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FB7185" w14:textId="62661385" w:rsidR="001E6815" w:rsidRPr="001E6815" w:rsidRDefault="001E6815" w:rsidP="001E6815">
      <w:pPr>
        <w:rPr>
          <w:rFonts w:ascii="Arial" w:hAnsi="Arial" w:cs="Arial"/>
          <w:b/>
          <w:bCs/>
          <w:sz w:val="24"/>
          <w:szCs w:val="24"/>
        </w:rPr>
      </w:pPr>
      <w:r w:rsidRPr="001E6815">
        <w:rPr>
          <w:rFonts w:ascii="Arial" w:hAnsi="Arial" w:cs="Arial"/>
          <w:b/>
          <w:bCs/>
          <w:sz w:val="24"/>
          <w:szCs w:val="24"/>
        </w:rPr>
        <w:t xml:space="preserve">Priloga </w:t>
      </w:r>
      <w:r w:rsidR="00375E5D">
        <w:rPr>
          <w:rFonts w:ascii="Arial" w:hAnsi="Arial" w:cs="Arial"/>
          <w:b/>
          <w:bCs/>
          <w:sz w:val="24"/>
          <w:szCs w:val="24"/>
        </w:rPr>
        <w:t>1</w:t>
      </w:r>
      <w:bookmarkStart w:id="0" w:name="_GoBack"/>
      <w:bookmarkEnd w:id="0"/>
    </w:p>
    <w:p w14:paraId="3F3EE2B8" w14:textId="77777777" w:rsidR="001E6815" w:rsidRPr="001E6815" w:rsidRDefault="001E6815" w:rsidP="001E681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E6815">
        <w:rPr>
          <w:rFonts w:ascii="Arial" w:hAnsi="Arial" w:cs="Arial"/>
          <w:b/>
          <w:bCs/>
          <w:sz w:val="24"/>
          <w:szCs w:val="24"/>
        </w:rPr>
        <w:t>OBVEŠČANJE O HUDIH NEŽELENIH REAKCIJAH</w:t>
      </w:r>
    </w:p>
    <w:p w14:paraId="6A8C79CB" w14:textId="77777777" w:rsidR="001E6815" w:rsidRPr="001E6815" w:rsidRDefault="001E6815" w:rsidP="001E6815">
      <w:pPr>
        <w:jc w:val="center"/>
        <w:rPr>
          <w:rFonts w:ascii="Arial" w:hAnsi="Arial" w:cs="Arial"/>
          <w:sz w:val="24"/>
          <w:szCs w:val="24"/>
        </w:rPr>
      </w:pPr>
      <w:r w:rsidRPr="001E6815">
        <w:rPr>
          <w:rFonts w:ascii="Arial" w:hAnsi="Arial" w:cs="Arial"/>
          <w:sz w:val="24"/>
          <w:szCs w:val="24"/>
        </w:rPr>
        <w:t>DEL A</w:t>
      </w:r>
    </w:p>
    <w:p w14:paraId="2A294F7E" w14:textId="57124C54" w:rsidR="00714C90" w:rsidRPr="001E6815" w:rsidRDefault="001E6815" w:rsidP="001E681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E6815">
        <w:rPr>
          <w:rFonts w:ascii="Arial" w:hAnsi="Arial" w:cs="Arial"/>
          <w:b/>
          <w:bCs/>
          <w:sz w:val="24"/>
          <w:szCs w:val="24"/>
        </w:rPr>
        <w:t xml:space="preserve">Hitro obveščanje o sumu </w:t>
      </w:r>
      <w:r w:rsidR="00ED70CA">
        <w:rPr>
          <w:rFonts w:ascii="Arial" w:hAnsi="Arial" w:cs="Arial"/>
          <w:b/>
          <w:bCs/>
          <w:sz w:val="24"/>
          <w:szCs w:val="24"/>
        </w:rPr>
        <w:t xml:space="preserve">na </w:t>
      </w:r>
      <w:r w:rsidRPr="001E6815">
        <w:rPr>
          <w:rFonts w:ascii="Arial" w:hAnsi="Arial" w:cs="Arial"/>
          <w:b/>
          <w:bCs/>
          <w:sz w:val="24"/>
          <w:szCs w:val="24"/>
        </w:rPr>
        <w:t>hud</w:t>
      </w:r>
      <w:r w:rsidR="00ED70CA">
        <w:rPr>
          <w:rFonts w:ascii="Arial" w:hAnsi="Arial" w:cs="Arial"/>
          <w:b/>
          <w:bCs/>
          <w:sz w:val="24"/>
          <w:szCs w:val="24"/>
        </w:rPr>
        <w:t>o</w:t>
      </w:r>
      <w:r w:rsidRPr="001E6815">
        <w:rPr>
          <w:rFonts w:ascii="Arial" w:hAnsi="Arial" w:cs="Arial"/>
          <w:b/>
          <w:bCs/>
          <w:sz w:val="24"/>
          <w:szCs w:val="24"/>
        </w:rPr>
        <w:t xml:space="preserve"> neželen</w:t>
      </w:r>
      <w:r w:rsidR="00ED70CA">
        <w:rPr>
          <w:rFonts w:ascii="Arial" w:hAnsi="Arial" w:cs="Arial"/>
          <w:b/>
          <w:bCs/>
          <w:sz w:val="24"/>
          <w:szCs w:val="24"/>
        </w:rPr>
        <w:t>o</w:t>
      </w:r>
      <w:r w:rsidRPr="001E6815">
        <w:rPr>
          <w:rFonts w:ascii="Arial" w:hAnsi="Arial" w:cs="Arial"/>
          <w:b/>
          <w:bCs/>
          <w:sz w:val="24"/>
          <w:szCs w:val="24"/>
        </w:rPr>
        <w:t xml:space="preserve"> reakcij</w:t>
      </w:r>
      <w:r w:rsidR="00ED70CA">
        <w:rPr>
          <w:rFonts w:ascii="Arial" w:hAnsi="Arial" w:cs="Arial"/>
          <w:b/>
          <w:bCs/>
          <w:sz w:val="24"/>
          <w:szCs w:val="24"/>
        </w:rPr>
        <w:t>o</w:t>
      </w:r>
    </w:p>
    <w:p w14:paraId="0DDB5A16" w14:textId="77777777" w:rsidR="001E6815" w:rsidRPr="001E6815" w:rsidRDefault="001E6815" w:rsidP="001E6815">
      <w:pPr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E6815" w:rsidRPr="001E6815" w14:paraId="488DF91A" w14:textId="77777777" w:rsidTr="001E6815">
        <w:tc>
          <w:tcPr>
            <w:tcW w:w="9062" w:type="dxa"/>
          </w:tcPr>
          <w:p w14:paraId="331BB225" w14:textId="77777777" w:rsidR="001E6815" w:rsidRPr="001E6815" w:rsidRDefault="001E6815" w:rsidP="001E6815">
            <w:pPr>
              <w:spacing w:before="240" w:line="360" w:lineRule="auto"/>
              <w:rPr>
                <w:rFonts w:ascii="Arial" w:hAnsi="Arial" w:cs="Arial"/>
                <w:sz w:val="24"/>
                <w:szCs w:val="24"/>
              </w:rPr>
            </w:pPr>
            <w:r w:rsidRPr="001E6815">
              <w:rPr>
                <w:rFonts w:ascii="Arial" w:hAnsi="Arial" w:cs="Arial"/>
                <w:sz w:val="24"/>
                <w:szCs w:val="24"/>
              </w:rPr>
              <w:t>Ustanova za tkiva in celice</w:t>
            </w:r>
          </w:p>
        </w:tc>
      </w:tr>
      <w:tr w:rsidR="001E6815" w:rsidRPr="001E6815" w14:paraId="7BF444C4" w14:textId="77777777" w:rsidTr="001E6815">
        <w:tc>
          <w:tcPr>
            <w:tcW w:w="9062" w:type="dxa"/>
          </w:tcPr>
          <w:p w14:paraId="099A351D" w14:textId="5B91278C" w:rsidR="001E6815" w:rsidRPr="001E6815" w:rsidRDefault="001E6815" w:rsidP="001C7690">
            <w:pPr>
              <w:spacing w:before="240" w:line="360" w:lineRule="auto"/>
              <w:rPr>
                <w:rFonts w:ascii="Arial" w:hAnsi="Arial" w:cs="Arial"/>
                <w:sz w:val="24"/>
                <w:szCs w:val="24"/>
              </w:rPr>
            </w:pPr>
            <w:r w:rsidRPr="001C7690">
              <w:rPr>
                <w:rFonts w:ascii="Arial" w:hAnsi="Arial" w:cs="Arial"/>
                <w:sz w:val="24"/>
                <w:szCs w:val="24"/>
              </w:rPr>
              <w:t xml:space="preserve">EU-koda ustanove za tkiva in celice </w:t>
            </w:r>
          </w:p>
        </w:tc>
      </w:tr>
      <w:tr w:rsidR="001E6815" w:rsidRPr="001E6815" w14:paraId="277BBB42" w14:textId="77777777" w:rsidTr="001E6815">
        <w:tc>
          <w:tcPr>
            <w:tcW w:w="9062" w:type="dxa"/>
          </w:tcPr>
          <w:p w14:paraId="64FF0BFC" w14:textId="77777777" w:rsidR="001E6815" w:rsidRPr="001E6815" w:rsidRDefault="001E6815" w:rsidP="001E6815">
            <w:pPr>
              <w:spacing w:before="240" w:line="360" w:lineRule="auto"/>
              <w:rPr>
                <w:rFonts w:ascii="Arial" w:hAnsi="Arial" w:cs="Arial"/>
                <w:sz w:val="24"/>
                <w:szCs w:val="24"/>
              </w:rPr>
            </w:pPr>
            <w:r w:rsidRPr="001E6815">
              <w:rPr>
                <w:rFonts w:ascii="Arial" w:hAnsi="Arial" w:cs="Arial"/>
                <w:sz w:val="24"/>
                <w:szCs w:val="24"/>
              </w:rPr>
              <w:t>Identifikacijska številka poročila</w:t>
            </w:r>
          </w:p>
        </w:tc>
      </w:tr>
      <w:tr w:rsidR="001E6815" w:rsidRPr="001E6815" w14:paraId="2E86D88F" w14:textId="77777777" w:rsidTr="001E6815">
        <w:tc>
          <w:tcPr>
            <w:tcW w:w="9062" w:type="dxa"/>
          </w:tcPr>
          <w:p w14:paraId="50CB9E5B" w14:textId="77777777" w:rsidR="001E6815" w:rsidRPr="001E6815" w:rsidRDefault="001E6815" w:rsidP="001E6815">
            <w:pPr>
              <w:spacing w:before="240" w:line="360" w:lineRule="auto"/>
              <w:rPr>
                <w:rFonts w:ascii="Arial" w:hAnsi="Arial" w:cs="Arial"/>
                <w:sz w:val="24"/>
                <w:szCs w:val="24"/>
              </w:rPr>
            </w:pPr>
            <w:r w:rsidRPr="001E6815">
              <w:rPr>
                <w:rFonts w:ascii="Arial" w:hAnsi="Arial" w:cs="Arial"/>
                <w:sz w:val="24"/>
                <w:szCs w:val="24"/>
              </w:rPr>
              <w:t>Datum poročanja (dan/mesec/leto)</w:t>
            </w:r>
          </w:p>
        </w:tc>
      </w:tr>
      <w:tr w:rsidR="001E6815" w:rsidRPr="001E6815" w14:paraId="48E56C8C" w14:textId="77777777" w:rsidTr="001E6815">
        <w:tc>
          <w:tcPr>
            <w:tcW w:w="9062" w:type="dxa"/>
          </w:tcPr>
          <w:p w14:paraId="062EB514" w14:textId="77777777" w:rsidR="001E6815" w:rsidRPr="001E6815" w:rsidRDefault="001E6815" w:rsidP="001E6815">
            <w:pPr>
              <w:spacing w:before="240" w:line="360" w:lineRule="auto"/>
              <w:rPr>
                <w:rFonts w:ascii="Arial" w:hAnsi="Arial" w:cs="Arial"/>
                <w:sz w:val="24"/>
                <w:szCs w:val="24"/>
              </w:rPr>
            </w:pPr>
            <w:r w:rsidRPr="001E6815">
              <w:rPr>
                <w:rFonts w:ascii="Arial" w:hAnsi="Arial" w:cs="Arial"/>
                <w:sz w:val="24"/>
                <w:szCs w:val="24"/>
              </w:rPr>
              <w:t>Oseba (prejemnik ali darovalec)</w:t>
            </w:r>
          </w:p>
        </w:tc>
      </w:tr>
      <w:tr w:rsidR="001E6815" w:rsidRPr="001E6815" w14:paraId="2EC9FD8D" w14:textId="77777777" w:rsidTr="001E6815">
        <w:tc>
          <w:tcPr>
            <w:tcW w:w="9062" w:type="dxa"/>
          </w:tcPr>
          <w:p w14:paraId="24821E1D" w14:textId="77777777" w:rsidR="001E6815" w:rsidRPr="001E6815" w:rsidRDefault="001E6815" w:rsidP="001E6815">
            <w:pPr>
              <w:spacing w:before="240" w:line="360" w:lineRule="auto"/>
              <w:rPr>
                <w:rFonts w:ascii="Arial" w:hAnsi="Arial" w:cs="Arial"/>
                <w:sz w:val="24"/>
                <w:szCs w:val="24"/>
              </w:rPr>
            </w:pPr>
            <w:r w:rsidRPr="001E6815">
              <w:rPr>
                <w:rFonts w:ascii="Arial" w:hAnsi="Arial" w:cs="Arial"/>
                <w:sz w:val="24"/>
                <w:szCs w:val="24"/>
              </w:rPr>
              <w:t>Datum in kraj pridobitve ali uporabe za zdravljenje ljudi (dan/mesec/leto)</w:t>
            </w:r>
          </w:p>
        </w:tc>
      </w:tr>
      <w:tr w:rsidR="001E6815" w:rsidRPr="001E6815" w14:paraId="1FA87B65" w14:textId="77777777" w:rsidTr="001E6815">
        <w:tc>
          <w:tcPr>
            <w:tcW w:w="9062" w:type="dxa"/>
          </w:tcPr>
          <w:p w14:paraId="1610DAD9" w14:textId="77777777" w:rsidR="001E6815" w:rsidRPr="001E6815" w:rsidRDefault="001E6815" w:rsidP="001E6815">
            <w:pPr>
              <w:spacing w:before="240" w:line="360" w:lineRule="auto"/>
              <w:rPr>
                <w:rFonts w:ascii="Arial" w:hAnsi="Arial" w:cs="Arial"/>
                <w:sz w:val="24"/>
                <w:szCs w:val="24"/>
              </w:rPr>
            </w:pPr>
            <w:r w:rsidRPr="001E6815">
              <w:rPr>
                <w:rFonts w:ascii="Arial" w:hAnsi="Arial" w:cs="Arial"/>
                <w:sz w:val="24"/>
                <w:szCs w:val="24"/>
              </w:rPr>
              <w:t>Enotna identifikacijska številka darovanja</w:t>
            </w:r>
          </w:p>
        </w:tc>
      </w:tr>
      <w:tr w:rsidR="001E6815" w:rsidRPr="001E6815" w14:paraId="1A33A6FA" w14:textId="77777777" w:rsidTr="001E6815">
        <w:tc>
          <w:tcPr>
            <w:tcW w:w="9062" w:type="dxa"/>
          </w:tcPr>
          <w:p w14:paraId="1D928CE3" w14:textId="29A6F3FD" w:rsidR="001E6815" w:rsidRPr="001E6815" w:rsidRDefault="001E6815" w:rsidP="001529ED">
            <w:pPr>
              <w:spacing w:before="240" w:line="360" w:lineRule="auto"/>
              <w:rPr>
                <w:rFonts w:ascii="Arial" w:hAnsi="Arial" w:cs="Arial"/>
                <w:sz w:val="24"/>
                <w:szCs w:val="24"/>
              </w:rPr>
            </w:pPr>
            <w:r w:rsidRPr="001E6815">
              <w:rPr>
                <w:rFonts w:ascii="Arial" w:hAnsi="Arial" w:cs="Arial"/>
                <w:sz w:val="24"/>
                <w:szCs w:val="24"/>
              </w:rPr>
              <w:t xml:space="preserve">Datum postavitve suma </w:t>
            </w:r>
            <w:r w:rsidR="001529ED">
              <w:rPr>
                <w:rFonts w:ascii="Arial" w:hAnsi="Arial" w:cs="Arial"/>
                <w:sz w:val="24"/>
                <w:szCs w:val="24"/>
              </w:rPr>
              <w:t xml:space="preserve">na </w:t>
            </w:r>
            <w:r w:rsidRPr="001E6815">
              <w:rPr>
                <w:rFonts w:ascii="Arial" w:hAnsi="Arial" w:cs="Arial"/>
                <w:sz w:val="24"/>
                <w:szCs w:val="24"/>
              </w:rPr>
              <w:t>hud</w:t>
            </w:r>
            <w:r w:rsidR="001529ED">
              <w:rPr>
                <w:rFonts w:ascii="Arial" w:hAnsi="Arial" w:cs="Arial"/>
                <w:sz w:val="24"/>
                <w:szCs w:val="24"/>
              </w:rPr>
              <w:t>o</w:t>
            </w:r>
            <w:r w:rsidRPr="001E6815">
              <w:rPr>
                <w:rFonts w:ascii="Arial" w:hAnsi="Arial" w:cs="Arial"/>
                <w:sz w:val="24"/>
                <w:szCs w:val="24"/>
              </w:rPr>
              <w:t xml:space="preserve"> neželen</w:t>
            </w:r>
            <w:r w:rsidR="001529ED">
              <w:rPr>
                <w:rFonts w:ascii="Arial" w:hAnsi="Arial" w:cs="Arial"/>
                <w:sz w:val="24"/>
                <w:szCs w:val="24"/>
              </w:rPr>
              <w:t>o</w:t>
            </w:r>
            <w:r w:rsidRPr="001E6815">
              <w:rPr>
                <w:rFonts w:ascii="Arial" w:hAnsi="Arial" w:cs="Arial"/>
                <w:sz w:val="24"/>
                <w:szCs w:val="24"/>
              </w:rPr>
              <w:t xml:space="preserve"> reakcij</w:t>
            </w:r>
            <w:r w:rsidR="001529ED">
              <w:rPr>
                <w:rFonts w:ascii="Arial" w:hAnsi="Arial" w:cs="Arial"/>
                <w:sz w:val="24"/>
                <w:szCs w:val="24"/>
              </w:rPr>
              <w:t>o</w:t>
            </w:r>
            <w:r w:rsidRPr="001E6815">
              <w:rPr>
                <w:rFonts w:ascii="Arial" w:hAnsi="Arial" w:cs="Arial"/>
                <w:sz w:val="24"/>
                <w:szCs w:val="24"/>
              </w:rPr>
              <w:t xml:space="preserve"> (dan/mesec/leto)</w:t>
            </w:r>
          </w:p>
        </w:tc>
      </w:tr>
      <w:tr w:rsidR="001E6815" w:rsidRPr="001E6815" w14:paraId="672BBD53" w14:textId="77777777" w:rsidTr="001E6815">
        <w:tc>
          <w:tcPr>
            <w:tcW w:w="9062" w:type="dxa"/>
          </w:tcPr>
          <w:p w14:paraId="4A997560" w14:textId="6D0F7D5C" w:rsidR="001E6815" w:rsidRDefault="001E6815" w:rsidP="001E6815">
            <w:pPr>
              <w:spacing w:before="240" w:line="360" w:lineRule="auto"/>
              <w:rPr>
                <w:rFonts w:ascii="Arial" w:hAnsi="Arial" w:cs="Arial"/>
                <w:sz w:val="24"/>
                <w:szCs w:val="24"/>
              </w:rPr>
            </w:pPr>
            <w:r w:rsidRPr="001E6815">
              <w:rPr>
                <w:rFonts w:ascii="Arial" w:hAnsi="Arial" w:cs="Arial"/>
                <w:sz w:val="24"/>
                <w:szCs w:val="24"/>
              </w:rPr>
              <w:t xml:space="preserve">Vrste tkiv in celic, uporabljenih v zvezi s sumom </w:t>
            </w:r>
            <w:r w:rsidR="001529ED">
              <w:rPr>
                <w:rFonts w:ascii="Arial" w:hAnsi="Arial" w:cs="Arial"/>
                <w:sz w:val="24"/>
                <w:szCs w:val="24"/>
              </w:rPr>
              <w:t xml:space="preserve">na </w:t>
            </w:r>
            <w:r w:rsidRPr="001E6815">
              <w:rPr>
                <w:rFonts w:ascii="Arial" w:hAnsi="Arial" w:cs="Arial"/>
                <w:sz w:val="24"/>
                <w:szCs w:val="24"/>
              </w:rPr>
              <w:t>hud</w:t>
            </w:r>
            <w:r w:rsidR="001529ED">
              <w:rPr>
                <w:rFonts w:ascii="Arial" w:hAnsi="Arial" w:cs="Arial"/>
                <w:sz w:val="24"/>
                <w:szCs w:val="24"/>
              </w:rPr>
              <w:t>o</w:t>
            </w:r>
            <w:r w:rsidRPr="001E6815">
              <w:rPr>
                <w:rFonts w:ascii="Arial" w:hAnsi="Arial" w:cs="Arial"/>
                <w:sz w:val="24"/>
                <w:szCs w:val="24"/>
              </w:rPr>
              <w:t xml:space="preserve"> neželen</w:t>
            </w:r>
            <w:r w:rsidR="001529ED">
              <w:rPr>
                <w:rFonts w:ascii="Arial" w:hAnsi="Arial" w:cs="Arial"/>
                <w:sz w:val="24"/>
                <w:szCs w:val="24"/>
              </w:rPr>
              <w:t>o</w:t>
            </w:r>
            <w:r w:rsidRPr="001E6815">
              <w:rPr>
                <w:rFonts w:ascii="Arial" w:hAnsi="Arial" w:cs="Arial"/>
                <w:sz w:val="24"/>
                <w:szCs w:val="24"/>
              </w:rPr>
              <w:t xml:space="preserve"> reakcij</w:t>
            </w:r>
            <w:r w:rsidR="001529ED">
              <w:rPr>
                <w:rFonts w:ascii="Arial" w:hAnsi="Arial" w:cs="Arial"/>
                <w:sz w:val="24"/>
                <w:szCs w:val="24"/>
              </w:rPr>
              <w:t>o</w:t>
            </w:r>
          </w:p>
          <w:p w14:paraId="7C38B252" w14:textId="77777777" w:rsidR="001E6815" w:rsidRDefault="001E6815" w:rsidP="001E6815">
            <w:pPr>
              <w:spacing w:before="24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261DFAD0" w14:textId="77777777" w:rsidR="001E6815" w:rsidRPr="001E6815" w:rsidRDefault="001E6815" w:rsidP="001E6815">
            <w:pPr>
              <w:spacing w:before="24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6815" w:rsidRPr="001E6815" w14:paraId="0668C5CC" w14:textId="77777777" w:rsidTr="001E6815">
        <w:tc>
          <w:tcPr>
            <w:tcW w:w="9062" w:type="dxa"/>
          </w:tcPr>
          <w:p w14:paraId="140B0919" w14:textId="2F2D443B" w:rsidR="001E6815" w:rsidRPr="001E6815" w:rsidRDefault="001E6815" w:rsidP="001C7690">
            <w:pPr>
              <w:spacing w:before="240" w:line="360" w:lineRule="auto"/>
              <w:rPr>
                <w:rFonts w:ascii="Arial" w:hAnsi="Arial" w:cs="Arial"/>
                <w:sz w:val="24"/>
                <w:szCs w:val="24"/>
              </w:rPr>
            </w:pPr>
            <w:r w:rsidRPr="001C7690">
              <w:rPr>
                <w:rFonts w:ascii="Arial" w:hAnsi="Arial" w:cs="Arial"/>
                <w:sz w:val="24"/>
                <w:szCs w:val="24"/>
              </w:rPr>
              <w:t xml:space="preserve">Enotna evropska koda tkiv in celic, uporabljenih v zvezi s sumom </w:t>
            </w:r>
            <w:r w:rsidR="00ED70CA" w:rsidRPr="001C7690">
              <w:rPr>
                <w:rFonts w:ascii="Arial" w:hAnsi="Arial" w:cs="Arial"/>
                <w:sz w:val="24"/>
                <w:szCs w:val="24"/>
              </w:rPr>
              <w:t xml:space="preserve">na </w:t>
            </w:r>
            <w:r w:rsidRPr="001C7690">
              <w:rPr>
                <w:rFonts w:ascii="Arial" w:hAnsi="Arial" w:cs="Arial"/>
                <w:sz w:val="24"/>
                <w:szCs w:val="24"/>
              </w:rPr>
              <w:t>hud</w:t>
            </w:r>
            <w:r w:rsidR="00ED70CA" w:rsidRPr="001C7690">
              <w:rPr>
                <w:rFonts w:ascii="Arial" w:hAnsi="Arial" w:cs="Arial"/>
                <w:sz w:val="24"/>
                <w:szCs w:val="24"/>
              </w:rPr>
              <w:t>o</w:t>
            </w:r>
            <w:r w:rsidRPr="001C7690">
              <w:rPr>
                <w:rFonts w:ascii="Arial" w:hAnsi="Arial" w:cs="Arial"/>
                <w:sz w:val="24"/>
                <w:szCs w:val="24"/>
              </w:rPr>
              <w:t xml:space="preserve"> neželen</w:t>
            </w:r>
            <w:r w:rsidR="00ED70CA" w:rsidRPr="001C7690">
              <w:rPr>
                <w:rFonts w:ascii="Arial" w:hAnsi="Arial" w:cs="Arial"/>
                <w:sz w:val="24"/>
                <w:szCs w:val="24"/>
              </w:rPr>
              <w:t>o</w:t>
            </w:r>
            <w:r w:rsidRPr="001C7690">
              <w:rPr>
                <w:rFonts w:ascii="Arial" w:hAnsi="Arial" w:cs="Arial"/>
                <w:sz w:val="24"/>
                <w:szCs w:val="24"/>
              </w:rPr>
              <w:t xml:space="preserve"> reakcij</w:t>
            </w:r>
            <w:r w:rsidR="00ED70CA" w:rsidRPr="001C7690">
              <w:rPr>
                <w:rFonts w:ascii="Arial" w:hAnsi="Arial" w:cs="Arial"/>
                <w:sz w:val="24"/>
                <w:szCs w:val="24"/>
              </w:rPr>
              <w:t>o</w:t>
            </w:r>
            <w:r w:rsidRPr="001C769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E6815" w:rsidRPr="001E6815" w14:paraId="6F78FA81" w14:textId="77777777" w:rsidTr="001E6815">
        <w:tc>
          <w:tcPr>
            <w:tcW w:w="9062" w:type="dxa"/>
          </w:tcPr>
          <w:p w14:paraId="7C78E20C" w14:textId="67C116FB" w:rsidR="001E6815" w:rsidRDefault="001E6815" w:rsidP="001E6815">
            <w:pPr>
              <w:spacing w:before="240" w:line="360" w:lineRule="auto"/>
              <w:rPr>
                <w:rFonts w:ascii="Arial" w:hAnsi="Arial" w:cs="Arial"/>
                <w:sz w:val="24"/>
                <w:szCs w:val="24"/>
              </w:rPr>
            </w:pPr>
            <w:r w:rsidRPr="001E6815">
              <w:rPr>
                <w:rFonts w:ascii="Arial" w:hAnsi="Arial" w:cs="Arial"/>
                <w:sz w:val="24"/>
                <w:szCs w:val="24"/>
              </w:rPr>
              <w:t xml:space="preserve">Vrsta suma </w:t>
            </w:r>
            <w:r w:rsidR="004B0D8D">
              <w:rPr>
                <w:rFonts w:ascii="Arial" w:hAnsi="Arial" w:cs="Arial"/>
                <w:sz w:val="24"/>
                <w:szCs w:val="24"/>
              </w:rPr>
              <w:t xml:space="preserve">na </w:t>
            </w:r>
            <w:r w:rsidRPr="001E6815">
              <w:rPr>
                <w:rFonts w:ascii="Arial" w:hAnsi="Arial" w:cs="Arial"/>
                <w:sz w:val="24"/>
                <w:szCs w:val="24"/>
              </w:rPr>
              <w:t>hud</w:t>
            </w:r>
            <w:r w:rsidR="004B0D8D">
              <w:rPr>
                <w:rFonts w:ascii="Arial" w:hAnsi="Arial" w:cs="Arial"/>
                <w:sz w:val="24"/>
                <w:szCs w:val="24"/>
              </w:rPr>
              <w:t>o</w:t>
            </w:r>
            <w:r w:rsidRPr="001E6815">
              <w:rPr>
                <w:rFonts w:ascii="Arial" w:hAnsi="Arial" w:cs="Arial"/>
                <w:sz w:val="24"/>
                <w:szCs w:val="24"/>
              </w:rPr>
              <w:t xml:space="preserve"> neželen</w:t>
            </w:r>
            <w:r w:rsidR="004B0D8D">
              <w:rPr>
                <w:rFonts w:ascii="Arial" w:hAnsi="Arial" w:cs="Arial"/>
                <w:sz w:val="24"/>
                <w:szCs w:val="24"/>
              </w:rPr>
              <w:t>o</w:t>
            </w:r>
            <w:r w:rsidRPr="001E6815">
              <w:rPr>
                <w:rFonts w:ascii="Arial" w:hAnsi="Arial" w:cs="Arial"/>
                <w:sz w:val="24"/>
                <w:szCs w:val="24"/>
              </w:rPr>
              <w:t xml:space="preserve"> reakcij</w:t>
            </w:r>
            <w:r w:rsidR="004B0D8D">
              <w:rPr>
                <w:rFonts w:ascii="Arial" w:hAnsi="Arial" w:cs="Arial"/>
                <w:sz w:val="24"/>
                <w:szCs w:val="24"/>
              </w:rPr>
              <w:t>o</w:t>
            </w:r>
          </w:p>
          <w:p w14:paraId="4484D661" w14:textId="77777777" w:rsidR="001E6815" w:rsidRDefault="001E6815" w:rsidP="001E6815">
            <w:pPr>
              <w:spacing w:before="24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37210FFF" w14:textId="77777777" w:rsidR="001E6815" w:rsidRDefault="001E6815" w:rsidP="001E6815">
            <w:pPr>
              <w:spacing w:before="24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0A6F6B6D" w14:textId="77777777" w:rsidR="001E6815" w:rsidRPr="001E6815" w:rsidRDefault="001E6815" w:rsidP="001E6815">
            <w:pPr>
              <w:spacing w:before="24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F2F12C3" w14:textId="77777777" w:rsidR="001E6815" w:rsidRDefault="001E6815" w:rsidP="001E6815"/>
    <w:p w14:paraId="1BEF8BE6" w14:textId="77777777" w:rsidR="001E6815" w:rsidRPr="001E6815" w:rsidRDefault="001E6815" w:rsidP="001E6815">
      <w:pPr>
        <w:jc w:val="center"/>
        <w:rPr>
          <w:rFonts w:ascii="Arial" w:eastAsia="Calibri" w:hAnsi="Arial" w:cs="Arial"/>
          <w:sz w:val="24"/>
          <w:szCs w:val="24"/>
          <w:lang w:val="en-US"/>
        </w:rPr>
      </w:pPr>
      <w:r w:rsidRPr="001E6815">
        <w:rPr>
          <w:rFonts w:ascii="Arial" w:eastAsia="Calibri" w:hAnsi="Arial" w:cs="Arial"/>
          <w:sz w:val="24"/>
          <w:szCs w:val="24"/>
          <w:lang w:val="en-US"/>
        </w:rPr>
        <w:lastRenderedPageBreak/>
        <w:t>DEL B</w:t>
      </w:r>
    </w:p>
    <w:p w14:paraId="4FD6ADDA" w14:textId="77777777" w:rsidR="001E6815" w:rsidRPr="001E6815" w:rsidRDefault="001E6815" w:rsidP="001E681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E6815">
        <w:rPr>
          <w:rFonts w:ascii="Arial" w:hAnsi="Arial" w:cs="Arial"/>
          <w:b/>
          <w:bCs/>
          <w:sz w:val="24"/>
          <w:szCs w:val="24"/>
        </w:rPr>
        <w:t>Sklepne ugotovitve preiskave hudih neželenih reakcij</w:t>
      </w:r>
    </w:p>
    <w:p w14:paraId="79D85FFB" w14:textId="77777777" w:rsidR="001E6815" w:rsidRPr="001E6815" w:rsidRDefault="001E6815" w:rsidP="001E6815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  <w:lang w:val="en-US"/>
        </w:rPr>
      </w:pPr>
    </w:p>
    <w:tbl>
      <w:tblPr>
        <w:tblW w:w="9032" w:type="dxa"/>
        <w:tblInd w:w="-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32"/>
      </w:tblGrid>
      <w:tr w:rsidR="001E6815" w:rsidRPr="001E6815" w14:paraId="4700C819" w14:textId="77777777" w:rsidTr="001E6815">
        <w:trPr>
          <w:trHeight w:hRule="exact" w:val="624"/>
        </w:trPr>
        <w:tc>
          <w:tcPr>
            <w:tcW w:w="9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E70D93" w14:textId="77777777" w:rsidR="001E6815" w:rsidRPr="001E6815" w:rsidRDefault="00DD57F1" w:rsidP="001E6815">
            <w:pPr>
              <w:spacing w:before="240"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E6815" w:rsidRPr="001E6815">
              <w:rPr>
                <w:rFonts w:ascii="Arial" w:hAnsi="Arial" w:cs="Arial"/>
                <w:sz w:val="24"/>
                <w:szCs w:val="24"/>
              </w:rPr>
              <w:t>Ustanova za tkiva in celice</w:t>
            </w:r>
          </w:p>
        </w:tc>
      </w:tr>
      <w:tr w:rsidR="001E6815" w:rsidRPr="001E6815" w14:paraId="71C77282" w14:textId="77777777" w:rsidTr="001E6815">
        <w:trPr>
          <w:trHeight w:hRule="exact" w:val="607"/>
        </w:trPr>
        <w:tc>
          <w:tcPr>
            <w:tcW w:w="9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093F20" w14:textId="769F492C" w:rsidR="001E6815" w:rsidRPr="001E6815" w:rsidRDefault="00DD57F1" w:rsidP="001C7690">
            <w:pPr>
              <w:spacing w:before="240"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E6815" w:rsidRPr="001C7690">
              <w:rPr>
                <w:rFonts w:ascii="Arial" w:hAnsi="Arial" w:cs="Arial"/>
                <w:sz w:val="24"/>
                <w:szCs w:val="24"/>
              </w:rPr>
              <w:t xml:space="preserve">EU-koda ustanove za tkiva in celice </w:t>
            </w:r>
          </w:p>
        </w:tc>
      </w:tr>
      <w:tr w:rsidR="001E6815" w:rsidRPr="001E6815" w14:paraId="68705B6A" w14:textId="77777777" w:rsidTr="001E6815">
        <w:trPr>
          <w:trHeight w:hRule="exact" w:val="567"/>
        </w:trPr>
        <w:tc>
          <w:tcPr>
            <w:tcW w:w="9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80D4CC" w14:textId="77777777" w:rsidR="001E6815" w:rsidRPr="001E6815" w:rsidRDefault="00DD57F1" w:rsidP="001E6815">
            <w:pPr>
              <w:spacing w:before="240"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E6815" w:rsidRPr="001E6815">
              <w:rPr>
                <w:rFonts w:ascii="Arial" w:hAnsi="Arial" w:cs="Arial"/>
                <w:sz w:val="24"/>
                <w:szCs w:val="24"/>
              </w:rPr>
              <w:t>Identifikacijska številka poročila</w:t>
            </w:r>
          </w:p>
        </w:tc>
      </w:tr>
      <w:tr w:rsidR="001E6815" w:rsidRPr="001E6815" w14:paraId="16B283A1" w14:textId="77777777" w:rsidTr="001E6815">
        <w:trPr>
          <w:trHeight w:hRule="exact" w:val="607"/>
        </w:trPr>
        <w:tc>
          <w:tcPr>
            <w:tcW w:w="9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6FF263" w14:textId="77777777" w:rsidR="001E6815" w:rsidRPr="001E6815" w:rsidRDefault="00DD57F1" w:rsidP="00DD57F1">
            <w:pPr>
              <w:spacing w:before="240"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E6815" w:rsidRPr="001E6815">
              <w:rPr>
                <w:rFonts w:ascii="Arial" w:hAnsi="Arial" w:cs="Arial"/>
                <w:sz w:val="24"/>
                <w:szCs w:val="24"/>
              </w:rPr>
              <w:t>Datum potrditve (dan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Pr="001E6815">
              <w:rPr>
                <w:rFonts w:ascii="Arial" w:hAnsi="Arial" w:cs="Arial"/>
                <w:sz w:val="24"/>
                <w:szCs w:val="24"/>
              </w:rPr>
              <w:t>mesec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Pr="001E6815">
              <w:rPr>
                <w:rFonts w:ascii="Arial" w:hAnsi="Arial" w:cs="Arial"/>
                <w:sz w:val="24"/>
                <w:szCs w:val="24"/>
              </w:rPr>
              <w:t>leto</w:t>
            </w:r>
            <w:r w:rsidR="001E6815" w:rsidRPr="001E6815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1E6815" w:rsidRPr="001E6815" w14:paraId="48E3F5FB" w14:textId="77777777" w:rsidTr="001E6815">
        <w:trPr>
          <w:trHeight w:hRule="exact" w:val="607"/>
        </w:trPr>
        <w:tc>
          <w:tcPr>
            <w:tcW w:w="9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706BC9" w14:textId="77777777" w:rsidR="001E6815" w:rsidRPr="001E6815" w:rsidRDefault="00DD57F1" w:rsidP="001E6815">
            <w:pPr>
              <w:spacing w:before="240"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E6815" w:rsidRPr="001E6815">
              <w:rPr>
                <w:rFonts w:ascii="Arial" w:hAnsi="Arial" w:cs="Arial"/>
                <w:sz w:val="24"/>
                <w:szCs w:val="24"/>
              </w:rPr>
              <w:t>Datum hude neželene reakcije (</w:t>
            </w:r>
            <w:r w:rsidRPr="001E6815">
              <w:rPr>
                <w:rFonts w:ascii="Arial" w:hAnsi="Arial" w:cs="Arial"/>
                <w:sz w:val="24"/>
                <w:szCs w:val="24"/>
              </w:rPr>
              <w:t>dan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Pr="001E6815">
              <w:rPr>
                <w:rFonts w:ascii="Arial" w:hAnsi="Arial" w:cs="Arial"/>
                <w:sz w:val="24"/>
                <w:szCs w:val="24"/>
              </w:rPr>
              <w:t>mesec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Pr="001E6815">
              <w:rPr>
                <w:rFonts w:ascii="Arial" w:hAnsi="Arial" w:cs="Arial"/>
                <w:sz w:val="24"/>
                <w:szCs w:val="24"/>
              </w:rPr>
              <w:t>leto</w:t>
            </w:r>
            <w:r w:rsidR="001E6815" w:rsidRPr="001E6815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1E6815" w:rsidRPr="001E6815" w14:paraId="4ACCBCA8" w14:textId="77777777" w:rsidTr="001E6815">
        <w:trPr>
          <w:trHeight w:hRule="exact" w:val="607"/>
        </w:trPr>
        <w:tc>
          <w:tcPr>
            <w:tcW w:w="9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60709A" w14:textId="77777777" w:rsidR="001E6815" w:rsidRPr="001E6815" w:rsidRDefault="00DD57F1" w:rsidP="001E6815">
            <w:pPr>
              <w:spacing w:before="240"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E6815" w:rsidRPr="001E6815">
              <w:rPr>
                <w:rFonts w:ascii="Arial" w:hAnsi="Arial" w:cs="Arial"/>
                <w:sz w:val="24"/>
                <w:szCs w:val="24"/>
              </w:rPr>
              <w:t>Enotna identifikacijska številka darovanja</w:t>
            </w:r>
          </w:p>
        </w:tc>
      </w:tr>
      <w:tr w:rsidR="001E6815" w:rsidRPr="001E6815" w14:paraId="40461F84" w14:textId="77777777" w:rsidTr="001E6815">
        <w:trPr>
          <w:trHeight w:hRule="exact" w:val="607"/>
        </w:trPr>
        <w:tc>
          <w:tcPr>
            <w:tcW w:w="9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6E447C" w14:textId="77777777" w:rsidR="001E6815" w:rsidRPr="001E6815" w:rsidRDefault="00DD57F1" w:rsidP="001E6815">
            <w:pPr>
              <w:spacing w:before="240"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E6815" w:rsidRPr="001E6815">
              <w:rPr>
                <w:rFonts w:ascii="Arial" w:hAnsi="Arial" w:cs="Arial"/>
                <w:sz w:val="24"/>
                <w:szCs w:val="24"/>
              </w:rPr>
              <w:t>Potrditev hude neželene reakcije (da/ne)</w:t>
            </w:r>
          </w:p>
        </w:tc>
      </w:tr>
      <w:tr w:rsidR="001E6815" w:rsidRPr="001E6815" w14:paraId="28A3EB07" w14:textId="77777777" w:rsidTr="001E6815">
        <w:trPr>
          <w:trHeight w:hRule="exact" w:val="1040"/>
        </w:trPr>
        <w:tc>
          <w:tcPr>
            <w:tcW w:w="9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33D5F4" w14:textId="58ED5073" w:rsidR="001E6815" w:rsidRPr="001E6815" w:rsidRDefault="00DD57F1" w:rsidP="00DD5AF1">
            <w:pPr>
              <w:spacing w:before="240"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E6815" w:rsidRPr="001C7690">
              <w:rPr>
                <w:rFonts w:ascii="Arial" w:hAnsi="Arial" w:cs="Arial"/>
                <w:sz w:val="24"/>
                <w:szCs w:val="24"/>
              </w:rPr>
              <w:t>Enotna evropska koda tkiv ali celic, uporabljenih v zvezi s potrjeno hudo neželeno</w:t>
            </w:r>
            <w:r w:rsidR="00DD5AF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E6815" w:rsidRPr="001C7690">
              <w:rPr>
                <w:rFonts w:ascii="Arial" w:hAnsi="Arial" w:cs="Arial"/>
                <w:sz w:val="24"/>
                <w:szCs w:val="24"/>
              </w:rPr>
              <w:t xml:space="preserve">reakcijo </w:t>
            </w:r>
          </w:p>
        </w:tc>
      </w:tr>
      <w:tr w:rsidR="001E6815" w:rsidRPr="001E6815" w14:paraId="3D3A436B" w14:textId="77777777" w:rsidTr="001E6815">
        <w:trPr>
          <w:trHeight w:hRule="exact" w:val="1112"/>
        </w:trPr>
        <w:tc>
          <w:tcPr>
            <w:tcW w:w="9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7C28E9" w14:textId="77777777" w:rsidR="001E6815" w:rsidRPr="001E6815" w:rsidRDefault="00DD57F1" w:rsidP="001E6815">
            <w:pPr>
              <w:spacing w:before="240"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E6815" w:rsidRPr="001E6815">
              <w:rPr>
                <w:rFonts w:ascii="Arial" w:hAnsi="Arial" w:cs="Arial"/>
                <w:sz w:val="24"/>
                <w:szCs w:val="24"/>
              </w:rPr>
              <w:t>Sprememba vrste hude neželene reakcije (da/ne). Če je odgovor DA, opredeliti.</w:t>
            </w:r>
          </w:p>
        </w:tc>
      </w:tr>
      <w:tr w:rsidR="001E6815" w:rsidRPr="001E6815" w14:paraId="64466DAA" w14:textId="77777777" w:rsidTr="00DD57F1">
        <w:trPr>
          <w:trHeight w:hRule="exact" w:val="2488"/>
        </w:trPr>
        <w:tc>
          <w:tcPr>
            <w:tcW w:w="9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39325D" w14:textId="77777777" w:rsidR="001E6815" w:rsidRPr="001E6815" w:rsidRDefault="00DD57F1" w:rsidP="001E6815">
            <w:pPr>
              <w:spacing w:before="240"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E6815" w:rsidRPr="001E6815">
              <w:rPr>
                <w:rFonts w:ascii="Arial" w:hAnsi="Arial" w:cs="Arial"/>
                <w:sz w:val="24"/>
                <w:szCs w:val="24"/>
              </w:rPr>
              <w:t>Klinični izid (če je znan)</w:t>
            </w:r>
          </w:p>
          <w:p w14:paraId="504E1976" w14:textId="6C8249F6" w:rsidR="001E6815" w:rsidRPr="008015B9" w:rsidRDefault="001E6815" w:rsidP="008015B9">
            <w:pPr>
              <w:pStyle w:val="Odstavekseznama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8015B9">
              <w:rPr>
                <w:rFonts w:ascii="Arial" w:hAnsi="Arial" w:cs="Arial"/>
                <w:sz w:val="24"/>
                <w:szCs w:val="24"/>
              </w:rPr>
              <w:t>popolna ozdravitev</w:t>
            </w:r>
          </w:p>
          <w:p w14:paraId="5F33B17C" w14:textId="52C3EBD5" w:rsidR="001E6815" w:rsidRPr="008015B9" w:rsidRDefault="001E6815" w:rsidP="008015B9">
            <w:pPr>
              <w:pStyle w:val="Odstavekseznama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8015B9">
              <w:rPr>
                <w:rFonts w:ascii="Arial" w:hAnsi="Arial" w:cs="Arial"/>
                <w:sz w:val="24"/>
                <w:szCs w:val="24"/>
              </w:rPr>
              <w:t>manjše posledice</w:t>
            </w:r>
          </w:p>
          <w:p w14:paraId="5D2CD848" w14:textId="7FEDAA1D" w:rsidR="001E6815" w:rsidRPr="008015B9" w:rsidRDefault="001E6815" w:rsidP="008015B9">
            <w:pPr>
              <w:pStyle w:val="Odstavekseznama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8015B9">
              <w:rPr>
                <w:rFonts w:ascii="Arial" w:hAnsi="Arial" w:cs="Arial"/>
                <w:sz w:val="24"/>
                <w:szCs w:val="24"/>
              </w:rPr>
              <w:t>resne posledice</w:t>
            </w:r>
          </w:p>
          <w:p w14:paraId="1C723420" w14:textId="17067F70" w:rsidR="001E6815" w:rsidRPr="008015B9" w:rsidRDefault="001E6815" w:rsidP="008015B9">
            <w:pPr>
              <w:pStyle w:val="Odstavekseznama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8015B9">
              <w:rPr>
                <w:rFonts w:ascii="Arial" w:hAnsi="Arial" w:cs="Arial"/>
                <w:sz w:val="24"/>
                <w:szCs w:val="24"/>
              </w:rPr>
              <w:t>smrt</w:t>
            </w:r>
          </w:p>
        </w:tc>
      </w:tr>
      <w:tr w:rsidR="001E6815" w:rsidRPr="001E6815" w14:paraId="3770E0DF" w14:textId="77777777" w:rsidTr="001E6815">
        <w:trPr>
          <w:trHeight w:hRule="exact" w:val="1737"/>
        </w:trPr>
        <w:tc>
          <w:tcPr>
            <w:tcW w:w="9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E9FBE1" w14:textId="77777777" w:rsidR="001E6815" w:rsidRPr="001E6815" w:rsidRDefault="00DD57F1" w:rsidP="001E6815">
            <w:pPr>
              <w:spacing w:before="240"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E6815" w:rsidRPr="001E6815">
              <w:rPr>
                <w:rFonts w:ascii="Arial" w:hAnsi="Arial" w:cs="Arial"/>
                <w:sz w:val="24"/>
                <w:szCs w:val="24"/>
              </w:rPr>
              <w:t>Rezultat preiskave in končne ugotovitve</w:t>
            </w:r>
          </w:p>
        </w:tc>
      </w:tr>
      <w:tr w:rsidR="001E6815" w:rsidRPr="001E6815" w14:paraId="69E70DA5" w14:textId="77777777" w:rsidTr="00DD57F1">
        <w:trPr>
          <w:trHeight w:hRule="exact" w:val="1819"/>
        </w:trPr>
        <w:tc>
          <w:tcPr>
            <w:tcW w:w="9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6FA7DA" w14:textId="77777777" w:rsidR="001E6815" w:rsidRDefault="00DD57F1" w:rsidP="00DD57F1">
            <w:pPr>
              <w:spacing w:before="240"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E6815" w:rsidRPr="001E6815">
              <w:rPr>
                <w:rFonts w:ascii="Arial" w:hAnsi="Arial" w:cs="Arial"/>
                <w:sz w:val="24"/>
                <w:szCs w:val="24"/>
              </w:rPr>
              <w:t>Priporočila za preventivne in popravne ukrepe</w:t>
            </w:r>
          </w:p>
          <w:p w14:paraId="56870BB1" w14:textId="77777777" w:rsidR="00DD57F1" w:rsidRDefault="00DD57F1" w:rsidP="00DD57F1">
            <w:pPr>
              <w:spacing w:before="240"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15D879AB" w14:textId="77777777" w:rsidR="00DD57F1" w:rsidRDefault="00DD57F1" w:rsidP="00DD57F1">
            <w:pPr>
              <w:spacing w:before="240"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2CC0576F" w14:textId="77777777" w:rsidR="00DD57F1" w:rsidRPr="001E6815" w:rsidRDefault="00DD57F1" w:rsidP="00DD57F1">
            <w:pPr>
              <w:spacing w:before="240"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003685A" w14:textId="77777777" w:rsidR="001E6815" w:rsidRDefault="001E6815" w:rsidP="00DD57F1"/>
    <w:sectPr w:rsidR="001E68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5B39D3"/>
    <w:multiLevelType w:val="hybridMultilevel"/>
    <w:tmpl w:val="12B64B88"/>
    <w:lvl w:ilvl="0" w:tplc="7D28CF3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815"/>
    <w:rsid w:val="001529ED"/>
    <w:rsid w:val="001C7690"/>
    <w:rsid w:val="001E6815"/>
    <w:rsid w:val="00375E5D"/>
    <w:rsid w:val="004B0D8D"/>
    <w:rsid w:val="00647E1E"/>
    <w:rsid w:val="00714C90"/>
    <w:rsid w:val="008015B9"/>
    <w:rsid w:val="00955BB8"/>
    <w:rsid w:val="009F4E5F"/>
    <w:rsid w:val="00A91DE0"/>
    <w:rsid w:val="00C02304"/>
    <w:rsid w:val="00C22B4A"/>
    <w:rsid w:val="00DD57F1"/>
    <w:rsid w:val="00DD5AF1"/>
    <w:rsid w:val="00EA0FCB"/>
    <w:rsid w:val="00ED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F66CA"/>
  <w15:chartTrackingRefBased/>
  <w15:docId w15:val="{5AD1959C-A757-4874-8EBC-07E0EC999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1E6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D70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D70CA"/>
    <w:rPr>
      <w:rFonts w:ascii="Segoe UI" w:hAnsi="Segoe UI" w:cs="Segoe UI"/>
      <w:sz w:val="18"/>
      <w:szCs w:val="18"/>
    </w:rPr>
  </w:style>
  <w:style w:type="character" w:styleId="Pripombasklic">
    <w:name w:val="annotation reference"/>
    <w:basedOn w:val="Privzetapisavaodstavka"/>
    <w:uiPriority w:val="99"/>
    <w:semiHidden/>
    <w:unhideWhenUsed/>
    <w:rsid w:val="00955BB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955BB8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955BB8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955BB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955BB8"/>
    <w:rPr>
      <w:b/>
      <w:bCs/>
      <w:sz w:val="20"/>
      <w:szCs w:val="20"/>
    </w:rPr>
  </w:style>
  <w:style w:type="paragraph" w:styleId="Odstavekseznama">
    <w:name w:val="List Paragraph"/>
    <w:basedOn w:val="Navaden"/>
    <w:uiPriority w:val="34"/>
    <w:qFormat/>
    <w:rsid w:val="008015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979F89D-31F6-4528-B470-C9ABCA507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Metka Košir</dc:creator>
  <cp:keywords/>
  <dc:description/>
  <cp:lastModifiedBy>Milena Bergoč</cp:lastModifiedBy>
  <cp:revision>7</cp:revision>
  <dcterms:created xsi:type="dcterms:W3CDTF">2017-09-20T14:26:00Z</dcterms:created>
  <dcterms:modified xsi:type="dcterms:W3CDTF">2017-09-20T14:40:00Z</dcterms:modified>
</cp:coreProperties>
</file>