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BA37" w14:textId="60AF76BE" w:rsidR="000C6640" w:rsidRDefault="000C6640" w:rsidP="006B3440">
      <w:pPr>
        <w:rPr>
          <w:rFonts w:ascii="Myriad Pro" w:hAnsi="Myriad Pro"/>
          <w:bCs/>
          <w:szCs w:val="24"/>
        </w:rPr>
      </w:pPr>
      <w:bookmarkStart w:id="0" w:name="_Hlk114651565"/>
      <w:bookmarkStart w:id="1" w:name="_Hlk114651491"/>
    </w:p>
    <w:p w14:paraId="3C6D607E" w14:textId="3305F683" w:rsidR="000C6640" w:rsidRPr="00BC462E" w:rsidRDefault="000C6640" w:rsidP="000C6640">
      <w:pPr>
        <w:spacing w:line="300" w:lineRule="atLeast"/>
        <w:rPr>
          <w:rFonts w:ascii="Myriad Pro" w:hAnsi="Myriad Pro"/>
          <w:sz w:val="20"/>
        </w:rPr>
      </w:pPr>
      <w:r w:rsidRPr="00BC462E">
        <w:rPr>
          <w:rFonts w:ascii="Myriad Pro" w:hAnsi="Myriad Pro"/>
          <w:sz w:val="20"/>
        </w:rPr>
        <w:t xml:space="preserve">Ljubljana, </w:t>
      </w:r>
      <w:r w:rsidR="0017751F">
        <w:rPr>
          <w:rFonts w:ascii="Myriad Pro" w:hAnsi="Myriad Pro"/>
          <w:sz w:val="20"/>
        </w:rPr>
        <w:t>30</w:t>
      </w:r>
      <w:r w:rsidR="00BC462E">
        <w:rPr>
          <w:rFonts w:ascii="Myriad Pro" w:hAnsi="Myriad Pro"/>
          <w:sz w:val="20"/>
        </w:rPr>
        <w:t>.9.2022</w:t>
      </w:r>
    </w:p>
    <w:p w14:paraId="4B1BA162" w14:textId="79E7546C" w:rsidR="000C6640" w:rsidRPr="00BC462E" w:rsidRDefault="000C6640" w:rsidP="000C6640">
      <w:pPr>
        <w:spacing w:line="300" w:lineRule="atLeast"/>
        <w:rPr>
          <w:rFonts w:ascii="Myriad Pro" w:hAnsi="Myriad Pro"/>
          <w:sz w:val="20"/>
        </w:rPr>
      </w:pPr>
      <w:r w:rsidRPr="00BC462E">
        <w:rPr>
          <w:rFonts w:ascii="Myriad Pro" w:hAnsi="Myriad Pro"/>
          <w:sz w:val="20"/>
        </w:rPr>
        <w:t xml:space="preserve">Številka: </w:t>
      </w:r>
      <w:r w:rsidR="00BC462E">
        <w:rPr>
          <w:rFonts w:ascii="Myriad Pro" w:hAnsi="Myriad Pro"/>
          <w:sz w:val="20"/>
        </w:rPr>
        <w:t>10-11/2022-1</w:t>
      </w:r>
    </w:p>
    <w:p w14:paraId="7E0AFDBF" w14:textId="77777777" w:rsidR="000C6640" w:rsidRDefault="000C6640" w:rsidP="000C6640">
      <w:pPr>
        <w:spacing w:line="300" w:lineRule="atLeast"/>
        <w:rPr>
          <w:rFonts w:ascii="Myriad Pro" w:hAnsi="Myriad Pro"/>
          <w:b/>
          <w:sz w:val="20"/>
        </w:rPr>
      </w:pPr>
    </w:p>
    <w:p w14:paraId="06B57DBA" w14:textId="77777777" w:rsidR="000C6640" w:rsidRDefault="000C6640" w:rsidP="000C6640">
      <w:pPr>
        <w:spacing w:line="300" w:lineRule="atLeast"/>
        <w:rPr>
          <w:rFonts w:ascii="Myriad Pro" w:hAnsi="Myriad Pro"/>
          <w:b/>
          <w:sz w:val="20"/>
        </w:rPr>
      </w:pPr>
    </w:p>
    <w:p w14:paraId="05BF89B5" w14:textId="77777777" w:rsidR="00BC462E" w:rsidRPr="00660803" w:rsidRDefault="00BC462E" w:rsidP="00BC462E">
      <w:pPr>
        <w:spacing w:line="300" w:lineRule="atLeast"/>
        <w:jc w:val="center"/>
        <w:rPr>
          <w:rFonts w:ascii="Myriad Pro" w:hAnsi="Myriad Pro"/>
          <w:b/>
        </w:rPr>
      </w:pPr>
      <w:r w:rsidRPr="00660803">
        <w:rPr>
          <w:rFonts w:ascii="Myriad Pro" w:hAnsi="Myriad Pro"/>
          <w:b/>
        </w:rPr>
        <w:t xml:space="preserve">JAVNA RAZPRAVA O PREDLOGU </w:t>
      </w:r>
      <w:r>
        <w:rPr>
          <w:rFonts w:ascii="Myriad Pro" w:hAnsi="Myriad Pro"/>
          <w:b/>
        </w:rPr>
        <w:t>NAVODILA</w:t>
      </w:r>
      <w:r w:rsidRPr="00660803">
        <w:rPr>
          <w:rFonts w:ascii="Myriad Pro" w:hAnsi="Myriad Pro"/>
          <w:b/>
        </w:rPr>
        <w:t xml:space="preserve"> JAZMP </w:t>
      </w:r>
    </w:p>
    <w:p w14:paraId="06010C08" w14:textId="77777777" w:rsidR="000C6640" w:rsidRDefault="000C6640" w:rsidP="000C6640">
      <w:pPr>
        <w:spacing w:line="300" w:lineRule="atLeast"/>
        <w:rPr>
          <w:rFonts w:ascii="Myriad Pro" w:hAnsi="Myriad Pro"/>
          <w:b/>
          <w:sz w:val="20"/>
        </w:rPr>
      </w:pPr>
    </w:p>
    <w:p w14:paraId="71374514" w14:textId="77777777" w:rsidR="000C6640" w:rsidRDefault="000C6640" w:rsidP="000C6640">
      <w:pPr>
        <w:spacing w:line="300" w:lineRule="atLeast"/>
        <w:rPr>
          <w:rFonts w:ascii="Myriad Pro" w:hAnsi="Myriad Pro"/>
          <w:b/>
          <w:sz w:val="20"/>
        </w:rPr>
      </w:pPr>
    </w:p>
    <w:tbl>
      <w:tblPr>
        <w:tblStyle w:val="Tabelamrea"/>
        <w:tblW w:w="0" w:type="auto"/>
        <w:tblLook w:val="04A0" w:firstRow="1" w:lastRow="0" w:firstColumn="1" w:lastColumn="0" w:noHBand="0" w:noVBand="1"/>
      </w:tblPr>
      <w:tblGrid>
        <w:gridCol w:w="4533"/>
        <w:gridCol w:w="4528"/>
      </w:tblGrid>
      <w:tr w:rsidR="000C6640" w:rsidRPr="00BC462E" w14:paraId="7DA51EA0" w14:textId="77777777" w:rsidTr="00A55E7D">
        <w:tc>
          <w:tcPr>
            <w:tcW w:w="4606" w:type="dxa"/>
          </w:tcPr>
          <w:p w14:paraId="7061F69D" w14:textId="77777777" w:rsidR="000C6640" w:rsidRPr="00BC462E" w:rsidRDefault="000C6640" w:rsidP="00A55E7D">
            <w:pPr>
              <w:spacing w:line="300" w:lineRule="atLeast"/>
              <w:rPr>
                <w:rFonts w:ascii="Myriad Pro" w:hAnsi="Myriad Pro"/>
                <w:b/>
                <w:sz w:val="20"/>
              </w:rPr>
            </w:pPr>
            <w:r w:rsidRPr="00BC462E">
              <w:rPr>
                <w:rFonts w:ascii="Myriad Pro" w:hAnsi="Myriad Pro"/>
                <w:b/>
                <w:sz w:val="20"/>
              </w:rPr>
              <w:t>Pričetek javne razprave</w:t>
            </w:r>
          </w:p>
        </w:tc>
        <w:tc>
          <w:tcPr>
            <w:tcW w:w="4606" w:type="dxa"/>
          </w:tcPr>
          <w:p w14:paraId="793EEA08" w14:textId="3A4AAC03" w:rsidR="000C6640" w:rsidRPr="00BC462E" w:rsidRDefault="0017751F" w:rsidP="00A55E7D">
            <w:pPr>
              <w:spacing w:line="300" w:lineRule="atLeast"/>
              <w:rPr>
                <w:rFonts w:ascii="Myriad Pro" w:hAnsi="Myriad Pro"/>
                <w:b/>
                <w:sz w:val="20"/>
              </w:rPr>
            </w:pPr>
            <w:r>
              <w:rPr>
                <w:rFonts w:ascii="Myriad Pro" w:hAnsi="Myriad Pro"/>
                <w:b/>
                <w:sz w:val="20"/>
              </w:rPr>
              <w:t>30</w:t>
            </w:r>
            <w:r w:rsidR="00043B4D">
              <w:rPr>
                <w:rFonts w:ascii="Myriad Pro" w:hAnsi="Myriad Pro"/>
                <w:b/>
                <w:sz w:val="20"/>
              </w:rPr>
              <w:t>.9.2022</w:t>
            </w:r>
          </w:p>
        </w:tc>
      </w:tr>
      <w:tr w:rsidR="000C6640" w:rsidRPr="00BC462E" w14:paraId="02D47215" w14:textId="77777777" w:rsidTr="00A55E7D">
        <w:tc>
          <w:tcPr>
            <w:tcW w:w="4606" w:type="dxa"/>
          </w:tcPr>
          <w:p w14:paraId="4294EBB7" w14:textId="77777777" w:rsidR="000C6640" w:rsidRPr="00BC462E" w:rsidRDefault="000C6640" w:rsidP="00A55E7D">
            <w:pPr>
              <w:spacing w:line="300" w:lineRule="atLeast"/>
              <w:rPr>
                <w:rFonts w:ascii="Myriad Pro" w:hAnsi="Myriad Pro"/>
                <w:b/>
                <w:sz w:val="20"/>
              </w:rPr>
            </w:pPr>
            <w:r w:rsidRPr="00BC462E">
              <w:rPr>
                <w:rFonts w:ascii="Myriad Pro" w:hAnsi="Myriad Pro"/>
                <w:b/>
                <w:sz w:val="20"/>
              </w:rPr>
              <w:t xml:space="preserve">Zaključek javne razprave </w:t>
            </w:r>
          </w:p>
        </w:tc>
        <w:tc>
          <w:tcPr>
            <w:tcW w:w="4606" w:type="dxa"/>
          </w:tcPr>
          <w:p w14:paraId="6623B49A" w14:textId="387A1C11" w:rsidR="000C6640" w:rsidRPr="00BC462E" w:rsidRDefault="00043B4D" w:rsidP="00A55E7D">
            <w:pPr>
              <w:spacing w:line="300" w:lineRule="atLeast"/>
              <w:rPr>
                <w:rFonts w:ascii="Myriad Pro" w:hAnsi="Myriad Pro"/>
                <w:b/>
                <w:sz w:val="20"/>
              </w:rPr>
            </w:pPr>
            <w:r>
              <w:rPr>
                <w:rFonts w:ascii="Myriad Pro" w:hAnsi="Myriad Pro"/>
                <w:b/>
                <w:sz w:val="20"/>
              </w:rPr>
              <w:t>4.11.2022</w:t>
            </w:r>
          </w:p>
        </w:tc>
      </w:tr>
      <w:tr w:rsidR="000C6640" w:rsidRPr="00BC462E" w14:paraId="265DFAEC" w14:textId="77777777" w:rsidTr="00A55E7D">
        <w:tc>
          <w:tcPr>
            <w:tcW w:w="4606" w:type="dxa"/>
          </w:tcPr>
          <w:p w14:paraId="2B2945F4" w14:textId="77777777" w:rsidR="000C6640" w:rsidRPr="00BC462E" w:rsidRDefault="000C6640" w:rsidP="00A55E7D">
            <w:pPr>
              <w:spacing w:line="300" w:lineRule="atLeast"/>
              <w:rPr>
                <w:rFonts w:ascii="Myriad Pro" w:hAnsi="Myriad Pro"/>
                <w:b/>
                <w:sz w:val="20"/>
              </w:rPr>
            </w:pPr>
            <w:r w:rsidRPr="00BC462E">
              <w:rPr>
                <w:rFonts w:ascii="Myriad Pro" w:hAnsi="Myriad Pro"/>
                <w:b/>
                <w:sz w:val="20"/>
              </w:rPr>
              <w:t>Naslov za posredovanje mnenj in predlogov</w:t>
            </w:r>
          </w:p>
        </w:tc>
        <w:tc>
          <w:tcPr>
            <w:tcW w:w="4606" w:type="dxa"/>
          </w:tcPr>
          <w:p w14:paraId="696D6F91" w14:textId="22A5E842" w:rsidR="000C6640" w:rsidRPr="00BC462E" w:rsidRDefault="0017751F" w:rsidP="00A55E7D">
            <w:pPr>
              <w:spacing w:line="300" w:lineRule="atLeast"/>
              <w:rPr>
                <w:rFonts w:ascii="Myriad Pro" w:hAnsi="Myriad Pro"/>
                <w:b/>
                <w:sz w:val="20"/>
              </w:rPr>
            </w:pPr>
            <w:hyperlink r:id="rId8" w:history="1">
              <w:r w:rsidR="00BC462E" w:rsidRPr="00BC462E">
                <w:rPr>
                  <w:rStyle w:val="Hiperpovezava"/>
                  <w:rFonts w:ascii="Myriad Pro" w:hAnsi="Myriad Pro"/>
                  <w:b/>
                  <w:sz w:val="20"/>
                </w:rPr>
                <w:t>srz-h@jazmp.si</w:t>
              </w:r>
            </w:hyperlink>
          </w:p>
        </w:tc>
      </w:tr>
    </w:tbl>
    <w:p w14:paraId="7E700320" w14:textId="77777777" w:rsidR="000C6640" w:rsidRDefault="000C6640" w:rsidP="000C6640">
      <w:pPr>
        <w:spacing w:line="300" w:lineRule="atLeast"/>
        <w:rPr>
          <w:rFonts w:ascii="Myriad Pro" w:hAnsi="Myriad Pro"/>
          <w:b/>
          <w:sz w:val="20"/>
          <w:lang w:eastAsia="zh-CN"/>
        </w:rPr>
      </w:pPr>
    </w:p>
    <w:p w14:paraId="4B902F46" w14:textId="77777777" w:rsidR="000C6640" w:rsidRDefault="000C6640" w:rsidP="006B3440">
      <w:pPr>
        <w:rPr>
          <w:rFonts w:ascii="Myriad Pro" w:hAnsi="Myriad Pro"/>
          <w:bCs/>
          <w:szCs w:val="24"/>
        </w:rPr>
      </w:pPr>
    </w:p>
    <w:p w14:paraId="3597F558" w14:textId="77777777" w:rsidR="006B3440" w:rsidRPr="00AD0A9A" w:rsidRDefault="006B3440" w:rsidP="006B3440">
      <w:pPr>
        <w:rPr>
          <w:rFonts w:ascii="Myriad Pro" w:hAnsi="Myriad Pro"/>
          <w:bCs/>
          <w:szCs w:val="24"/>
        </w:rPr>
      </w:pPr>
    </w:p>
    <w:p w14:paraId="21ABFE39" w14:textId="77777777" w:rsidR="006B3440" w:rsidRPr="00AD0A9A" w:rsidRDefault="006B3440" w:rsidP="006B3440">
      <w:pPr>
        <w:rPr>
          <w:rFonts w:ascii="Myriad Pro" w:hAnsi="Myriad Pro"/>
          <w:bCs/>
          <w:szCs w:val="24"/>
        </w:rPr>
      </w:pPr>
    </w:p>
    <w:p w14:paraId="5E448E99" w14:textId="77777777" w:rsidR="006B3440" w:rsidRPr="00AD0A9A" w:rsidRDefault="006B3440" w:rsidP="006B3440">
      <w:pPr>
        <w:jc w:val="center"/>
        <w:rPr>
          <w:rFonts w:ascii="Myriad Pro" w:hAnsi="Myriad Pro"/>
          <w:b/>
          <w:color w:val="000000"/>
          <w:szCs w:val="24"/>
        </w:rPr>
      </w:pPr>
      <w:bookmarkStart w:id="2" w:name="_Hlk115092320"/>
      <w:r w:rsidRPr="00AD0A9A">
        <w:rPr>
          <w:rFonts w:ascii="Myriad Pro" w:hAnsi="Myriad Pro"/>
          <w:b/>
          <w:color w:val="000000"/>
          <w:szCs w:val="24"/>
        </w:rPr>
        <w:t xml:space="preserve">NAVODILA </w:t>
      </w:r>
    </w:p>
    <w:p w14:paraId="071F5EC6" w14:textId="77777777" w:rsidR="006B3440" w:rsidRPr="00AD0A9A" w:rsidRDefault="006B3440" w:rsidP="006B3440">
      <w:pPr>
        <w:jc w:val="center"/>
        <w:rPr>
          <w:rFonts w:ascii="Myriad Pro" w:hAnsi="Myriad Pro"/>
          <w:b/>
          <w:color w:val="000000"/>
          <w:szCs w:val="24"/>
        </w:rPr>
      </w:pPr>
      <w:r w:rsidRPr="00AD0A9A">
        <w:rPr>
          <w:rFonts w:ascii="Myriad Pro" w:hAnsi="Myriad Pro"/>
          <w:b/>
          <w:color w:val="000000"/>
          <w:szCs w:val="24"/>
        </w:rPr>
        <w:t>JAVNE AGENCIJE REPUBLIKE SLOVENIJE</w:t>
      </w:r>
    </w:p>
    <w:p w14:paraId="59838794" w14:textId="77777777" w:rsidR="006B3440" w:rsidRPr="00AD0A9A" w:rsidRDefault="006B3440" w:rsidP="006B3440">
      <w:pPr>
        <w:jc w:val="center"/>
        <w:rPr>
          <w:rFonts w:ascii="Myriad Pro" w:hAnsi="Myriad Pro"/>
          <w:b/>
          <w:color w:val="000000"/>
          <w:szCs w:val="24"/>
        </w:rPr>
      </w:pPr>
      <w:r w:rsidRPr="00AD0A9A">
        <w:rPr>
          <w:rFonts w:ascii="Myriad Pro" w:hAnsi="Myriad Pro"/>
          <w:b/>
          <w:color w:val="000000"/>
          <w:szCs w:val="24"/>
        </w:rPr>
        <w:t>ZA ZDRAVILA IN MEDICINSKE PRIPOMOČKE</w:t>
      </w:r>
    </w:p>
    <w:bookmarkEnd w:id="2"/>
    <w:p w14:paraId="25F514B4" w14:textId="77777777" w:rsidR="006B3440" w:rsidRPr="00AD0A9A" w:rsidRDefault="006B3440" w:rsidP="006B3440">
      <w:pPr>
        <w:jc w:val="center"/>
        <w:rPr>
          <w:rFonts w:ascii="Myriad Pro" w:hAnsi="Myriad Pro"/>
          <w:b/>
          <w:color w:val="000000"/>
          <w:szCs w:val="24"/>
        </w:rPr>
      </w:pPr>
    </w:p>
    <w:p w14:paraId="4628125C" w14:textId="77777777" w:rsidR="006B3440" w:rsidRPr="00AD0A9A" w:rsidRDefault="006B3440" w:rsidP="006B3440">
      <w:pPr>
        <w:jc w:val="center"/>
        <w:rPr>
          <w:rFonts w:ascii="Myriad Pro" w:hAnsi="Myriad Pro"/>
          <w:b/>
          <w:color w:val="000000"/>
          <w:szCs w:val="24"/>
        </w:rPr>
      </w:pPr>
    </w:p>
    <w:p w14:paraId="0A552C84" w14:textId="77777777" w:rsidR="006B3440" w:rsidRPr="00AD0A9A" w:rsidRDefault="006B3440" w:rsidP="006B3440">
      <w:pPr>
        <w:jc w:val="center"/>
        <w:rPr>
          <w:rFonts w:ascii="Myriad Pro" w:hAnsi="Myriad Pro"/>
          <w:b/>
          <w:color w:val="000000"/>
          <w:szCs w:val="24"/>
        </w:rPr>
      </w:pPr>
    </w:p>
    <w:p w14:paraId="0099764F" w14:textId="77777777" w:rsidR="006B3440" w:rsidRPr="00AD0A9A" w:rsidRDefault="006B3440" w:rsidP="006B3440">
      <w:pPr>
        <w:jc w:val="center"/>
        <w:rPr>
          <w:rFonts w:ascii="Myriad Pro" w:hAnsi="Myriad Pro"/>
          <w:b/>
          <w:color w:val="000000"/>
          <w:szCs w:val="24"/>
        </w:rPr>
      </w:pPr>
      <w:bookmarkStart w:id="3" w:name="_Hlk106004359"/>
      <w:r w:rsidRPr="00AD0A9A">
        <w:rPr>
          <w:rFonts w:ascii="Myriad Pro" w:hAnsi="Myriad Pro"/>
          <w:b/>
          <w:color w:val="000000"/>
          <w:szCs w:val="24"/>
        </w:rPr>
        <w:t xml:space="preserve">OZNAČEVANJE ZDRAVIL </w:t>
      </w:r>
    </w:p>
    <w:p w14:paraId="1A5C6A93" w14:textId="03F2C816" w:rsidR="006B3440" w:rsidRDefault="006B3440" w:rsidP="006B3440">
      <w:pPr>
        <w:jc w:val="center"/>
        <w:rPr>
          <w:rFonts w:ascii="Myriad Pro" w:hAnsi="Myriad Pro"/>
          <w:b/>
          <w:caps/>
          <w:color w:val="000000"/>
          <w:szCs w:val="24"/>
        </w:rPr>
      </w:pPr>
      <w:r w:rsidRPr="00AD0A9A">
        <w:rPr>
          <w:rFonts w:ascii="Myriad Pro" w:hAnsi="Myriad Pro"/>
          <w:b/>
          <w:caps/>
          <w:color w:val="000000"/>
          <w:szCs w:val="24"/>
        </w:rPr>
        <w:t>za uporabo v humani medicini NA</w:t>
      </w:r>
      <w:r w:rsidR="008E3BF4" w:rsidRPr="008E3BF4">
        <w:rPr>
          <w:rFonts w:ascii="Myriad Pro" w:hAnsi="Myriad Pro"/>
          <w:b/>
          <w:caps/>
          <w:color w:val="000000"/>
          <w:szCs w:val="24"/>
        </w:rPr>
        <w:t xml:space="preserve"> </w:t>
      </w:r>
      <w:r w:rsidR="008E3BF4" w:rsidRPr="00AD0A9A">
        <w:rPr>
          <w:rFonts w:ascii="Myriad Pro" w:hAnsi="Myriad Pro"/>
          <w:b/>
          <w:caps/>
          <w:color w:val="000000"/>
          <w:szCs w:val="24"/>
        </w:rPr>
        <w:t>ZUNANJI</w:t>
      </w:r>
      <w:r w:rsidRPr="00AD0A9A">
        <w:rPr>
          <w:rFonts w:ascii="Myriad Pro" w:hAnsi="Myriad Pro"/>
          <w:b/>
          <w:caps/>
          <w:color w:val="000000"/>
          <w:szCs w:val="24"/>
        </w:rPr>
        <w:t xml:space="preserve"> </w:t>
      </w:r>
      <w:r w:rsidR="008E3BF4" w:rsidRPr="00AD0A9A">
        <w:rPr>
          <w:rFonts w:ascii="Myriad Pro" w:hAnsi="Myriad Pro"/>
          <w:b/>
          <w:caps/>
          <w:color w:val="000000"/>
          <w:szCs w:val="24"/>
        </w:rPr>
        <w:t xml:space="preserve">IN </w:t>
      </w:r>
      <w:r w:rsidRPr="00AD0A9A">
        <w:rPr>
          <w:rFonts w:ascii="Myriad Pro" w:hAnsi="Myriad Pro"/>
          <w:b/>
          <w:caps/>
          <w:color w:val="000000"/>
          <w:szCs w:val="24"/>
        </w:rPr>
        <w:t>STIČNI OVOJNINI</w:t>
      </w:r>
    </w:p>
    <w:bookmarkEnd w:id="3"/>
    <w:p w14:paraId="7573F7C7" w14:textId="77777777" w:rsidR="002462D8" w:rsidRDefault="002462D8" w:rsidP="006B3440">
      <w:pPr>
        <w:jc w:val="center"/>
        <w:rPr>
          <w:rFonts w:ascii="Myriad Pro" w:hAnsi="Myriad Pro"/>
          <w:b/>
          <w:color w:val="000000"/>
          <w:szCs w:val="24"/>
        </w:rPr>
      </w:pPr>
    </w:p>
    <w:p w14:paraId="667153E1" w14:textId="77777777" w:rsidR="006B3440" w:rsidRPr="00AD0A9A" w:rsidRDefault="006B3440" w:rsidP="006B3440">
      <w:pPr>
        <w:rPr>
          <w:rFonts w:ascii="Myriad Pro" w:hAnsi="Myriad Pro"/>
          <w:bCs/>
          <w:szCs w:val="24"/>
        </w:rPr>
      </w:pPr>
    </w:p>
    <w:p w14:paraId="24ABD936" w14:textId="77777777" w:rsidR="006B3440" w:rsidRPr="00AD0A9A" w:rsidRDefault="006B3440" w:rsidP="006B3440">
      <w:pPr>
        <w:rPr>
          <w:rFonts w:ascii="Myriad Pro" w:hAnsi="Myriad Pro"/>
          <w:bCs/>
          <w:szCs w:val="24"/>
        </w:rPr>
        <w:sectPr w:rsidR="006B3440" w:rsidRPr="00AD0A9A" w:rsidSect="00D814DB">
          <w:footerReference w:type="default" r:id="rId9"/>
          <w:headerReference w:type="first" r:id="rId10"/>
          <w:footerReference w:type="first" r:id="rId11"/>
          <w:endnotePr>
            <w:numFmt w:val="decimal"/>
          </w:endnotePr>
          <w:pgSz w:w="11907" w:h="16840" w:code="9"/>
          <w:pgMar w:top="1985" w:right="1418" w:bottom="1418" w:left="1418" w:header="709" w:footer="709" w:gutter="0"/>
          <w:cols w:space="708"/>
          <w:titlePg/>
        </w:sectPr>
      </w:pPr>
    </w:p>
    <w:p w14:paraId="6FB8AF27" w14:textId="77777777" w:rsidR="006B3440" w:rsidRPr="00AD0A9A" w:rsidRDefault="006B3440" w:rsidP="00AD0A9A">
      <w:pPr>
        <w:pStyle w:val="Kazalovsebine1"/>
      </w:pPr>
    </w:p>
    <w:p w14:paraId="1B245066" w14:textId="77777777" w:rsidR="006B3440" w:rsidRPr="00AD0A9A" w:rsidRDefault="006B3440" w:rsidP="00AD0A9A">
      <w:pPr>
        <w:pStyle w:val="Kazalovsebine1"/>
      </w:pPr>
    </w:p>
    <w:p w14:paraId="5B2D1BD1" w14:textId="54EC4A18" w:rsidR="006B3440" w:rsidRPr="00EC77CD" w:rsidRDefault="00EC77CD" w:rsidP="006B3440">
      <w:pPr>
        <w:pStyle w:val="NaslovTOC"/>
        <w:rPr>
          <w:rFonts w:ascii="Myriad Pro" w:hAnsi="Myriad Pro"/>
          <w:color w:val="auto"/>
          <w:sz w:val="24"/>
          <w:szCs w:val="24"/>
        </w:rPr>
      </w:pPr>
      <w:r>
        <w:rPr>
          <w:rFonts w:ascii="Myriad Pro" w:hAnsi="Myriad Pro"/>
          <w:color w:val="auto"/>
          <w:sz w:val="24"/>
          <w:szCs w:val="24"/>
        </w:rPr>
        <w:t>Kazalo</w:t>
      </w:r>
    </w:p>
    <w:p w14:paraId="6346BA56" w14:textId="4487449E" w:rsidR="007C2C8B" w:rsidRDefault="006B3440">
      <w:pPr>
        <w:pStyle w:val="Kazalovsebine1"/>
        <w:rPr>
          <w:rFonts w:asciiTheme="minorHAnsi" w:eastAsiaTheme="minorEastAsia" w:hAnsiTheme="minorHAnsi" w:cstheme="minorBidi"/>
          <w:b w:val="0"/>
          <w:bCs w:val="0"/>
          <w:i w:val="0"/>
          <w:iCs w:val="0"/>
          <w:noProof/>
          <w:sz w:val="22"/>
          <w:szCs w:val="22"/>
        </w:rPr>
      </w:pPr>
      <w:r w:rsidRPr="00AD0A9A">
        <w:rPr>
          <w:rFonts w:ascii="Myriad Pro" w:hAnsi="Myriad Pro"/>
        </w:rPr>
        <w:fldChar w:fldCharType="begin"/>
      </w:r>
      <w:r w:rsidRPr="00AD0A9A">
        <w:rPr>
          <w:rFonts w:ascii="Myriad Pro" w:hAnsi="Myriad Pro"/>
        </w:rPr>
        <w:instrText xml:space="preserve"> TOC \o "1-3" \h \z \u </w:instrText>
      </w:r>
      <w:r w:rsidRPr="00AD0A9A">
        <w:rPr>
          <w:rFonts w:ascii="Myriad Pro" w:hAnsi="Myriad Pro"/>
        </w:rPr>
        <w:fldChar w:fldCharType="separate"/>
      </w:r>
      <w:hyperlink w:anchor="_Toc101434425" w:history="1">
        <w:r w:rsidR="007C2C8B" w:rsidRPr="005127A1">
          <w:rPr>
            <w:rStyle w:val="Hiperpovezava"/>
            <w:rFonts w:ascii="Myriad Pro" w:hAnsi="Myriad Pro"/>
            <w:noProof/>
          </w:rPr>
          <w:t>1.</w:t>
        </w:r>
        <w:r w:rsidR="007C2C8B">
          <w:rPr>
            <w:rFonts w:asciiTheme="minorHAnsi" w:eastAsiaTheme="minorEastAsia" w:hAnsiTheme="minorHAnsi" w:cstheme="minorBidi"/>
            <w:b w:val="0"/>
            <w:bCs w:val="0"/>
            <w:i w:val="0"/>
            <w:iCs w:val="0"/>
            <w:noProof/>
            <w:sz w:val="22"/>
            <w:szCs w:val="22"/>
          </w:rPr>
          <w:tab/>
        </w:r>
        <w:r w:rsidR="007C2C8B" w:rsidRPr="005127A1">
          <w:rPr>
            <w:rStyle w:val="Hiperpovezava"/>
            <w:rFonts w:ascii="Myriad Pro" w:hAnsi="Myriad Pro"/>
            <w:noProof/>
          </w:rPr>
          <w:t>UVOD</w:t>
        </w:r>
        <w:r w:rsidR="007C2C8B">
          <w:rPr>
            <w:noProof/>
            <w:webHidden/>
          </w:rPr>
          <w:tab/>
        </w:r>
        <w:r w:rsidR="007C2C8B">
          <w:rPr>
            <w:noProof/>
            <w:webHidden/>
          </w:rPr>
          <w:fldChar w:fldCharType="begin"/>
        </w:r>
        <w:r w:rsidR="007C2C8B">
          <w:rPr>
            <w:noProof/>
            <w:webHidden/>
          </w:rPr>
          <w:instrText xml:space="preserve"> PAGEREF _Toc101434425 \h </w:instrText>
        </w:r>
        <w:r w:rsidR="007C2C8B">
          <w:rPr>
            <w:noProof/>
            <w:webHidden/>
          </w:rPr>
        </w:r>
        <w:r w:rsidR="007C2C8B">
          <w:rPr>
            <w:noProof/>
            <w:webHidden/>
          </w:rPr>
          <w:fldChar w:fldCharType="separate"/>
        </w:r>
        <w:r w:rsidR="006F4173">
          <w:rPr>
            <w:noProof/>
            <w:webHidden/>
          </w:rPr>
          <w:t>3</w:t>
        </w:r>
        <w:r w:rsidR="007C2C8B">
          <w:rPr>
            <w:noProof/>
            <w:webHidden/>
          </w:rPr>
          <w:fldChar w:fldCharType="end"/>
        </w:r>
      </w:hyperlink>
    </w:p>
    <w:p w14:paraId="2B675228" w14:textId="7B96A20D" w:rsidR="007C2C8B" w:rsidRDefault="0017751F">
      <w:pPr>
        <w:pStyle w:val="Kazalovsebine1"/>
        <w:rPr>
          <w:rFonts w:asciiTheme="minorHAnsi" w:eastAsiaTheme="minorEastAsia" w:hAnsiTheme="minorHAnsi" w:cstheme="minorBidi"/>
          <w:b w:val="0"/>
          <w:bCs w:val="0"/>
          <w:i w:val="0"/>
          <w:iCs w:val="0"/>
          <w:noProof/>
          <w:sz w:val="22"/>
          <w:szCs w:val="22"/>
        </w:rPr>
      </w:pPr>
      <w:hyperlink w:anchor="_Toc101434426" w:history="1">
        <w:r w:rsidR="007C2C8B" w:rsidRPr="005127A1">
          <w:rPr>
            <w:rStyle w:val="Hiperpovezava"/>
            <w:rFonts w:ascii="Myriad Pro" w:hAnsi="Myriad Pro"/>
            <w:noProof/>
          </w:rPr>
          <w:t>2.</w:t>
        </w:r>
        <w:r w:rsidR="007C2C8B">
          <w:rPr>
            <w:rFonts w:asciiTheme="minorHAnsi" w:eastAsiaTheme="minorEastAsia" w:hAnsiTheme="minorHAnsi" w:cstheme="minorBidi"/>
            <w:b w:val="0"/>
            <w:bCs w:val="0"/>
            <w:i w:val="0"/>
            <w:iCs w:val="0"/>
            <w:noProof/>
            <w:sz w:val="22"/>
            <w:szCs w:val="22"/>
          </w:rPr>
          <w:tab/>
        </w:r>
        <w:r w:rsidR="007C2C8B" w:rsidRPr="005127A1">
          <w:rPr>
            <w:rStyle w:val="Hiperpovezava"/>
            <w:rFonts w:ascii="Myriad Pro" w:hAnsi="Myriad Pro"/>
            <w:noProof/>
          </w:rPr>
          <w:t>OZNAČEVANJE ZDRAVIL NA ZUNANJI IN STIČNI OVOJNINI</w:t>
        </w:r>
        <w:r w:rsidR="007C2C8B">
          <w:rPr>
            <w:noProof/>
            <w:webHidden/>
          </w:rPr>
          <w:tab/>
        </w:r>
        <w:r w:rsidR="007C2C8B">
          <w:rPr>
            <w:noProof/>
            <w:webHidden/>
          </w:rPr>
          <w:fldChar w:fldCharType="begin"/>
        </w:r>
        <w:r w:rsidR="007C2C8B">
          <w:rPr>
            <w:noProof/>
            <w:webHidden/>
          </w:rPr>
          <w:instrText xml:space="preserve"> PAGEREF _Toc101434426 \h </w:instrText>
        </w:r>
        <w:r w:rsidR="007C2C8B">
          <w:rPr>
            <w:noProof/>
            <w:webHidden/>
          </w:rPr>
        </w:r>
        <w:r w:rsidR="007C2C8B">
          <w:rPr>
            <w:noProof/>
            <w:webHidden/>
          </w:rPr>
          <w:fldChar w:fldCharType="separate"/>
        </w:r>
        <w:r w:rsidR="006F4173">
          <w:rPr>
            <w:noProof/>
            <w:webHidden/>
          </w:rPr>
          <w:t>3</w:t>
        </w:r>
        <w:r w:rsidR="007C2C8B">
          <w:rPr>
            <w:noProof/>
            <w:webHidden/>
          </w:rPr>
          <w:fldChar w:fldCharType="end"/>
        </w:r>
      </w:hyperlink>
    </w:p>
    <w:p w14:paraId="35C78500" w14:textId="5D94F50C" w:rsidR="007C2C8B" w:rsidRDefault="0017751F">
      <w:pPr>
        <w:pStyle w:val="Kazalovsebine2"/>
        <w:tabs>
          <w:tab w:val="right" w:leader="dot" w:pos="9062"/>
        </w:tabs>
        <w:rPr>
          <w:rFonts w:asciiTheme="minorHAnsi" w:eastAsiaTheme="minorEastAsia" w:hAnsiTheme="minorHAnsi" w:cstheme="minorBidi"/>
          <w:b w:val="0"/>
          <w:bCs w:val="0"/>
          <w:noProof/>
        </w:rPr>
      </w:pPr>
      <w:hyperlink w:anchor="_Toc101434427" w:history="1">
        <w:r w:rsidR="007C2C8B" w:rsidRPr="005127A1">
          <w:rPr>
            <w:rStyle w:val="Hiperpovezava"/>
            <w:rFonts w:ascii="Myriad Pro" w:hAnsi="Myriad Pro"/>
            <w:noProof/>
          </w:rPr>
          <w:t>2.1 DEFINICIJE IN UPORABLJENI IZRAZI</w:t>
        </w:r>
        <w:r w:rsidR="007C2C8B">
          <w:rPr>
            <w:noProof/>
            <w:webHidden/>
          </w:rPr>
          <w:tab/>
        </w:r>
        <w:r w:rsidR="007C2C8B">
          <w:rPr>
            <w:noProof/>
            <w:webHidden/>
          </w:rPr>
          <w:fldChar w:fldCharType="begin"/>
        </w:r>
        <w:r w:rsidR="007C2C8B">
          <w:rPr>
            <w:noProof/>
            <w:webHidden/>
          </w:rPr>
          <w:instrText xml:space="preserve"> PAGEREF _Toc101434427 \h </w:instrText>
        </w:r>
        <w:r w:rsidR="007C2C8B">
          <w:rPr>
            <w:noProof/>
            <w:webHidden/>
          </w:rPr>
        </w:r>
        <w:r w:rsidR="007C2C8B">
          <w:rPr>
            <w:noProof/>
            <w:webHidden/>
          </w:rPr>
          <w:fldChar w:fldCharType="separate"/>
        </w:r>
        <w:r w:rsidR="006F4173">
          <w:rPr>
            <w:noProof/>
            <w:webHidden/>
          </w:rPr>
          <w:t>3</w:t>
        </w:r>
        <w:r w:rsidR="007C2C8B">
          <w:rPr>
            <w:noProof/>
            <w:webHidden/>
          </w:rPr>
          <w:fldChar w:fldCharType="end"/>
        </w:r>
      </w:hyperlink>
    </w:p>
    <w:p w14:paraId="42461AE1" w14:textId="4C9224B6" w:rsidR="007C2C8B" w:rsidRDefault="0017751F">
      <w:pPr>
        <w:pStyle w:val="Kazalovsebine2"/>
        <w:tabs>
          <w:tab w:val="right" w:leader="dot" w:pos="9062"/>
        </w:tabs>
        <w:rPr>
          <w:rFonts w:asciiTheme="minorHAnsi" w:eastAsiaTheme="minorEastAsia" w:hAnsiTheme="minorHAnsi" w:cstheme="minorBidi"/>
          <w:b w:val="0"/>
          <w:bCs w:val="0"/>
          <w:noProof/>
        </w:rPr>
      </w:pPr>
      <w:hyperlink w:anchor="_Toc101434428" w:history="1">
        <w:r w:rsidR="007C2C8B" w:rsidRPr="005127A1">
          <w:rPr>
            <w:rStyle w:val="Hiperpovezava"/>
            <w:rFonts w:ascii="Myriad Pro" w:hAnsi="Myriad Pro"/>
            <w:noProof/>
          </w:rPr>
          <w:t>2.2 SPLOŠNO</w:t>
        </w:r>
        <w:r w:rsidR="007C2C8B">
          <w:rPr>
            <w:noProof/>
            <w:webHidden/>
          </w:rPr>
          <w:tab/>
        </w:r>
        <w:r w:rsidR="007C2C8B">
          <w:rPr>
            <w:noProof/>
            <w:webHidden/>
          </w:rPr>
          <w:fldChar w:fldCharType="begin"/>
        </w:r>
        <w:r w:rsidR="007C2C8B">
          <w:rPr>
            <w:noProof/>
            <w:webHidden/>
          </w:rPr>
          <w:instrText xml:space="preserve"> PAGEREF _Toc101434428 \h </w:instrText>
        </w:r>
        <w:r w:rsidR="007C2C8B">
          <w:rPr>
            <w:noProof/>
            <w:webHidden/>
          </w:rPr>
        </w:r>
        <w:r w:rsidR="007C2C8B">
          <w:rPr>
            <w:noProof/>
            <w:webHidden/>
          </w:rPr>
          <w:fldChar w:fldCharType="separate"/>
        </w:r>
        <w:r w:rsidR="006F4173">
          <w:rPr>
            <w:noProof/>
            <w:webHidden/>
          </w:rPr>
          <w:t>4</w:t>
        </w:r>
        <w:r w:rsidR="007C2C8B">
          <w:rPr>
            <w:noProof/>
            <w:webHidden/>
          </w:rPr>
          <w:fldChar w:fldCharType="end"/>
        </w:r>
      </w:hyperlink>
    </w:p>
    <w:p w14:paraId="16820754" w14:textId="3370151B" w:rsidR="007C2C8B" w:rsidRDefault="0017751F">
      <w:pPr>
        <w:pStyle w:val="Kazalovsebine1"/>
        <w:rPr>
          <w:rFonts w:asciiTheme="minorHAnsi" w:eastAsiaTheme="minorEastAsia" w:hAnsiTheme="minorHAnsi" w:cstheme="minorBidi"/>
          <w:b w:val="0"/>
          <w:bCs w:val="0"/>
          <w:i w:val="0"/>
          <w:iCs w:val="0"/>
          <w:noProof/>
          <w:sz w:val="22"/>
          <w:szCs w:val="22"/>
        </w:rPr>
      </w:pPr>
      <w:hyperlink w:anchor="_Toc101434429" w:history="1">
        <w:r w:rsidR="007C2C8B" w:rsidRPr="005127A1">
          <w:rPr>
            <w:rStyle w:val="Hiperpovezava"/>
            <w:rFonts w:ascii="Myriad Pro" w:hAnsi="Myriad Pro"/>
            <w:noProof/>
          </w:rPr>
          <w:t>3.</w:t>
        </w:r>
        <w:r w:rsidR="007C2C8B">
          <w:rPr>
            <w:rFonts w:asciiTheme="minorHAnsi" w:eastAsiaTheme="minorEastAsia" w:hAnsiTheme="minorHAnsi" w:cstheme="minorBidi"/>
            <w:b w:val="0"/>
            <w:bCs w:val="0"/>
            <w:i w:val="0"/>
            <w:iCs w:val="0"/>
            <w:noProof/>
            <w:sz w:val="22"/>
            <w:szCs w:val="22"/>
          </w:rPr>
          <w:tab/>
        </w:r>
        <w:r w:rsidR="007C2C8B" w:rsidRPr="005127A1">
          <w:rPr>
            <w:rStyle w:val="Hiperpovezava"/>
            <w:rFonts w:ascii="Myriad Pro" w:hAnsi="Myriad Pro"/>
            <w:noProof/>
          </w:rPr>
          <w:t>OSNUTKI ZUNANJE OVOJNINE</w:t>
        </w:r>
        <w:r w:rsidR="007C2C8B">
          <w:rPr>
            <w:noProof/>
            <w:webHidden/>
          </w:rPr>
          <w:tab/>
        </w:r>
        <w:r w:rsidR="007C2C8B">
          <w:rPr>
            <w:noProof/>
            <w:webHidden/>
          </w:rPr>
          <w:fldChar w:fldCharType="begin"/>
        </w:r>
        <w:r w:rsidR="007C2C8B">
          <w:rPr>
            <w:noProof/>
            <w:webHidden/>
          </w:rPr>
          <w:instrText xml:space="preserve"> PAGEREF _Toc101434429 \h </w:instrText>
        </w:r>
        <w:r w:rsidR="007C2C8B">
          <w:rPr>
            <w:noProof/>
            <w:webHidden/>
          </w:rPr>
        </w:r>
        <w:r w:rsidR="007C2C8B">
          <w:rPr>
            <w:noProof/>
            <w:webHidden/>
          </w:rPr>
          <w:fldChar w:fldCharType="separate"/>
        </w:r>
        <w:r w:rsidR="006F4173">
          <w:rPr>
            <w:noProof/>
            <w:webHidden/>
          </w:rPr>
          <w:t>4</w:t>
        </w:r>
        <w:r w:rsidR="007C2C8B">
          <w:rPr>
            <w:noProof/>
            <w:webHidden/>
          </w:rPr>
          <w:fldChar w:fldCharType="end"/>
        </w:r>
      </w:hyperlink>
    </w:p>
    <w:p w14:paraId="155FCFF9" w14:textId="697D719C" w:rsidR="007C2C8B" w:rsidRDefault="0017751F">
      <w:pPr>
        <w:pStyle w:val="Kazalovsebine2"/>
        <w:tabs>
          <w:tab w:val="right" w:leader="dot" w:pos="9062"/>
        </w:tabs>
        <w:rPr>
          <w:rFonts w:asciiTheme="minorHAnsi" w:eastAsiaTheme="minorEastAsia" w:hAnsiTheme="minorHAnsi" w:cstheme="minorBidi"/>
          <w:b w:val="0"/>
          <w:bCs w:val="0"/>
          <w:noProof/>
        </w:rPr>
      </w:pPr>
      <w:hyperlink w:anchor="_Toc101434430" w:history="1">
        <w:r w:rsidR="007C2C8B" w:rsidRPr="005127A1">
          <w:rPr>
            <w:rStyle w:val="Hiperpovezava"/>
            <w:rFonts w:ascii="Myriad Pro" w:hAnsi="Myriad Pro"/>
            <w:noProof/>
          </w:rPr>
          <w:t>3.1 PODATKI</w:t>
        </w:r>
        <w:r w:rsidR="007C2C8B">
          <w:rPr>
            <w:noProof/>
            <w:webHidden/>
          </w:rPr>
          <w:tab/>
        </w:r>
        <w:r w:rsidR="007C2C8B">
          <w:rPr>
            <w:noProof/>
            <w:webHidden/>
          </w:rPr>
          <w:fldChar w:fldCharType="begin"/>
        </w:r>
        <w:r w:rsidR="007C2C8B">
          <w:rPr>
            <w:noProof/>
            <w:webHidden/>
          </w:rPr>
          <w:instrText xml:space="preserve"> PAGEREF _Toc101434430 \h </w:instrText>
        </w:r>
        <w:r w:rsidR="007C2C8B">
          <w:rPr>
            <w:noProof/>
            <w:webHidden/>
          </w:rPr>
        </w:r>
        <w:r w:rsidR="007C2C8B">
          <w:rPr>
            <w:noProof/>
            <w:webHidden/>
          </w:rPr>
          <w:fldChar w:fldCharType="separate"/>
        </w:r>
        <w:r w:rsidR="006F4173">
          <w:rPr>
            <w:noProof/>
            <w:webHidden/>
          </w:rPr>
          <w:t>4</w:t>
        </w:r>
        <w:r w:rsidR="007C2C8B">
          <w:rPr>
            <w:noProof/>
            <w:webHidden/>
          </w:rPr>
          <w:fldChar w:fldCharType="end"/>
        </w:r>
      </w:hyperlink>
    </w:p>
    <w:p w14:paraId="17BA4E9D" w14:textId="1E795398" w:rsidR="007C2C8B" w:rsidRDefault="0017751F">
      <w:pPr>
        <w:pStyle w:val="Kazalovsebine3"/>
        <w:tabs>
          <w:tab w:val="right" w:leader="dot" w:pos="9062"/>
        </w:tabs>
        <w:rPr>
          <w:rFonts w:asciiTheme="minorHAnsi" w:eastAsiaTheme="minorEastAsia" w:hAnsiTheme="minorHAnsi" w:cstheme="minorBidi"/>
          <w:noProof/>
          <w:sz w:val="22"/>
          <w:szCs w:val="22"/>
        </w:rPr>
      </w:pPr>
      <w:hyperlink w:anchor="_Toc101434431" w:history="1">
        <w:r w:rsidR="007C2C8B" w:rsidRPr="005127A1">
          <w:rPr>
            <w:rStyle w:val="Hiperpovezava"/>
            <w:rFonts w:ascii="Myriad Pro" w:hAnsi="Myriad Pro"/>
            <w:noProof/>
          </w:rPr>
          <w:t>3.1.1 Ime zdravila, jakost, farmacevtska oblika, učinkovina</w:t>
        </w:r>
        <w:r w:rsidR="007C2C8B">
          <w:rPr>
            <w:noProof/>
            <w:webHidden/>
          </w:rPr>
          <w:tab/>
        </w:r>
        <w:r w:rsidR="007C2C8B">
          <w:rPr>
            <w:noProof/>
            <w:webHidden/>
          </w:rPr>
          <w:fldChar w:fldCharType="begin"/>
        </w:r>
        <w:r w:rsidR="007C2C8B">
          <w:rPr>
            <w:noProof/>
            <w:webHidden/>
          </w:rPr>
          <w:instrText xml:space="preserve"> PAGEREF _Toc101434431 \h </w:instrText>
        </w:r>
        <w:r w:rsidR="007C2C8B">
          <w:rPr>
            <w:noProof/>
            <w:webHidden/>
          </w:rPr>
        </w:r>
        <w:r w:rsidR="007C2C8B">
          <w:rPr>
            <w:noProof/>
            <w:webHidden/>
          </w:rPr>
          <w:fldChar w:fldCharType="separate"/>
        </w:r>
        <w:r w:rsidR="006F4173">
          <w:rPr>
            <w:noProof/>
            <w:webHidden/>
          </w:rPr>
          <w:t>4</w:t>
        </w:r>
        <w:r w:rsidR="007C2C8B">
          <w:rPr>
            <w:noProof/>
            <w:webHidden/>
          </w:rPr>
          <w:fldChar w:fldCharType="end"/>
        </w:r>
      </w:hyperlink>
    </w:p>
    <w:p w14:paraId="616697A1" w14:textId="734F5FE5" w:rsidR="007C2C8B" w:rsidRDefault="0017751F">
      <w:pPr>
        <w:pStyle w:val="Kazalovsebine3"/>
        <w:tabs>
          <w:tab w:val="right" w:leader="dot" w:pos="9062"/>
        </w:tabs>
        <w:rPr>
          <w:rFonts w:asciiTheme="minorHAnsi" w:eastAsiaTheme="minorEastAsia" w:hAnsiTheme="minorHAnsi" w:cstheme="minorBidi"/>
          <w:noProof/>
          <w:sz w:val="22"/>
          <w:szCs w:val="22"/>
        </w:rPr>
      </w:pPr>
      <w:hyperlink w:anchor="_Toc101434432" w:history="1">
        <w:r w:rsidR="007C2C8B" w:rsidRPr="005127A1">
          <w:rPr>
            <w:rStyle w:val="Hiperpovezava"/>
            <w:rFonts w:ascii="Myriad Pro" w:hAnsi="Myriad Pro"/>
            <w:noProof/>
          </w:rPr>
          <w:t>3.1.2 Pomožne snovi</w:t>
        </w:r>
        <w:r w:rsidR="007C2C8B">
          <w:rPr>
            <w:noProof/>
            <w:webHidden/>
          </w:rPr>
          <w:tab/>
        </w:r>
        <w:r w:rsidR="007C2C8B">
          <w:rPr>
            <w:noProof/>
            <w:webHidden/>
          </w:rPr>
          <w:fldChar w:fldCharType="begin"/>
        </w:r>
        <w:r w:rsidR="007C2C8B">
          <w:rPr>
            <w:noProof/>
            <w:webHidden/>
          </w:rPr>
          <w:instrText xml:space="preserve"> PAGEREF _Toc101434432 \h </w:instrText>
        </w:r>
        <w:r w:rsidR="007C2C8B">
          <w:rPr>
            <w:noProof/>
            <w:webHidden/>
          </w:rPr>
        </w:r>
        <w:r w:rsidR="007C2C8B">
          <w:rPr>
            <w:noProof/>
            <w:webHidden/>
          </w:rPr>
          <w:fldChar w:fldCharType="separate"/>
        </w:r>
        <w:r w:rsidR="006F4173">
          <w:rPr>
            <w:noProof/>
            <w:webHidden/>
          </w:rPr>
          <w:t>6</w:t>
        </w:r>
        <w:r w:rsidR="007C2C8B">
          <w:rPr>
            <w:noProof/>
            <w:webHidden/>
          </w:rPr>
          <w:fldChar w:fldCharType="end"/>
        </w:r>
      </w:hyperlink>
    </w:p>
    <w:p w14:paraId="37D3D6FA" w14:textId="6E5CE95E" w:rsidR="007C2C8B" w:rsidRDefault="0017751F">
      <w:pPr>
        <w:pStyle w:val="Kazalovsebine3"/>
        <w:tabs>
          <w:tab w:val="right" w:leader="dot" w:pos="9062"/>
        </w:tabs>
        <w:rPr>
          <w:rFonts w:asciiTheme="minorHAnsi" w:eastAsiaTheme="minorEastAsia" w:hAnsiTheme="minorHAnsi" w:cstheme="minorBidi"/>
          <w:noProof/>
          <w:sz w:val="22"/>
          <w:szCs w:val="22"/>
        </w:rPr>
      </w:pPr>
      <w:hyperlink w:anchor="_Toc101434433" w:history="1">
        <w:r w:rsidR="007C2C8B" w:rsidRPr="005127A1">
          <w:rPr>
            <w:rStyle w:val="Hiperpovezava"/>
            <w:rFonts w:ascii="Myriad Pro" w:hAnsi="Myriad Pro"/>
            <w:noProof/>
          </w:rPr>
          <w:t>3.1.4 Vsebina pakiranja</w:t>
        </w:r>
        <w:r w:rsidR="007C2C8B">
          <w:rPr>
            <w:noProof/>
            <w:webHidden/>
          </w:rPr>
          <w:tab/>
        </w:r>
        <w:r w:rsidR="007C2C8B">
          <w:rPr>
            <w:noProof/>
            <w:webHidden/>
          </w:rPr>
          <w:fldChar w:fldCharType="begin"/>
        </w:r>
        <w:r w:rsidR="007C2C8B">
          <w:rPr>
            <w:noProof/>
            <w:webHidden/>
          </w:rPr>
          <w:instrText xml:space="preserve"> PAGEREF _Toc101434433 \h </w:instrText>
        </w:r>
        <w:r w:rsidR="007C2C8B">
          <w:rPr>
            <w:noProof/>
            <w:webHidden/>
          </w:rPr>
        </w:r>
        <w:r w:rsidR="007C2C8B">
          <w:rPr>
            <w:noProof/>
            <w:webHidden/>
          </w:rPr>
          <w:fldChar w:fldCharType="separate"/>
        </w:r>
        <w:r w:rsidR="006F4173">
          <w:rPr>
            <w:noProof/>
            <w:webHidden/>
          </w:rPr>
          <w:t>6</w:t>
        </w:r>
        <w:r w:rsidR="007C2C8B">
          <w:rPr>
            <w:noProof/>
            <w:webHidden/>
          </w:rPr>
          <w:fldChar w:fldCharType="end"/>
        </w:r>
      </w:hyperlink>
    </w:p>
    <w:p w14:paraId="54EB0657" w14:textId="74E22CDF" w:rsidR="007C2C8B" w:rsidRDefault="0017751F">
      <w:pPr>
        <w:pStyle w:val="Kazalovsebine3"/>
        <w:tabs>
          <w:tab w:val="right" w:leader="dot" w:pos="9062"/>
        </w:tabs>
        <w:rPr>
          <w:rFonts w:asciiTheme="minorHAnsi" w:eastAsiaTheme="minorEastAsia" w:hAnsiTheme="minorHAnsi" w:cstheme="minorBidi"/>
          <w:noProof/>
          <w:sz w:val="22"/>
          <w:szCs w:val="22"/>
        </w:rPr>
      </w:pPr>
      <w:hyperlink w:anchor="_Toc101434434" w:history="1">
        <w:r w:rsidR="007C2C8B" w:rsidRPr="005127A1">
          <w:rPr>
            <w:rStyle w:val="Hiperpovezava"/>
            <w:rFonts w:ascii="Myriad Pro" w:hAnsi="Myriad Pro"/>
            <w:noProof/>
          </w:rPr>
          <w:t>3.1.5 Način in režim predpisovanja in izdaje zdravila</w:t>
        </w:r>
        <w:r w:rsidR="007C2C8B">
          <w:rPr>
            <w:noProof/>
            <w:webHidden/>
          </w:rPr>
          <w:tab/>
        </w:r>
        <w:r w:rsidR="007C2C8B">
          <w:rPr>
            <w:noProof/>
            <w:webHidden/>
          </w:rPr>
          <w:fldChar w:fldCharType="begin"/>
        </w:r>
        <w:r w:rsidR="007C2C8B">
          <w:rPr>
            <w:noProof/>
            <w:webHidden/>
          </w:rPr>
          <w:instrText xml:space="preserve"> PAGEREF _Toc101434434 \h </w:instrText>
        </w:r>
        <w:r w:rsidR="007C2C8B">
          <w:rPr>
            <w:noProof/>
            <w:webHidden/>
          </w:rPr>
        </w:r>
        <w:r w:rsidR="007C2C8B">
          <w:rPr>
            <w:noProof/>
            <w:webHidden/>
          </w:rPr>
          <w:fldChar w:fldCharType="separate"/>
        </w:r>
        <w:r w:rsidR="006F4173">
          <w:rPr>
            <w:noProof/>
            <w:webHidden/>
          </w:rPr>
          <w:t>7</w:t>
        </w:r>
        <w:r w:rsidR="007C2C8B">
          <w:rPr>
            <w:noProof/>
            <w:webHidden/>
          </w:rPr>
          <w:fldChar w:fldCharType="end"/>
        </w:r>
      </w:hyperlink>
    </w:p>
    <w:p w14:paraId="575F296C" w14:textId="624AAD35" w:rsidR="007C2C8B" w:rsidRDefault="0017751F">
      <w:pPr>
        <w:pStyle w:val="Kazalovsebine3"/>
        <w:tabs>
          <w:tab w:val="right" w:leader="dot" w:pos="9062"/>
        </w:tabs>
        <w:rPr>
          <w:rFonts w:asciiTheme="minorHAnsi" w:eastAsiaTheme="minorEastAsia" w:hAnsiTheme="minorHAnsi" w:cstheme="minorBidi"/>
          <w:noProof/>
          <w:sz w:val="22"/>
          <w:szCs w:val="22"/>
        </w:rPr>
      </w:pPr>
      <w:hyperlink w:anchor="_Toc101434435" w:history="1">
        <w:r w:rsidR="007C2C8B" w:rsidRPr="005127A1">
          <w:rPr>
            <w:rStyle w:val="Hiperpovezava"/>
            <w:rFonts w:ascii="Myriad Pro" w:hAnsi="Myriad Pro"/>
            <w:noProof/>
            <w:lang w:eastAsia="zh-CN"/>
          </w:rPr>
          <w:t>3.1.6 Številka dovoljenja za promet z zdravilom</w:t>
        </w:r>
        <w:r w:rsidR="007C2C8B">
          <w:rPr>
            <w:noProof/>
            <w:webHidden/>
          </w:rPr>
          <w:tab/>
        </w:r>
        <w:r w:rsidR="007C2C8B">
          <w:rPr>
            <w:noProof/>
            <w:webHidden/>
          </w:rPr>
          <w:fldChar w:fldCharType="begin"/>
        </w:r>
        <w:r w:rsidR="007C2C8B">
          <w:rPr>
            <w:noProof/>
            <w:webHidden/>
          </w:rPr>
          <w:instrText xml:space="preserve"> PAGEREF _Toc101434435 \h </w:instrText>
        </w:r>
        <w:r w:rsidR="007C2C8B">
          <w:rPr>
            <w:noProof/>
            <w:webHidden/>
          </w:rPr>
        </w:r>
        <w:r w:rsidR="007C2C8B">
          <w:rPr>
            <w:noProof/>
            <w:webHidden/>
          </w:rPr>
          <w:fldChar w:fldCharType="separate"/>
        </w:r>
        <w:r w:rsidR="006F4173">
          <w:rPr>
            <w:noProof/>
            <w:webHidden/>
          </w:rPr>
          <w:t>8</w:t>
        </w:r>
        <w:r w:rsidR="007C2C8B">
          <w:rPr>
            <w:noProof/>
            <w:webHidden/>
          </w:rPr>
          <w:fldChar w:fldCharType="end"/>
        </w:r>
      </w:hyperlink>
    </w:p>
    <w:p w14:paraId="78C4EAB3" w14:textId="54A41B9C" w:rsidR="007C2C8B" w:rsidRDefault="0017751F">
      <w:pPr>
        <w:pStyle w:val="Kazalovsebine3"/>
        <w:tabs>
          <w:tab w:val="right" w:leader="dot" w:pos="9062"/>
        </w:tabs>
        <w:rPr>
          <w:rFonts w:asciiTheme="minorHAnsi" w:eastAsiaTheme="minorEastAsia" w:hAnsiTheme="minorHAnsi" w:cstheme="minorBidi"/>
          <w:noProof/>
          <w:sz w:val="22"/>
          <w:szCs w:val="22"/>
        </w:rPr>
      </w:pPr>
      <w:hyperlink w:anchor="_Toc101434436" w:history="1">
        <w:r w:rsidR="007C2C8B" w:rsidRPr="005127A1">
          <w:rPr>
            <w:rStyle w:val="Hiperpovezava"/>
            <w:rFonts w:ascii="Myriad Pro" w:hAnsi="Myriad Pro"/>
            <w:noProof/>
            <w:lang w:eastAsia="zh-CN"/>
          </w:rPr>
          <w:t>3.1.7 Kode</w:t>
        </w:r>
        <w:r w:rsidR="007C2C8B">
          <w:rPr>
            <w:noProof/>
            <w:webHidden/>
          </w:rPr>
          <w:tab/>
        </w:r>
        <w:r w:rsidR="007C2C8B">
          <w:rPr>
            <w:noProof/>
            <w:webHidden/>
          </w:rPr>
          <w:fldChar w:fldCharType="begin"/>
        </w:r>
        <w:r w:rsidR="007C2C8B">
          <w:rPr>
            <w:noProof/>
            <w:webHidden/>
          </w:rPr>
          <w:instrText xml:space="preserve"> PAGEREF _Toc101434436 \h </w:instrText>
        </w:r>
        <w:r w:rsidR="007C2C8B">
          <w:rPr>
            <w:noProof/>
            <w:webHidden/>
          </w:rPr>
        </w:r>
        <w:r w:rsidR="007C2C8B">
          <w:rPr>
            <w:noProof/>
            <w:webHidden/>
          </w:rPr>
          <w:fldChar w:fldCharType="separate"/>
        </w:r>
        <w:r w:rsidR="006F4173">
          <w:rPr>
            <w:noProof/>
            <w:webHidden/>
          </w:rPr>
          <w:t>8</w:t>
        </w:r>
        <w:r w:rsidR="007C2C8B">
          <w:rPr>
            <w:noProof/>
            <w:webHidden/>
          </w:rPr>
          <w:fldChar w:fldCharType="end"/>
        </w:r>
      </w:hyperlink>
    </w:p>
    <w:p w14:paraId="356CC665" w14:textId="5BF5E7F2" w:rsidR="007C2C8B" w:rsidRDefault="0017751F">
      <w:pPr>
        <w:pStyle w:val="Kazalovsebine2"/>
        <w:tabs>
          <w:tab w:val="right" w:leader="dot" w:pos="9062"/>
        </w:tabs>
        <w:rPr>
          <w:rFonts w:asciiTheme="minorHAnsi" w:eastAsiaTheme="minorEastAsia" w:hAnsiTheme="minorHAnsi" w:cstheme="minorBidi"/>
          <w:b w:val="0"/>
          <w:bCs w:val="0"/>
          <w:noProof/>
        </w:rPr>
      </w:pPr>
      <w:hyperlink w:anchor="_Toc101434437" w:history="1">
        <w:r w:rsidR="007C2C8B" w:rsidRPr="005127A1">
          <w:rPr>
            <w:rStyle w:val="Hiperpovezava"/>
            <w:rFonts w:ascii="Myriad Pro" w:hAnsi="Myriad Pro"/>
            <w:noProof/>
          </w:rPr>
          <w:t>3.2 IZGLED OSNUTKOV ZUNANJE OVOJNINE</w:t>
        </w:r>
        <w:r w:rsidR="007C2C8B">
          <w:rPr>
            <w:noProof/>
            <w:webHidden/>
          </w:rPr>
          <w:tab/>
        </w:r>
        <w:r w:rsidR="007C2C8B">
          <w:rPr>
            <w:noProof/>
            <w:webHidden/>
          </w:rPr>
          <w:fldChar w:fldCharType="begin"/>
        </w:r>
        <w:r w:rsidR="007C2C8B">
          <w:rPr>
            <w:noProof/>
            <w:webHidden/>
          </w:rPr>
          <w:instrText xml:space="preserve"> PAGEREF _Toc101434437 \h </w:instrText>
        </w:r>
        <w:r w:rsidR="007C2C8B">
          <w:rPr>
            <w:noProof/>
            <w:webHidden/>
          </w:rPr>
        </w:r>
        <w:r w:rsidR="007C2C8B">
          <w:rPr>
            <w:noProof/>
            <w:webHidden/>
          </w:rPr>
          <w:fldChar w:fldCharType="separate"/>
        </w:r>
        <w:r w:rsidR="006F4173">
          <w:rPr>
            <w:noProof/>
            <w:webHidden/>
          </w:rPr>
          <w:t>9</w:t>
        </w:r>
        <w:r w:rsidR="007C2C8B">
          <w:rPr>
            <w:noProof/>
            <w:webHidden/>
          </w:rPr>
          <w:fldChar w:fldCharType="end"/>
        </w:r>
      </w:hyperlink>
    </w:p>
    <w:p w14:paraId="2903E3CA" w14:textId="31127178" w:rsidR="007C2C8B" w:rsidRDefault="0017751F">
      <w:pPr>
        <w:pStyle w:val="Kazalovsebine3"/>
        <w:tabs>
          <w:tab w:val="right" w:leader="dot" w:pos="9062"/>
        </w:tabs>
        <w:rPr>
          <w:rFonts w:asciiTheme="minorHAnsi" w:eastAsiaTheme="minorEastAsia" w:hAnsiTheme="minorHAnsi" w:cstheme="minorBidi"/>
          <w:noProof/>
          <w:sz w:val="22"/>
          <w:szCs w:val="22"/>
        </w:rPr>
      </w:pPr>
      <w:hyperlink w:anchor="_Toc101434438" w:history="1">
        <w:r w:rsidR="007C2C8B" w:rsidRPr="005127A1">
          <w:rPr>
            <w:rStyle w:val="Hiperpovezava"/>
            <w:rFonts w:ascii="Myriad Pro" w:hAnsi="Myriad Pro"/>
            <w:noProof/>
          </w:rPr>
          <w:t>3.2.1 Barva podlage in besedila</w:t>
        </w:r>
        <w:r w:rsidR="007C2C8B">
          <w:rPr>
            <w:noProof/>
            <w:webHidden/>
          </w:rPr>
          <w:tab/>
        </w:r>
        <w:r w:rsidR="007C2C8B">
          <w:rPr>
            <w:noProof/>
            <w:webHidden/>
          </w:rPr>
          <w:fldChar w:fldCharType="begin"/>
        </w:r>
        <w:r w:rsidR="007C2C8B">
          <w:rPr>
            <w:noProof/>
            <w:webHidden/>
          </w:rPr>
          <w:instrText xml:space="preserve"> PAGEREF _Toc101434438 \h </w:instrText>
        </w:r>
        <w:r w:rsidR="007C2C8B">
          <w:rPr>
            <w:noProof/>
            <w:webHidden/>
          </w:rPr>
        </w:r>
        <w:r w:rsidR="007C2C8B">
          <w:rPr>
            <w:noProof/>
            <w:webHidden/>
          </w:rPr>
          <w:fldChar w:fldCharType="separate"/>
        </w:r>
        <w:r w:rsidR="006F4173">
          <w:rPr>
            <w:noProof/>
            <w:webHidden/>
          </w:rPr>
          <w:t>9</w:t>
        </w:r>
        <w:r w:rsidR="007C2C8B">
          <w:rPr>
            <w:noProof/>
            <w:webHidden/>
          </w:rPr>
          <w:fldChar w:fldCharType="end"/>
        </w:r>
      </w:hyperlink>
    </w:p>
    <w:p w14:paraId="154680B8" w14:textId="422C7C37" w:rsidR="007C2C8B" w:rsidRDefault="0017751F">
      <w:pPr>
        <w:pStyle w:val="Kazalovsebine3"/>
        <w:tabs>
          <w:tab w:val="right" w:leader="dot" w:pos="9062"/>
        </w:tabs>
        <w:rPr>
          <w:rFonts w:asciiTheme="minorHAnsi" w:eastAsiaTheme="minorEastAsia" w:hAnsiTheme="minorHAnsi" w:cstheme="minorBidi"/>
          <w:noProof/>
          <w:sz w:val="22"/>
          <w:szCs w:val="22"/>
        </w:rPr>
      </w:pPr>
      <w:hyperlink w:anchor="_Toc101434439" w:history="1">
        <w:r w:rsidR="007C2C8B" w:rsidRPr="005127A1">
          <w:rPr>
            <w:rStyle w:val="Hiperpovezava"/>
            <w:rFonts w:ascii="Myriad Pro" w:hAnsi="Myriad Pro"/>
            <w:noProof/>
          </w:rPr>
          <w:t>3.2.2 Simboli, piktogrami, logotipi in drugi grafični elementi</w:t>
        </w:r>
        <w:r w:rsidR="007C2C8B">
          <w:rPr>
            <w:noProof/>
            <w:webHidden/>
          </w:rPr>
          <w:tab/>
        </w:r>
        <w:r w:rsidR="007C2C8B">
          <w:rPr>
            <w:noProof/>
            <w:webHidden/>
          </w:rPr>
          <w:fldChar w:fldCharType="begin"/>
        </w:r>
        <w:r w:rsidR="007C2C8B">
          <w:rPr>
            <w:noProof/>
            <w:webHidden/>
          </w:rPr>
          <w:instrText xml:space="preserve"> PAGEREF _Toc101434439 \h </w:instrText>
        </w:r>
        <w:r w:rsidR="007C2C8B">
          <w:rPr>
            <w:noProof/>
            <w:webHidden/>
          </w:rPr>
        </w:r>
        <w:r w:rsidR="007C2C8B">
          <w:rPr>
            <w:noProof/>
            <w:webHidden/>
          </w:rPr>
          <w:fldChar w:fldCharType="separate"/>
        </w:r>
        <w:r w:rsidR="006F4173">
          <w:rPr>
            <w:noProof/>
            <w:webHidden/>
          </w:rPr>
          <w:t>9</w:t>
        </w:r>
        <w:r w:rsidR="007C2C8B">
          <w:rPr>
            <w:noProof/>
            <w:webHidden/>
          </w:rPr>
          <w:fldChar w:fldCharType="end"/>
        </w:r>
      </w:hyperlink>
    </w:p>
    <w:p w14:paraId="4CC4DF7F" w14:textId="398E038B" w:rsidR="007C2C8B" w:rsidRDefault="0017751F">
      <w:pPr>
        <w:pStyle w:val="Kazalovsebine2"/>
        <w:tabs>
          <w:tab w:val="right" w:leader="dot" w:pos="9062"/>
        </w:tabs>
        <w:rPr>
          <w:rFonts w:asciiTheme="minorHAnsi" w:eastAsiaTheme="minorEastAsia" w:hAnsiTheme="minorHAnsi" w:cstheme="minorBidi"/>
          <w:b w:val="0"/>
          <w:bCs w:val="0"/>
          <w:noProof/>
        </w:rPr>
      </w:pPr>
      <w:hyperlink w:anchor="_Toc101434440" w:history="1">
        <w:r w:rsidR="007C2C8B" w:rsidRPr="005127A1">
          <w:rPr>
            <w:rStyle w:val="Hiperpovezava"/>
            <w:rFonts w:ascii="Myriad Pro" w:hAnsi="Myriad Pro"/>
            <w:noProof/>
          </w:rPr>
          <w:t>3.3 DODATNI PODATKI</w:t>
        </w:r>
        <w:r w:rsidR="007C2C8B">
          <w:rPr>
            <w:noProof/>
            <w:webHidden/>
          </w:rPr>
          <w:tab/>
        </w:r>
        <w:r w:rsidR="007C2C8B">
          <w:rPr>
            <w:noProof/>
            <w:webHidden/>
          </w:rPr>
          <w:fldChar w:fldCharType="begin"/>
        </w:r>
        <w:r w:rsidR="007C2C8B">
          <w:rPr>
            <w:noProof/>
            <w:webHidden/>
          </w:rPr>
          <w:instrText xml:space="preserve"> PAGEREF _Toc101434440 \h </w:instrText>
        </w:r>
        <w:r w:rsidR="007C2C8B">
          <w:rPr>
            <w:noProof/>
            <w:webHidden/>
          </w:rPr>
        </w:r>
        <w:r w:rsidR="007C2C8B">
          <w:rPr>
            <w:noProof/>
            <w:webHidden/>
          </w:rPr>
          <w:fldChar w:fldCharType="separate"/>
        </w:r>
        <w:r w:rsidR="006F4173">
          <w:rPr>
            <w:noProof/>
            <w:webHidden/>
          </w:rPr>
          <w:t>11</w:t>
        </w:r>
        <w:r w:rsidR="007C2C8B">
          <w:rPr>
            <w:noProof/>
            <w:webHidden/>
          </w:rPr>
          <w:fldChar w:fldCharType="end"/>
        </w:r>
      </w:hyperlink>
    </w:p>
    <w:p w14:paraId="37BEDE02" w14:textId="2192963F" w:rsidR="007C2C8B" w:rsidRDefault="0017751F">
      <w:pPr>
        <w:pStyle w:val="Kazalovsebine3"/>
        <w:tabs>
          <w:tab w:val="right" w:leader="dot" w:pos="9062"/>
        </w:tabs>
        <w:rPr>
          <w:rFonts w:asciiTheme="minorHAnsi" w:eastAsiaTheme="minorEastAsia" w:hAnsiTheme="minorHAnsi" w:cstheme="minorBidi"/>
          <w:noProof/>
          <w:sz w:val="22"/>
          <w:szCs w:val="22"/>
        </w:rPr>
      </w:pPr>
      <w:hyperlink w:anchor="_Toc101434441" w:history="1">
        <w:r w:rsidR="007C2C8B" w:rsidRPr="005127A1">
          <w:rPr>
            <w:rStyle w:val="Hiperpovezava"/>
            <w:rFonts w:ascii="Myriad Pro" w:hAnsi="Myriad Pro"/>
            <w:noProof/>
          </w:rPr>
          <w:t>Oznake previdnostnih ukrepov</w:t>
        </w:r>
        <w:r w:rsidR="007C2C8B">
          <w:rPr>
            <w:noProof/>
            <w:webHidden/>
          </w:rPr>
          <w:tab/>
        </w:r>
        <w:r w:rsidR="007C2C8B">
          <w:rPr>
            <w:noProof/>
            <w:webHidden/>
          </w:rPr>
          <w:fldChar w:fldCharType="begin"/>
        </w:r>
        <w:r w:rsidR="007C2C8B">
          <w:rPr>
            <w:noProof/>
            <w:webHidden/>
          </w:rPr>
          <w:instrText xml:space="preserve"> PAGEREF _Toc101434441 \h </w:instrText>
        </w:r>
        <w:r w:rsidR="007C2C8B">
          <w:rPr>
            <w:noProof/>
            <w:webHidden/>
          </w:rPr>
        </w:r>
        <w:r w:rsidR="007C2C8B">
          <w:rPr>
            <w:noProof/>
            <w:webHidden/>
          </w:rPr>
          <w:fldChar w:fldCharType="separate"/>
        </w:r>
        <w:r w:rsidR="006F4173">
          <w:rPr>
            <w:noProof/>
            <w:webHidden/>
          </w:rPr>
          <w:t>11</w:t>
        </w:r>
        <w:r w:rsidR="007C2C8B">
          <w:rPr>
            <w:noProof/>
            <w:webHidden/>
          </w:rPr>
          <w:fldChar w:fldCharType="end"/>
        </w:r>
      </w:hyperlink>
    </w:p>
    <w:p w14:paraId="3057C885" w14:textId="4DB5BA27" w:rsidR="007C2C8B" w:rsidRDefault="0017751F">
      <w:pPr>
        <w:pStyle w:val="Kazalovsebine3"/>
        <w:tabs>
          <w:tab w:val="right" w:leader="dot" w:pos="9062"/>
        </w:tabs>
        <w:rPr>
          <w:rFonts w:asciiTheme="minorHAnsi" w:eastAsiaTheme="minorEastAsia" w:hAnsiTheme="minorHAnsi" w:cstheme="minorBidi"/>
          <w:noProof/>
          <w:sz w:val="22"/>
          <w:szCs w:val="22"/>
        </w:rPr>
      </w:pPr>
      <w:hyperlink w:anchor="_Toc101434442" w:history="1">
        <w:r w:rsidR="007C2C8B" w:rsidRPr="005127A1">
          <w:rPr>
            <w:rStyle w:val="Hiperpovezava"/>
            <w:rFonts w:ascii="Myriad Pro" w:hAnsi="Myriad Pro"/>
            <w:noProof/>
          </w:rPr>
          <w:t>3.4 OZNAČEVANJE POSEBNIH SKUPIN ZDRAVIL</w:t>
        </w:r>
        <w:r w:rsidR="007C2C8B">
          <w:rPr>
            <w:noProof/>
            <w:webHidden/>
          </w:rPr>
          <w:tab/>
        </w:r>
        <w:r w:rsidR="007C2C8B">
          <w:rPr>
            <w:noProof/>
            <w:webHidden/>
          </w:rPr>
          <w:fldChar w:fldCharType="begin"/>
        </w:r>
        <w:r w:rsidR="007C2C8B">
          <w:rPr>
            <w:noProof/>
            <w:webHidden/>
          </w:rPr>
          <w:instrText xml:space="preserve"> PAGEREF _Toc101434442 \h </w:instrText>
        </w:r>
        <w:r w:rsidR="007C2C8B">
          <w:rPr>
            <w:noProof/>
            <w:webHidden/>
          </w:rPr>
        </w:r>
        <w:r w:rsidR="007C2C8B">
          <w:rPr>
            <w:noProof/>
            <w:webHidden/>
          </w:rPr>
          <w:fldChar w:fldCharType="separate"/>
        </w:r>
        <w:r w:rsidR="006F4173">
          <w:rPr>
            <w:noProof/>
            <w:webHidden/>
          </w:rPr>
          <w:t>12</w:t>
        </w:r>
        <w:r w:rsidR="007C2C8B">
          <w:rPr>
            <w:noProof/>
            <w:webHidden/>
          </w:rPr>
          <w:fldChar w:fldCharType="end"/>
        </w:r>
      </w:hyperlink>
    </w:p>
    <w:p w14:paraId="32B46F55" w14:textId="2A0CEDA5" w:rsidR="007C2C8B" w:rsidRDefault="0017751F">
      <w:pPr>
        <w:pStyle w:val="Kazalovsebine2"/>
        <w:tabs>
          <w:tab w:val="right" w:leader="dot" w:pos="9062"/>
        </w:tabs>
        <w:rPr>
          <w:rFonts w:asciiTheme="minorHAnsi" w:eastAsiaTheme="minorEastAsia" w:hAnsiTheme="minorHAnsi" w:cstheme="minorBidi"/>
          <w:b w:val="0"/>
          <w:bCs w:val="0"/>
          <w:noProof/>
        </w:rPr>
      </w:pPr>
      <w:hyperlink w:anchor="_Toc101434443" w:history="1">
        <w:r w:rsidR="007C2C8B" w:rsidRPr="005127A1">
          <w:rPr>
            <w:rStyle w:val="Hiperpovezava"/>
            <w:rFonts w:ascii="Myriad Pro" w:hAnsi="Myriad Pro"/>
            <w:noProof/>
          </w:rPr>
          <w:t>3.5 LEKARNIŠKA SIGNATURA</w:t>
        </w:r>
        <w:r w:rsidR="007C2C8B">
          <w:rPr>
            <w:noProof/>
            <w:webHidden/>
          </w:rPr>
          <w:tab/>
        </w:r>
        <w:r w:rsidR="007C2C8B">
          <w:rPr>
            <w:noProof/>
            <w:webHidden/>
          </w:rPr>
          <w:fldChar w:fldCharType="begin"/>
        </w:r>
        <w:r w:rsidR="007C2C8B">
          <w:rPr>
            <w:noProof/>
            <w:webHidden/>
          </w:rPr>
          <w:instrText xml:space="preserve"> PAGEREF _Toc101434443 \h </w:instrText>
        </w:r>
        <w:r w:rsidR="007C2C8B">
          <w:rPr>
            <w:noProof/>
            <w:webHidden/>
          </w:rPr>
        </w:r>
        <w:r w:rsidR="007C2C8B">
          <w:rPr>
            <w:noProof/>
            <w:webHidden/>
          </w:rPr>
          <w:fldChar w:fldCharType="separate"/>
        </w:r>
        <w:r w:rsidR="006F4173">
          <w:rPr>
            <w:noProof/>
            <w:webHidden/>
          </w:rPr>
          <w:t>12</w:t>
        </w:r>
        <w:r w:rsidR="007C2C8B">
          <w:rPr>
            <w:noProof/>
            <w:webHidden/>
          </w:rPr>
          <w:fldChar w:fldCharType="end"/>
        </w:r>
      </w:hyperlink>
    </w:p>
    <w:p w14:paraId="4F1FE1A0" w14:textId="38190EDD" w:rsidR="007C2C8B" w:rsidRDefault="0017751F">
      <w:pPr>
        <w:pStyle w:val="Kazalovsebine2"/>
        <w:tabs>
          <w:tab w:val="right" w:leader="dot" w:pos="9062"/>
        </w:tabs>
        <w:rPr>
          <w:rFonts w:asciiTheme="minorHAnsi" w:eastAsiaTheme="minorEastAsia" w:hAnsiTheme="minorHAnsi" w:cstheme="minorBidi"/>
          <w:b w:val="0"/>
          <w:bCs w:val="0"/>
          <w:noProof/>
        </w:rPr>
      </w:pPr>
      <w:hyperlink w:anchor="_Toc101434444" w:history="1">
        <w:r w:rsidR="007C2C8B" w:rsidRPr="005127A1">
          <w:rPr>
            <w:rStyle w:val="Hiperpovezava"/>
            <w:rFonts w:ascii="Myriad Pro" w:hAnsi="Myriad Pro"/>
            <w:noProof/>
          </w:rPr>
          <w:t>3.6 PODATKI V BRAILLOVI PISAVI</w:t>
        </w:r>
        <w:r w:rsidR="007C2C8B">
          <w:rPr>
            <w:noProof/>
            <w:webHidden/>
          </w:rPr>
          <w:tab/>
        </w:r>
        <w:r w:rsidR="007C2C8B">
          <w:rPr>
            <w:noProof/>
            <w:webHidden/>
          </w:rPr>
          <w:fldChar w:fldCharType="begin"/>
        </w:r>
        <w:r w:rsidR="007C2C8B">
          <w:rPr>
            <w:noProof/>
            <w:webHidden/>
          </w:rPr>
          <w:instrText xml:space="preserve"> PAGEREF _Toc101434444 \h </w:instrText>
        </w:r>
        <w:r w:rsidR="007C2C8B">
          <w:rPr>
            <w:noProof/>
            <w:webHidden/>
          </w:rPr>
        </w:r>
        <w:r w:rsidR="007C2C8B">
          <w:rPr>
            <w:noProof/>
            <w:webHidden/>
          </w:rPr>
          <w:fldChar w:fldCharType="separate"/>
        </w:r>
        <w:r w:rsidR="006F4173">
          <w:rPr>
            <w:noProof/>
            <w:webHidden/>
          </w:rPr>
          <w:t>13</w:t>
        </w:r>
        <w:r w:rsidR="007C2C8B">
          <w:rPr>
            <w:noProof/>
            <w:webHidden/>
          </w:rPr>
          <w:fldChar w:fldCharType="end"/>
        </w:r>
      </w:hyperlink>
    </w:p>
    <w:p w14:paraId="151F977C" w14:textId="776B73C8" w:rsidR="007C2C8B" w:rsidRDefault="0017751F">
      <w:pPr>
        <w:pStyle w:val="Kazalovsebine1"/>
        <w:rPr>
          <w:rFonts w:asciiTheme="minorHAnsi" w:eastAsiaTheme="minorEastAsia" w:hAnsiTheme="minorHAnsi" w:cstheme="minorBidi"/>
          <w:b w:val="0"/>
          <w:bCs w:val="0"/>
          <w:i w:val="0"/>
          <w:iCs w:val="0"/>
          <w:noProof/>
          <w:sz w:val="22"/>
          <w:szCs w:val="22"/>
        </w:rPr>
      </w:pPr>
      <w:hyperlink w:anchor="_Toc101434445" w:history="1">
        <w:r w:rsidR="007C2C8B" w:rsidRPr="005127A1">
          <w:rPr>
            <w:rStyle w:val="Hiperpovezava"/>
            <w:rFonts w:ascii="Myriad Pro" w:hAnsi="Myriad Pro"/>
            <w:noProof/>
          </w:rPr>
          <w:t>4. OSNUTKI STIČNE OVOJNINE</w:t>
        </w:r>
        <w:r w:rsidR="007C2C8B">
          <w:rPr>
            <w:noProof/>
            <w:webHidden/>
          </w:rPr>
          <w:tab/>
        </w:r>
        <w:r w:rsidR="007C2C8B">
          <w:rPr>
            <w:noProof/>
            <w:webHidden/>
          </w:rPr>
          <w:fldChar w:fldCharType="begin"/>
        </w:r>
        <w:r w:rsidR="007C2C8B">
          <w:rPr>
            <w:noProof/>
            <w:webHidden/>
          </w:rPr>
          <w:instrText xml:space="preserve"> PAGEREF _Toc101434445 \h </w:instrText>
        </w:r>
        <w:r w:rsidR="007C2C8B">
          <w:rPr>
            <w:noProof/>
            <w:webHidden/>
          </w:rPr>
        </w:r>
        <w:r w:rsidR="007C2C8B">
          <w:rPr>
            <w:noProof/>
            <w:webHidden/>
          </w:rPr>
          <w:fldChar w:fldCharType="separate"/>
        </w:r>
        <w:r w:rsidR="006F4173">
          <w:rPr>
            <w:noProof/>
            <w:webHidden/>
          </w:rPr>
          <w:t>13</w:t>
        </w:r>
        <w:r w:rsidR="007C2C8B">
          <w:rPr>
            <w:noProof/>
            <w:webHidden/>
          </w:rPr>
          <w:fldChar w:fldCharType="end"/>
        </w:r>
      </w:hyperlink>
    </w:p>
    <w:p w14:paraId="78033A26" w14:textId="4748A67C" w:rsidR="007C2C8B" w:rsidRDefault="0017751F">
      <w:pPr>
        <w:pStyle w:val="Kazalovsebine2"/>
        <w:tabs>
          <w:tab w:val="right" w:leader="dot" w:pos="9062"/>
        </w:tabs>
        <w:rPr>
          <w:rFonts w:asciiTheme="minorHAnsi" w:eastAsiaTheme="minorEastAsia" w:hAnsiTheme="minorHAnsi" w:cstheme="minorBidi"/>
          <w:b w:val="0"/>
          <w:bCs w:val="0"/>
          <w:noProof/>
        </w:rPr>
      </w:pPr>
      <w:hyperlink w:anchor="_Toc101434446" w:history="1">
        <w:r w:rsidR="007C2C8B" w:rsidRPr="005127A1">
          <w:rPr>
            <w:rStyle w:val="Hiperpovezava"/>
            <w:rFonts w:ascii="Myriad Pro" w:hAnsi="Myriad Pro"/>
            <w:noProof/>
          </w:rPr>
          <w:t>4.1 PODATKI NA STIČNI OVOJNINI</w:t>
        </w:r>
        <w:r w:rsidR="007C2C8B">
          <w:rPr>
            <w:noProof/>
            <w:webHidden/>
          </w:rPr>
          <w:tab/>
        </w:r>
        <w:r w:rsidR="007C2C8B">
          <w:rPr>
            <w:noProof/>
            <w:webHidden/>
          </w:rPr>
          <w:fldChar w:fldCharType="begin"/>
        </w:r>
        <w:r w:rsidR="007C2C8B">
          <w:rPr>
            <w:noProof/>
            <w:webHidden/>
          </w:rPr>
          <w:instrText xml:space="preserve"> PAGEREF _Toc101434446 \h </w:instrText>
        </w:r>
        <w:r w:rsidR="007C2C8B">
          <w:rPr>
            <w:noProof/>
            <w:webHidden/>
          </w:rPr>
        </w:r>
        <w:r w:rsidR="007C2C8B">
          <w:rPr>
            <w:noProof/>
            <w:webHidden/>
          </w:rPr>
          <w:fldChar w:fldCharType="separate"/>
        </w:r>
        <w:r w:rsidR="006F4173">
          <w:rPr>
            <w:noProof/>
            <w:webHidden/>
          </w:rPr>
          <w:t>13</w:t>
        </w:r>
        <w:r w:rsidR="007C2C8B">
          <w:rPr>
            <w:noProof/>
            <w:webHidden/>
          </w:rPr>
          <w:fldChar w:fldCharType="end"/>
        </w:r>
      </w:hyperlink>
    </w:p>
    <w:p w14:paraId="2EDAB64C" w14:textId="72C66E97" w:rsidR="007C2C8B" w:rsidRDefault="0017751F">
      <w:pPr>
        <w:pStyle w:val="Kazalovsebine3"/>
        <w:tabs>
          <w:tab w:val="right" w:leader="dot" w:pos="9062"/>
        </w:tabs>
        <w:rPr>
          <w:rFonts w:asciiTheme="minorHAnsi" w:eastAsiaTheme="minorEastAsia" w:hAnsiTheme="minorHAnsi" w:cstheme="minorBidi"/>
          <w:noProof/>
          <w:sz w:val="22"/>
          <w:szCs w:val="22"/>
        </w:rPr>
      </w:pPr>
      <w:hyperlink w:anchor="_Toc101434447" w:history="1">
        <w:r w:rsidR="007C2C8B" w:rsidRPr="005127A1">
          <w:rPr>
            <w:rStyle w:val="Hiperpovezava"/>
            <w:rFonts w:ascii="Myriad Pro" w:hAnsi="Myriad Pro"/>
            <w:noProof/>
          </w:rPr>
          <w:t>4.1.1 Osnutki manjše stične ovojnine</w:t>
        </w:r>
        <w:r w:rsidR="007C2C8B">
          <w:rPr>
            <w:noProof/>
            <w:webHidden/>
          </w:rPr>
          <w:tab/>
        </w:r>
        <w:r w:rsidR="007C2C8B">
          <w:rPr>
            <w:noProof/>
            <w:webHidden/>
          </w:rPr>
          <w:fldChar w:fldCharType="begin"/>
        </w:r>
        <w:r w:rsidR="007C2C8B">
          <w:rPr>
            <w:noProof/>
            <w:webHidden/>
          </w:rPr>
          <w:instrText xml:space="preserve"> PAGEREF _Toc101434447 \h </w:instrText>
        </w:r>
        <w:r w:rsidR="007C2C8B">
          <w:rPr>
            <w:noProof/>
            <w:webHidden/>
          </w:rPr>
        </w:r>
        <w:r w:rsidR="007C2C8B">
          <w:rPr>
            <w:noProof/>
            <w:webHidden/>
          </w:rPr>
          <w:fldChar w:fldCharType="separate"/>
        </w:r>
        <w:r w:rsidR="006F4173">
          <w:rPr>
            <w:noProof/>
            <w:webHidden/>
          </w:rPr>
          <w:t>13</w:t>
        </w:r>
        <w:r w:rsidR="007C2C8B">
          <w:rPr>
            <w:noProof/>
            <w:webHidden/>
          </w:rPr>
          <w:fldChar w:fldCharType="end"/>
        </w:r>
      </w:hyperlink>
    </w:p>
    <w:p w14:paraId="17904A11" w14:textId="65EA23E3" w:rsidR="007C2C8B" w:rsidRDefault="0017751F">
      <w:pPr>
        <w:pStyle w:val="Kazalovsebine1"/>
        <w:rPr>
          <w:rFonts w:asciiTheme="minorHAnsi" w:eastAsiaTheme="minorEastAsia" w:hAnsiTheme="minorHAnsi" w:cstheme="minorBidi"/>
          <w:b w:val="0"/>
          <w:bCs w:val="0"/>
          <w:i w:val="0"/>
          <w:iCs w:val="0"/>
          <w:noProof/>
          <w:sz w:val="22"/>
          <w:szCs w:val="22"/>
        </w:rPr>
      </w:pPr>
      <w:hyperlink w:anchor="_Toc101434448" w:history="1">
        <w:r w:rsidR="007C2C8B" w:rsidRPr="005127A1">
          <w:rPr>
            <w:rStyle w:val="Hiperpovezava"/>
            <w:rFonts w:ascii="Myriad Pro" w:hAnsi="Myriad Pro"/>
            <w:noProof/>
          </w:rPr>
          <w:t>5. POVEZAVE DO DOKUMENTOV</w:t>
        </w:r>
        <w:r w:rsidR="007C2C8B">
          <w:rPr>
            <w:noProof/>
            <w:webHidden/>
          </w:rPr>
          <w:tab/>
        </w:r>
        <w:r w:rsidR="007C2C8B">
          <w:rPr>
            <w:noProof/>
            <w:webHidden/>
          </w:rPr>
          <w:fldChar w:fldCharType="begin"/>
        </w:r>
        <w:r w:rsidR="007C2C8B">
          <w:rPr>
            <w:noProof/>
            <w:webHidden/>
          </w:rPr>
          <w:instrText xml:space="preserve"> PAGEREF _Toc101434448 \h </w:instrText>
        </w:r>
        <w:r w:rsidR="007C2C8B">
          <w:rPr>
            <w:noProof/>
            <w:webHidden/>
          </w:rPr>
        </w:r>
        <w:r w:rsidR="007C2C8B">
          <w:rPr>
            <w:noProof/>
            <w:webHidden/>
          </w:rPr>
          <w:fldChar w:fldCharType="separate"/>
        </w:r>
        <w:r w:rsidR="006F4173">
          <w:rPr>
            <w:noProof/>
            <w:webHidden/>
          </w:rPr>
          <w:t>14</w:t>
        </w:r>
        <w:r w:rsidR="007C2C8B">
          <w:rPr>
            <w:noProof/>
            <w:webHidden/>
          </w:rPr>
          <w:fldChar w:fldCharType="end"/>
        </w:r>
      </w:hyperlink>
    </w:p>
    <w:p w14:paraId="1A6AE794" w14:textId="15763A75" w:rsidR="006B3440" w:rsidRPr="00AD0A9A" w:rsidRDefault="006B3440" w:rsidP="006B3440">
      <w:pPr>
        <w:rPr>
          <w:rFonts w:ascii="Myriad Pro" w:hAnsi="Myriad Pro"/>
          <w:b/>
          <w:bCs/>
        </w:rPr>
      </w:pPr>
      <w:r w:rsidRPr="00AD0A9A">
        <w:rPr>
          <w:rFonts w:ascii="Myriad Pro" w:hAnsi="Myriad Pro"/>
          <w:b/>
          <w:bCs/>
        </w:rPr>
        <w:fldChar w:fldCharType="end"/>
      </w:r>
    </w:p>
    <w:p w14:paraId="4A982E85" w14:textId="4B3D7491" w:rsidR="00614709" w:rsidRPr="00AD0A9A" w:rsidRDefault="00614709" w:rsidP="006B3440">
      <w:pPr>
        <w:rPr>
          <w:rFonts w:ascii="Myriad Pro" w:hAnsi="Myriad Pro"/>
          <w:b/>
          <w:bCs/>
        </w:rPr>
      </w:pPr>
    </w:p>
    <w:p w14:paraId="0FADBDC3" w14:textId="1755A893" w:rsidR="00614709" w:rsidRPr="00AD0A9A" w:rsidRDefault="00614709" w:rsidP="006B3440">
      <w:pPr>
        <w:rPr>
          <w:rFonts w:ascii="Myriad Pro" w:hAnsi="Myriad Pro"/>
          <w:b/>
          <w:bCs/>
        </w:rPr>
      </w:pPr>
    </w:p>
    <w:p w14:paraId="4C30D4DC" w14:textId="0862E460" w:rsidR="00614709" w:rsidRPr="00AD0A9A" w:rsidRDefault="00614709" w:rsidP="006B3440">
      <w:pPr>
        <w:rPr>
          <w:rFonts w:ascii="Myriad Pro" w:hAnsi="Myriad Pro"/>
          <w:b/>
          <w:bCs/>
        </w:rPr>
      </w:pPr>
    </w:p>
    <w:p w14:paraId="54DFF24B" w14:textId="2E5F02A9" w:rsidR="00614709" w:rsidRPr="00AD0A9A" w:rsidRDefault="00614709" w:rsidP="006B3440">
      <w:pPr>
        <w:rPr>
          <w:rFonts w:ascii="Myriad Pro" w:hAnsi="Myriad Pro"/>
          <w:b/>
          <w:bCs/>
        </w:rPr>
      </w:pPr>
    </w:p>
    <w:p w14:paraId="0DF5D7F4" w14:textId="2B6A54DA" w:rsidR="00614709" w:rsidRPr="00AD0A9A" w:rsidRDefault="00614709" w:rsidP="006B3440">
      <w:pPr>
        <w:rPr>
          <w:rFonts w:ascii="Myriad Pro" w:hAnsi="Myriad Pro"/>
          <w:b/>
          <w:bCs/>
        </w:rPr>
      </w:pPr>
    </w:p>
    <w:p w14:paraId="2946054A" w14:textId="7E45B667" w:rsidR="00614709" w:rsidRPr="00AD0A9A" w:rsidRDefault="00614709" w:rsidP="006B3440">
      <w:pPr>
        <w:rPr>
          <w:rFonts w:ascii="Myriad Pro" w:hAnsi="Myriad Pro"/>
          <w:b/>
          <w:bCs/>
        </w:rPr>
      </w:pPr>
    </w:p>
    <w:p w14:paraId="53739B68" w14:textId="151DC6B7" w:rsidR="00614709" w:rsidRPr="00AD0A9A" w:rsidRDefault="00614709" w:rsidP="006B3440">
      <w:pPr>
        <w:rPr>
          <w:rFonts w:ascii="Myriad Pro" w:hAnsi="Myriad Pro"/>
          <w:b/>
          <w:bCs/>
        </w:rPr>
      </w:pPr>
    </w:p>
    <w:p w14:paraId="325D1D78" w14:textId="3C186C2D" w:rsidR="00614709" w:rsidRPr="00AD0A9A" w:rsidRDefault="00614709" w:rsidP="006B3440">
      <w:pPr>
        <w:rPr>
          <w:rFonts w:ascii="Myriad Pro" w:hAnsi="Myriad Pro"/>
          <w:b/>
          <w:bCs/>
        </w:rPr>
      </w:pPr>
    </w:p>
    <w:p w14:paraId="0FFAC654" w14:textId="22973F09" w:rsidR="00614709" w:rsidRPr="00AD0A9A" w:rsidRDefault="00614709" w:rsidP="006B3440">
      <w:pPr>
        <w:rPr>
          <w:rFonts w:ascii="Myriad Pro" w:hAnsi="Myriad Pro"/>
          <w:b/>
          <w:bCs/>
        </w:rPr>
      </w:pPr>
    </w:p>
    <w:p w14:paraId="1F5A10CA" w14:textId="5D42EB06" w:rsidR="00614709" w:rsidRPr="00AD0A9A" w:rsidRDefault="00614709" w:rsidP="006B3440">
      <w:pPr>
        <w:rPr>
          <w:rFonts w:ascii="Myriad Pro" w:hAnsi="Myriad Pro"/>
          <w:b/>
          <w:bCs/>
        </w:rPr>
      </w:pPr>
    </w:p>
    <w:p w14:paraId="6B3F369E" w14:textId="1B8124DF" w:rsidR="00614709" w:rsidRPr="00AD0A9A" w:rsidRDefault="00614709" w:rsidP="006B3440">
      <w:pPr>
        <w:rPr>
          <w:rFonts w:ascii="Myriad Pro" w:hAnsi="Myriad Pro"/>
          <w:b/>
          <w:bCs/>
        </w:rPr>
      </w:pPr>
    </w:p>
    <w:p w14:paraId="447043F2" w14:textId="77777777" w:rsidR="00614709" w:rsidRPr="00AD0A9A" w:rsidRDefault="00614709" w:rsidP="006B3440">
      <w:pPr>
        <w:rPr>
          <w:rFonts w:ascii="Myriad Pro" w:hAnsi="Myriad Pro"/>
          <w:b/>
          <w:bCs/>
        </w:rPr>
      </w:pPr>
    </w:p>
    <w:p w14:paraId="12A9E470" w14:textId="1AAD4E84" w:rsidR="00614709" w:rsidRPr="00AD0A9A" w:rsidRDefault="00614709" w:rsidP="006B3440">
      <w:pPr>
        <w:rPr>
          <w:rFonts w:ascii="Myriad Pro" w:hAnsi="Myriad Pro"/>
          <w:b/>
          <w:bCs/>
        </w:rPr>
      </w:pPr>
    </w:p>
    <w:p w14:paraId="2A4E596B" w14:textId="77777777" w:rsidR="006B3440" w:rsidRPr="00AD0A9A" w:rsidRDefault="006B3440" w:rsidP="006B3440">
      <w:pPr>
        <w:pStyle w:val="tjasaraven1"/>
        <w:numPr>
          <w:ilvl w:val="0"/>
          <w:numId w:val="4"/>
        </w:numPr>
        <w:rPr>
          <w:rFonts w:ascii="Myriad Pro" w:hAnsi="Myriad Pro"/>
          <w:sz w:val="24"/>
          <w:szCs w:val="24"/>
        </w:rPr>
      </w:pPr>
      <w:bookmarkStart w:id="4" w:name="_Toc226369975"/>
      <w:bookmarkStart w:id="5" w:name="_Toc85527096"/>
      <w:bookmarkStart w:id="6" w:name="_Toc101434425"/>
      <w:r w:rsidRPr="00AD0A9A">
        <w:rPr>
          <w:rFonts w:ascii="Myriad Pro" w:hAnsi="Myriad Pro"/>
          <w:sz w:val="24"/>
          <w:szCs w:val="24"/>
        </w:rPr>
        <w:lastRenderedPageBreak/>
        <w:t>UVOD</w:t>
      </w:r>
      <w:bookmarkEnd w:id="4"/>
      <w:bookmarkEnd w:id="5"/>
      <w:bookmarkEnd w:id="6"/>
    </w:p>
    <w:p w14:paraId="1AC92189" w14:textId="77777777" w:rsidR="006B3440" w:rsidRPr="00AD0A9A" w:rsidRDefault="006B3440" w:rsidP="006B3440">
      <w:pPr>
        <w:rPr>
          <w:rFonts w:ascii="Myriad Pro" w:hAnsi="Myriad Pro"/>
          <w:color w:val="000000"/>
          <w:szCs w:val="24"/>
        </w:rPr>
      </w:pPr>
    </w:p>
    <w:p w14:paraId="2C63DA4A" w14:textId="215D3219" w:rsidR="00897AA7" w:rsidRPr="008E3BF4" w:rsidRDefault="006B3440" w:rsidP="006B3440">
      <w:pPr>
        <w:pStyle w:val="Naslov"/>
        <w:jc w:val="both"/>
        <w:rPr>
          <w:rFonts w:ascii="Myriad Pro" w:hAnsi="Myriad Pro"/>
          <w:b w:val="0"/>
          <w:bCs w:val="0"/>
          <w:sz w:val="22"/>
          <w:szCs w:val="22"/>
          <w:lang w:val="sl-SI"/>
        </w:rPr>
      </w:pPr>
      <w:r w:rsidRPr="008E3BF4">
        <w:rPr>
          <w:rFonts w:ascii="Myriad Pro" w:hAnsi="Myriad Pro"/>
          <w:b w:val="0"/>
          <w:sz w:val="22"/>
          <w:szCs w:val="22"/>
          <w:lang w:val="sl-SI"/>
        </w:rPr>
        <w:t>Dokument predstavlja navodila Javne agencije Republike Slovenije za zdravila in medicinske pripomočke (v nadaljevanju: JAZMP) za označevanje zdravil za uporabo v humani medicini</w:t>
      </w:r>
      <w:r w:rsidR="000C67D4" w:rsidRPr="008E3BF4">
        <w:rPr>
          <w:rFonts w:ascii="Myriad Pro" w:hAnsi="Myriad Pro"/>
          <w:b w:val="0"/>
          <w:sz w:val="22"/>
          <w:szCs w:val="22"/>
          <w:lang w:val="sl-SI"/>
        </w:rPr>
        <w:t xml:space="preserve">, </w:t>
      </w:r>
      <w:r w:rsidRPr="008E3BF4">
        <w:rPr>
          <w:rFonts w:ascii="Myriad Pro" w:hAnsi="Myriad Pro"/>
          <w:b w:val="0"/>
          <w:sz w:val="22"/>
          <w:szCs w:val="22"/>
          <w:lang w:val="sl-SI"/>
        </w:rPr>
        <w:t xml:space="preserve">ki dopolnjujejo Pravilnik o označevanju zdravil in navodilu za uporabo </w:t>
      </w:r>
      <w:r w:rsidR="00C55497" w:rsidRPr="008E3BF4">
        <w:rPr>
          <w:rFonts w:ascii="Myriad Pro" w:hAnsi="Myriad Pro"/>
          <w:b w:val="0"/>
          <w:sz w:val="22"/>
          <w:szCs w:val="22"/>
          <w:lang w:val="sl-SI"/>
        </w:rPr>
        <w:t xml:space="preserve">v humani medicini </w:t>
      </w:r>
      <w:r w:rsidRPr="008E3BF4">
        <w:rPr>
          <w:rFonts w:ascii="Myriad Pro" w:hAnsi="Myriad Pro"/>
          <w:b w:val="0"/>
          <w:sz w:val="22"/>
          <w:szCs w:val="22"/>
          <w:lang w:val="sl-SI"/>
        </w:rPr>
        <w:t>(Uradni list RS, št. 57/14, v nadaljevanju: pravilnik)</w:t>
      </w:r>
      <w:r w:rsidR="00F12753" w:rsidRPr="008E3BF4">
        <w:rPr>
          <w:rFonts w:ascii="Myriad Pro" w:hAnsi="Myriad Pro"/>
          <w:b w:val="0"/>
          <w:sz w:val="22"/>
          <w:szCs w:val="22"/>
          <w:lang w:val="sl-SI"/>
        </w:rPr>
        <w:t xml:space="preserve"> in Pravilnik o tradicionalnih zdravilih rastlinskega izvora (Uradni list RS, št. </w:t>
      </w:r>
      <w:r w:rsidR="008E3BF4" w:rsidRPr="000B166C">
        <w:rPr>
          <w:rFonts w:ascii="Myriad Pro" w:eastAsia="SimSun" w:hAnsi="Myriad Pro"/>
          <w:b w:val="0"/>
          <w:bCs w:val="0"/>
          <w:sz w:val="22"/>
          <w:szCs w:val="22"/>
          <w:lang w:val="sl-SI"/>
        </w:rPr>
        <w:t>55/06</w:t>
      </w:r>
      <w:r w:rsidR="00F60078" w:rsidRPr="000B166C">
        <w:rPr>
          <w:rFonts w:ascii="Myriad Pro" w:eastAsia="SimSun" w:hAnsi="Myriad Pro"/>
          <w:b w:val="0"/>
          <w:bCs w:val="0"/>
          <w:sz w:val="22"/>
          <w:szCs w:val="22"/>
          <w:lang w:val="sl-SI"/>
        </w:rPr>
        <w:t xml:space="preserve"> in 17/14-ZZdr-2</w:t>
      </w:r>
      <w:r w:rsidR="00A31246" w:rsidRPr="000B166C">
        <w:rPr>
          <w:rFonts w:ascii="Myriad Pro" w:hAnsi="Myriad Pro"/>
          <w:b w:val="0"/>
          <w:bCs w:val="0"/>
          <w:sz w:val="22"/>
          <w:szCs w:val="22"/>
          <w:lang w:val="sl-SI"/>
        </w:rPr>
        <w:t>).</w:t>
      </w:r>
    </w:p>
    <w:p w14:paraId="09523924" w14:textId="77777777" w:rsidR="006B3440" w:rsidRPr="008E3BF4" w:rsidRDefault="006B3440" w:rsidP="006B3440">
      <w:pPr>
        <w:pStyle w:val="Naslov"/>
        <w:jc w:val="both"/>
        <w:rPr>
          <w:rFonts w:ascii="Myriad Pro" w:hAnsi="Myriad Pro"/>
          <w:b w:val="0"/>
          <w:sz w:val="22"/>
          <w:szCs w:val="22"/>
          <w:lang w:val="sl-SI"/>
        </w:rPr>
      </w:pPr>
    </w:p>
    <w:p w14:paraId="3266C623" w14:textId="4133952A" w:rsidR="006B3440" w:rsidRPr="008E3BF4" w:rsidRDefault="006B3440" w:rsidP="006B3440">
      <w:pPr>
        <w:pStyle w:val="Naslov"/>
        <w:jc w:val="both"/>
        <w:rPr>
          <w:rFonts w:ascii="Myriad Pro" w:hAnsi="Myriad Pro"/>
          <w:b w:val="0"/>
          <w:sz w:val="22"/>
          <w:szCs w:val="22"/>
          <w:lang w:val="sl-SI"/>
        </w:rPr>
      </w:pPr>
      <w:r w:rsidRPr="008E3BF4">
        <w:rPr>
          <w:rFonts w:ascii="Myriad Pro" w:hAnsi="Myriad Pro"/>
          <w:b w:val="0"/>
          <w:bCs w:val="0"/>
          <w:sz w:val="22"/>
          <w:szCs w:val="22"/>
          <w:u w:color="000000"/>
          <w:lang w:val="sl-SI"/>
        </w:rPr>
        <w:t xml:space="preserve">Navodilo JAZMP za označevanje zdravil za uporabo v humani medicini je namenjeno </w:t>
      </w:r>
      <w:r w:rsidR="00D8664A" w:rsidRPr="008E3BF4">
        <w:rPr>
          <w:rFonts w:ascii="Myriad Pro" w:hAnsi="Myriad Pro"/>
          <w:b w:val="0"/>
          <w:bCs w:val="0"/>
          <w:sz w:val="22"/>
          <w:szCs w:val="22"/>
          <w:u w:color="000000"/>
          <w:lang w:val="sl-SI"/>
        </w:rPr>
        <w:t xml:space="preserve">predlagateljem vlog za pridobitev dovoljenj za promet z zdravilom oz. </w:t>
      </w:r>
      <w:r w:rsidRPr="008E3BF4">
        <w:rPr>
          <w:rFonts w:ascii="Myriad Pro" w:hAnsi="Myriad Pro"/>
          <w:b w:val="0"/>
          <w:bCs w:val="0"/>
          <w:sz w:val="22"/>
          <w:szCs w:val="22"/>
          <w:u w:color="000000"/>
          <w:lang w:val="sl-SI"/>
        </w:rPr>
        <w:t xml:space="preserve">imetnikom </w:t>
      </w:r>
      <w:r w:rsidR="00D8664A" w:rsidRPr="008E3BF4">
        <w:rPr>
          <w:rFonts w:ascii="Myriad Pro" w:hAnsi="Myriad Pro"/>
          <w:b w:val="0"/>
          <w:bCs w:val="0"/>
          <w:sz w:val="22"/>
          <w:szCs w:val="22"/>
          <w:u w:color="000000"/>
          <w:lang w:val="sl-SI"/>
        </w:rPr>
        <w:t>za</w:t>
      </w:r>
      <w:r w:rsidRPr="008E3BF4">
        <w:rPr>
          <w:rFonts w:ascii="Myriad Pro" w:hAnsi="Myriad Pro"/>
          <w:b w:val="0"/>
          <w:bCs w:val="0"/>
          <w:sz w:val="22"/>
          <w:szCs w:val="22"/>
          <w:u w:color="000000"/>
          <w:lang w:val="sl-SI"/>
        </w:rPr>
        <w:t xml:space="preserve"> vzdrževanje dovoljenj za promet z zdravilom.</w:t>
      </w:r>
      <w:r w:rsidR="002D0F02" w:rsidRPr="008E3BF4">
        <w:rPr>
          <w:rFonts w:ascii="Myriad Pro" w:hAnsi="Myriad Pro"/>
          <w:b w:val="0"/>
          <w:bCs w:val="0"/>
          <w:sz w:val="22"/>
          <w:szCs w:val="22"/>
          <w:u w:color="000000"/>
          <w:lang w:val="sl-SI"/>
        </w:rPr>
        <w:t xml:space="preserve"> </w:t>
      </w:r>
      <w:r w:rsidRPr="008E3BF4">
        <w:rPr>
          <w:rFonts w:ascii="Myriad Pro" w:hAnsi="Myriad Pro"/>
          <w:b w:val="0"/>
          <w:bCs w:val="0"/>
          <w:sz w:val="22"/>
          <w:szCs w:val="22"/>
          <w:u w:color="000000"/>
          <w:lang w:val="sl-SI"/>
        </w:rPr>
        <w:t xml:space="preserve">Uporablja se pri zdravilih, ki so pridobila dovoljenje za promet po nacionalnem postopku, </w:t>
      </w:r>
      <w:r w:rsidRPr="008E3BF4">
        <w:rPr>
          <w:rFonts w:ascii="Myriad Pro" w:hAnsi="Myriad Pro"/>
          <w:b w:val="0"/>
          <w:sz w:val="22"/>
          <w:szCs w:val="22"/>
          <w:lang w:val="sl-SI"/>
        </w:rPr>
        <w:t xml:space="preserve">po postopku z medsebojnim priznavanjem ali decentraliziranem postopku. Pri zdravilih, ki so/bodo pridobila dovoljenje za promet po centraliziranem postopku, </w:t>
      </w:r>
      <w:r w:rsidR="008C5588">
        <w:rPr>
          <w:rFonts w:ascii="Myriad Pro" w:hAnsi="Myriad Pro"/>
          <w:b w:val="0"/>
          <w:sz w:val="22"/>
          <w:szCs w:val="22"/>
          <w:lang w:val="sl-SI"/>
        </w:rPr>
        <w:t xml:space="preserve">se </w:t>
      </w:r>
      <w:r w:rsidRPr="008E3BF4">
        <w:rPr>
          <w:rFonts w:ascii="Myriad Pro" w:hAnsi="Myriad Pro"/>
          <w:b w:val="0"/>
          <w:sz w:val="22"/>
          <w:szCs w:val="22"/>
          <w:lang w:val="sl-SI"/>
        </w:rPr>
        <w:t xml:space="preserve">to navodilo </w:t>
      </w:r>
      <w:r w:rsidR="008C5588">
        <w:rPr>
          <w:rFonts w:ascii="Myriad Pro" w:hAnsi="Myriad Pro"/>
          <w:b w:val="0"/>
          <w:sz w:val="22"/>
          <w:szCs w:val="22"/>
          <w:lang w:val="sl-SI"/>
        </w:rPr>
        <w:t xml:space="preserve">uporablja </w:t>
      </w:r>
      <w:r w:rsidRPr="008E3BF4">
        <w:rPr>
          <w:rFonts w:ascii="Myriad Pro" w:hAnsi="Myriad Pro"/>
          <w:b w:val="0"/>
          <w:sz w:val="22"/>
          <w:szCs w:val="22"/>
          <w:lang w:val="sl-SI"/>
        </w:rPr>
        <w:t xml:space="preserve">samo za podatke, </w:t>
      </w:r>
      <w:bookmarkStart w:id="7" w:name="_Hlk98921678"/>
      <w:r w:rsidRPr="008E3BF4">
        <w:rPr>
          <w:rFonts w:ascii="Myriad Pro" w:hAnsi="Myriad Pro"/>
          <w:b w:val="0"/>
          <w:sz w:val="22"/>
          <w:szCs w:val="22"/>
          <w:lang w:val="sl-SI"/>
        </w:rPr>
        <w:t>ki se navajajo v tako imenovanem modrem okencu (blue box-glejte povezavo na dokumente).</w:t>
      </w:r>
    </w:p>
    <w:bookmarkEnd w:id="7"/>
    <w:p w14:paraId="2BCBFF10" w14:textId="77777777" w:rsidR="006B3440" w:rsidRPr="008E3BF4" w:rsidRDefault="006B3440" w:rsidP="006B3440">
      <w:pPr>
        <w:pStyle w:val="Naslov"/>
        <w:jc w:val="both"/>
        <w:rPr>
          <w:rFonts w:ascii="Myriad Pro" w:hAnsi="Myriad Pro"/>
          <w:b w:val="0"/>
          <w:sz w:val="22"/>
          <w:szCs w:val="22"/>
          <w:lang w:val="sl-SI"/>
        </w:rPr>
      </w:pPr>
    </w:p>
    <w:p w14:paraId="4C04D431" w14:textId="5C69A28F" w:rsidR="006B3440" w:rsidRPr="008E3BF4" w:rsidRDefault="006B3440" w:rsidP="006B3440">
      <w:pPr>
        <w:rPr>
          <w:rFonts w:ascii="Myriad Pro" w:hAnsi="Myriad Pro"/>
          <w:bCs/>
          <w:sz w:val="22"/>
          <w:szCs w:val="22"/>
        </w:rPr>
      </w:pPr>
      <w:r w:rsidRPr="008E3BF4">
        <w:rPr>
          <w:rFonts w:ascii="Myriad Pro" w:hAnsi="Myriad Pro"/>
          <w:bCs/>
          <w:sz w:val="22"/>
          <w:szCs w:val="22"/>
        </w:rPr>
        <w:t>Navodilo je JAZMP pripravila na podlagi trenutno veljavn</w:t>
      </w:r>
      <w:r w:rsidR="00F8568D" w:rsidRPr="008E3BF4">
        <w:rPr>
          <w:rFonts w:ascii="Myriad Pro" w:hAnsi="Myriad Pro"/>
          <w:bCs/>
          <w:sz w:val="22"/>
          <w:szCs w:val="22"/>
        </w:rPr>
        <w:t>e zakonodaje</w:t>
      </w:r>
      <w:r w:rsidRPr="008E3BF4">
        <w:rPr>
          <w:rFonts w:ascii="Myriad Pro" w:hAnsi="Myriad Pro"/>
          <w:bCs/>
          <w:sz w:val="22"/>
          <w:szCs w:val="22"/>
        </w:rPr>
        <w:t xml:space="preserve">, strokovnih smernic in izkušenj. Povezavo do strokovnih smernic in zbirk podatkov najdete </w:t>
      </w:r>
      <w:r w:rsidR="00AC338C" w:rsidRPr="008E3BF4">
        <w:rPr>
          <w:rFonts w:ascii="Myriad Pro" w:hAnsi="Myriad Pro"/>
          <w:bCs/>
          <w:sz w:val="22"/>
          <w:szCs w:val="22"/>
        </w:rPr>
        <w:t>na koncu dokumenta</w:t>
      </w:r>
      <w:r w:rsidR="008A766E" w:rsidRPr="008E3BF4">
        <w:rPr>
          <w:rFonts w:ascii="Myriad Pro" w:hAnsi="Myriad Pro"/>
          <w:bCs/>
          <w:sz w:val="22"/>
          <w:szCs w:val="22"/>
        </w:rPr>
        <w:t>.</w:t>
      </w:r>
      <w:r w:rsidRPr="008E3BF4">
        <w:rPr>
          <w:rFonts w:ascii="Myriad Pro" w:hAnsi="Myriad Pro"/>
          <w:bCs/>
          <w:sz w:val="22"/>
          <w:szCs w:val="22"/>
        </w:rPr>
        <w:t xml:space="preserve"> </w:t>
      </w:r>
      <w:bookmarkStart w:id="8" w:name="g12012009"/>
      <w:bookmarkEnd w:id="8"/>
    </w:p>
    <w:p w14:paraId="704D2B4C" w14:textId="77777777" w:rsidR="006B3440" w:rsidRPr="008E3BF4" w:rsidRDefault="006B3440" w:rsidP="006B3440">
      <w:pPr>
        <w:rPr>
          <w:rFonts w:ascii="Myriad Pro" w:eastAsia="Times New Roman" w:hAnsi="Myriad Pro"/>
          <w:sz w:val="22"/>
          <w:szCs w:val="22"/>
          <w:lang w:eastAsia="zh-CN"/>
        </w:rPr>
      </w:pPr>
    </w:p>
    <w:p w14:paraId="5B82F818" w14:textId="77777777" w:rsidR="006B3440" w:rsidRPr="008E3BF4" w:rsidRDefault="006B3440" w:rsidP="006B3440">
      <w:pPr>
        <w:widowControl/>
        <w:overflowPunct/>
        <w:autoSpaceDE/>
        <w:autoSpaceDN/>
        <w:adjustRightInd/>
        <w:spacing w:after="160" w:line="259" w:lineRule="auto"/>
        <w:contextualSpacing/>
        <w:jc w:val="left"/>
        <w:textAlignment w:val="auto"/>
        <w:rPr>
          <w:rFonts w:ascii="Myriad Pro" w:hAnsi="Myriad Pro"/>
          <w:bCs/>
          <w:iCs/>
          <w:color w:val="000000"/>
          <w:sz w:val="22"/>
          <w:szCs w:val="22"/>
        </w:rPr>
      </w:pPr>
      <w:r w:rsidRPr="008E3BF4">
        <w:rPr>
          <w:rFonts w:ascii="Myriad Pro" w:hAnsi="Myriad Pro"/>
          <w:bCs/>
          <w:iCs/>
          <w:color w:val="000000"/>
          <w:sz w:val="22"/>
          <w:szCs w:val="22"/>
        </w:rPr>
        <w:t xml:space="preserve">V nadaljevanju tega dokumenta so ustrezni primeri navedeni v modrih okvirjih in označeni z </w:t>
      </w:r>
      <w:r w:rsidRPr="008E3BF4">
        <w:rPr>
          <w:rFonts w:ascii="Myriad Pro" w:hAnsi="Myriad Pro"/>
          <w:bCs/>
          <w:iCs/>
          <w:color w:val="000000"/>
          <w:sz w:val="22"/>
          <w:szCs w:val="22"/>
        </w:rPr>
        <w:sym w:font="Wingdings 2" w:char="F050"/>
      </w:r>
      <w:r w:rsidRPr="008E3BF4">
        <w:rPr>
          <w:rFonts w:ascii="Myriad Pro" w:hAnsi="Myriad Pro"/>
          <w:bCs/>
          <w:iCs/>
          <w:color w:val="000000"/>
          <w:sz w:val="22"/>
          <w:szCs w:val="22"/>
        </w:rPr>
        <w:t xml:space="preserve">, neustrezni pa v rdečih okvirjih in označeni z </w:t>
      </w:r>
      <w:r w:rsidRPr="008E3BF4">
        <w:rPr>
          <w:rFonts w:ascii="Myriad Pro" w:hAnsi="Myriad Pro"/>
          <w:bCs/>
          <w:iCs/>
          <w:color w:val="000000"/>
          <w:sz w:val="22"/>
          <w:szCs w:val="22"/>
        </w:rPr>
        <w:sym w:font="Wingdings 2" w:char="F04F"/>
      </w:r>
      <w:r w:rsidRPr="008E3BF4">
        <w:rPr>
          <w:rFonts w:ascii="Myriad Pro" w:hAnsi="Myriad Pro"/>
          <w:bCs/>
          <w:iCs/>
          <w:color w:val="000000"/>
          <w:sz w:val="22"/>
          <w:szCs w:val="22"/>
        </w:rPr>
        <w:t>.</w:t>
      </w:r>
    </w:p>
    <w:p w14:paraId="4A74A9BA" w14:textId="77777777" w:rsidR="006B3440" w:rsidRPr="00AD0A9A" w:rsidRDefault="006B3440" w:rsidP="006B3440">
      <w:pPr>
        <w:widowControl/>
        <w:overflowPunct/>
        <w:autoSpaceDE/>
        <w:autoSpaceDN/>
        <w:adjustRightInd/>
        <w:spacing w:after="160" w:line="259" w:lineRule="auto"/>
        <w:ind w:left="720"/>
        <w:contextualSpacing/>
        <w:jc w:val="left"/>
        <w:textAlignment w:val="auto"/>
        <w:rPr>
          <w:rFonts w:ascii="Myriad Pro" w:eastAsia="Calibri" w:hAnsi="Myriad Pro"/>
          <w:szCs w:val="24"/>
          <w:lang w:eastAsia="en-US"/>
        </w:rPr>
      </w:pPr>
    </w:p>
    <w:p w14:paraId="78A02BD2" w14:textId="77777777" w:rsidR="006B3440" w:rsidRPr="00AD0A9A" w:rsidRDefault="006B3440" w:rsidP="006B3440">
      <w:pPr>
        <w:rPr>
          <w:rFonts w:ascii="Myriad Pro" w:eastAsia="Times New Roman" w:hAnsi="Myriad Pro"/>
          <w:szCs w:val="24"/>
          <w:lang w:eastAsia="zh-CN"/>
        </w:rPr>
      </w:pPr>
    </w:p>
    <w:p w14:paraId="6D0F58D4" w14:textId="3533B3F0" w:rsidR="000B5AB5" w:rsidRDefault="0098347B" w:rsidP="006B3440">
      <w:pPr>
        <w:pStyle w:val="tjasaraven1"/>
        <w:numPr>
          <w:ilvl w:val="0"/>
          <w:numId w:val="4"/>
        </w:numPr>
        <w:rPr>
          <w:rFonts w:ascii="Myriad Pro" w:hAnsi="Myriad Pro"/>
          <w:sz w:val="24"/>
          <w:szCs w:val="24"/>
        </w:rPr>
      </w:pPr>
      <w:bookmarkStart w:id="9" w:name="_Toc101434426"/>
      <w:bookmarkStart w:id="10" w:name="_Toc85527097"/>
      <w:r>
        <w:rPr>
          <w:rFonts w:ascii="Myriad Pro" w:hAnsi="Myriad Pro"/>
          <w:sz w:val="24"/>
          <w:szCs w:val="24"/>
        </w:rPr>
        <w:t>OZNAČEVANJE ZDRAVIL NA</w:t>
      </w:r>
      <w:r w:rsidRPr="001058E3">
        <w:rPr>
          <w:rFonts w:ascii="Myriad Pro" w:hAnsi="Myriad Pro"/>
          <w:color w:val="auto"/>
          <w:sz w:val="24"/>
          <w:szCs w:val="24"/>
        </w:rPr>
        <w:t xml:space="preserve"> </w:t>
      </w:r>
      <w:r w:rsidR="008E3BF4" w:rsidRPr="001058E3">
        <w:rPr>
          <w:rFonts w:ascii="Myriad Pro" w:hAnsi="Myriad Pro"/>
          <w:color w:val="auto"/>
          <w:sz w:val="24"/>
          <w:szCs w:val="24"/>
        </w:rPr>
        <w:t>ZUNANJI IN STIČNI</w:t>
      </w:r>
      <w:r w:rsidR="002042DF">
        <w:rPr>
          <w:rFonts w:ascii="Myriad Pro" w:hAnsi="Myriad Pro"/>
          <w:color w:val="92D050"/>
          <w:sz w:val="24"/>
          <w:szCs w:val="24"/>
        </w:rPr>
        <w:t xml:space="preserve"> </w:t>
      </w:r>
      <w:r w:rsidR="00994292">
        <w:rPr>
          <w:rFonts w:ascii="Myriad Pro" w:hAnsi="Myriad Pro"/>
          <w:sz w:val="24"/>
          <w:szCs w:val="24"/>
        </w:rPr>
        <w:t>O</w:t>
      </w:r>
      <w:r w:rsidR="006B3440" w:rsidRPr="00AD0A9A">
        <w:rPr>
          <w:rFonts w:ascii="Myriad Pro" w:hAnsi="Myriad Pro"/>
          <w:sz w:val="24"/>
          <w:szCs w:val="24"/>
        </w:rPr>
        <w:t>VOJNIN</w:t>
      </w:r>
      <w:r>
        <w:rPr>
          <w:rFonts w:ascii="Myriad Pro" w:hAnsi="Myriad Pro"/>
          <w:sz w:val="24"/>
          <w:szCs w:val="24"/>
        </w:rPr>
        <w:t>I</w:t>
      </w:r>
      <w:bookmarkEnd w:id="9"/>
      <w:r>
        <w:rPr>
          <w:rFonts w:ascii="Myriad Pro" w:hAnsi="Myriad Pro"/>
          <w:sz w:val="24"/>
          <w:szCs w:val="24"/>
        </w:rPr>
        <w:t xml:space="preserve"> </w:t>
      </w:r>
    </w:p>
    <w:p w14:paraId="158AA3AF" w14:textId="70661AC1" w:rsidR="000B5AB5" w:rsidRPr="001058E3" w:rsidRDefault="002D2F79" w:rsidP="00E7529F">
      <w:pPr>
        <w:pStyle w:val="Naslov2"/>
        <w:ind w:left="1416" w:firstLine="708"/>
        <w:rPr>
          <w:rStyle w:val="NaslovZnak"/>
          <w:rFonts w:ascii="Myriad Pro" w:hAnsi="Myriad Pro"/>
          <w:b/>
          <w:bCs/>
          <w:color w:val="auto"/>
          <w:lang w:val="sl-SI"/>
        </w:rPr>
      </w:pPr>
      <w:bookmarkStart w:id="11" w:name="_Toc101434427"/>
      <w:r w:rsidRPr="001058E3">
        <w:rPr>
          <w:rFonts w:ascii="Myriad Pro" w:hAnsi="Myriad Pro"/>
          <w:color w:val="auto"/>
          <w:sz w:val="24"/>
          <w:szCs w:val="24"/>
        </w:rPr>
        <w:t xml:space="preserve">2.1 </w:t>
      </w:r>
      <w:r w:rsidRPr="001058E3">
        <w:rPr>
          <w:rStyle w:val="NaslovZnak"/>
          <w:rFonts w:ascii="Myriad Pro" w:hAnsi="Myriad Pro"/>
          <w:b/>
          <w:bCs/>
          <w:color w:val="auto"/>
          <w:lang w:val="sl-SI"/>
        </w:rPr>
        <w:t>DEFINICIJE IN UPORABLJENI IZRAZI</w:t>
      </w:r>
      <w:bookmarkEnd w:id="11"/>
    </w:p>
    <w:bookmarkEnd w:id="10"/>
    <w:p w14:paraId="39ECA06D" w14:textId="4DA9ABC7" w:rsidR="0098347B" w:rsidRDefault="0098347B" w:rsidP="0098347B">
      <w:pPr>
        <w:pStyle w:val="Naslov"/>
        <w:jc w:val="both"/>
        <w:rPr>
          <w:rFonts w:ascii="Myriad Pro" w:hAnsi="Myriad Pro"/>
          <w:b w:val="0"/>
          <w:sz w:val="22"/>
          <w:szCs w:val="22"/>
          <w:lang w:val="sl-SI"/>
        </w:rPr>
      </w:pPr>
    </w:p>
    <w:p w14:paraId="012FC478" w14:textId="77777777" w:rsidR="001058E3" w:rsidRDefault="001058E3" w:rsidP="0098347B">
      <w:pPr>
        <w:pStyle w:val="Naslov"/>
        <w:jc w:val="both"/>
        <w:rPr>
          <w:rFonts w:ascii="Myriad Pro" w:hAnsi="Myriad Pro"/>
          <w:b w:val="0"/>
          <w:sz w:val="22"/>
          <w:szCs w:val="22"/>
          <w:lang w:val="sl-SI"/>
        </w:rPr>
      </w:pPr>
    </w:p>
    <w:p w14:paraId="2604B5E8" w14:textId="1B93A732" w:rsidR="0098347B" w:rsidRPr="00AA2E21" w:rsidRDefault="0098347B" w:rsidP="0098347B">
      <w:pPr>
        <w:pStyle w:val="Naslov"/>
        <w:jc w:val="both"/>
        <w:rPr>
          <w:rFonts w:ascii="Myriad Pro" w:hAnsi="Myriad Pro"/>
          <w:b w:val="0"/>
          <w:sz w:val="22"/>
          <w:szCs w:val="22"/>
          <w:lang w:val="sl-SI"/>
        </w:rPr>
      </w:pPr>
      <w:r w:rsidRPr="00AA2E21">
        <w:rPr>
          <w:rFonts w:ascii="Myriad Pro" w:hAnsi="Myriad Pro"/>
          <w:b w:val="0"/>
          <w:sz w:val="22"/>
          <w:szCs w:val="22"/>
          <w:lang w:val="sl-SI"/>
        </w:rPr>
        <w:t>Označevanje zdravil</w:t>
      </w:r>
      <w:r w:rsidR="00C922A8">
        <w:rPr>
          <w:rFonts w:ascii="Myriad Pro" w:hAnsi="Myriad Pro"/>
          <w:b w:val="0"/>
          <w:sz w:val="22"/>
          <w:szCs w:val="22"/>
          <w:lang w:val="sl-SI"/>
        </w:rPr>
        <w:t>a</w:t>
      </w:r>
      <w:r>
        <w:rPr>
          <w:rFonts w:ascii="Myriad Pro" w:hAnsi="Myriad Pro"/>
          <w:b w:val="0"/>
          <w:sz w:val="22"/>
          <w:szCs w:val="22"/>
          <w:lang w:val="sl-SI"/>
        </w:rPr>
        <w:t xml:space="preserve"> </w:t>
      </w:r>
      <w:r w:rsidR="005E35BC">
        <w:rPr>
          <w:rFonts w:ascii="Myriad Pro" w:hAnsi="Myriad Pro"/>
          <w:b w:val="0"/>
          <w:sz w:val="22"/>
          <w:szCs w:val="22"/>
          <w:lang w:val="sl-SI"/>
        </w:rPr>
        <w:t>predstavljata</w:t>
      </w:r>
      <w:r w:rsidRPr="00AA2E21">
        <w:rPr>
          <w:rFonts w:ascii="Myriad Pro" w:hAnsi="Myriad Pro"/>
          <w:b w:val="0"/>
          <w:sz w:val="22"/>
          <w:szCs w:val="22"/>
          <w:lang w:val="sl-SI"/>
        </w:rPr>
        <w:t xml:space="preserve"> </w:t>
      </w:r>
      <w:r w:rsidRPr="00283EFA">
        <w:rPr>
          <w:rFonts w:ascii="Myriad Pro" w:hAnsi="Myriad Pro"/>
          <w:b w:val="0"/>
          <w:sz w:val="22"/>
          <w:szCs w:val="22"/>
          <w:lang w:val="sl-SI"/>
        </w:rPr>
        <w:t>besedilni osnutek označevanja zdravil</w:t>
      </w:r>
      <w:r w:rsidR="00C922A8">
        <w:rPr>
          <w:rFonts w:ascii="Myriad Pro" w:hAnsi="Myriad Pro"/>
          <w:b w:val="0"/>
          <w:sz w:val="22"/>
          <w:szCs w:val="22"/>
          <w:lang w:val="sl-SI"/>
        </w:rPr>
        <w:t>a</w:t>
      </w:r>
      <w:r w:rsidRPr="00283EFA">
        <w:rPr>
          <w:rFonts w:ascii="Myriad Pro" w:hAnsi="Myriad Pro"/>
          <w:b w:val="0"/>
          <w:sz w:val="22"/>
          <w:szCs w:val="22"/>
          <w:lang w:val="sl-SI"/>
        </w:rPr>
        <w:t xml:space="preserve"> na zunanji in stični ovojnini</w:t>
      </w:r>
      <w:r w:rsidRPr="00AA2E21">
        <w:rPr>
          <w:rFonts w:ascii="Myriad Pro" w:hAnsi="Myriad Pro"/>
          <w:b w:val="0"/>
          <w:sz w:val="22"/>
          <w:szCs w:val="22"/>
          <w:lang w:val="sl-SI"/>
        </w:rPr>
        <w:t xml:space="preserve"> in barvni osnutek označevanja zdravil</w:t>
      </w:r>
      <w:r w:rsidR="00C922A8">
        <w:rPr>
          <w:rFonts w:ascii="Myriad Pro" w:hAnsi="Myriad Pro"/>
          <w:b w:val="0"/>
          <w:sz w:val="22"/>
          <w:szCs w:val="22"/>
          <w:lang w:val="sl-SI"/>
        </w:rPr>
        <w:t>a</w:t>
      </w:r>
      <w:r w:rsidRPr="00AA2E21">
        <w:rPr>
          <w:rFonts w:ascii="Myriad Pro" w:hAnsi="Myriad Pro"/>
          <w:b w:val="0"/>
          <w:sz w:val="22"/>
          <w:szCs w:val="22"/>
          <w:lang w:val="sl-SI"/>
        </w:rPr>
        <w:t xml:space="preserve"> na zunanji in stični ovojnini.</w:t>
      </w:r>
    </w:p>
    <w:p w14:paraId="1DC35E86" w14:textId="77777777" w:rsidR="0098347B" w:rsidRPr="00AA2E21" w:rsidRDefault="0098347B" w:rsidP="0098347B">
      <w:pPr>
        <w:pStyle w:val="Naslov"/>
        <w:jc w:val="both"/>
        <w:rPr>
          <w:rFonts w:ascii="Myriad Pro" w:hAnsi="Myriad Pro"/>
          <w:b w:val="0"/>
          <w:sz w:val="22"/>
          <w:szCs w:val="22"/>
          <w:lang w:val="sl-SI"/>
        </w:rPr>
      </w:pPr>
    </w:p>
    <w:p w14:paraId="7D939F86" w14:textId="12DD84B3" w:rsidR="00BD7FB3" w:rsidRPr="00E926DA" w:rsidRDefault="0098347B" w:rsidP="0098347B">
      <w:pPr>
        <w:pStyle w:val="Naslov"/>
        <w:jc w:val="both"/>
        <w:rPr>
          <w:rFonts w:ascii="Myriad Pro" w:hAnsi="Myriad Pro"/>
          <w:b w:val="0"/>
          <w:sz w:val="22"/>
          <w:szCs w:val="22"/>
          <w:lang w:val="sl-SI"/>
        </w:rPr>
      </w:pPr>
      <w:r w:rsidRPr="00E926DA">
        <w:rPr>
          <w:rFonts w:ascii="Myriad Pro" w:hAnsi="Myriad Pro"/>
          <w:bCs w:val="0"/>
          <w:sz w:val="22"/>
          <w:szCs w:val="22"/>
          <w:u w:val="single"/>
          <w:lang w:val="sl-SI"/>
        </w:rPr>
        <w:t>Besedilni osnutek označevanja zdravila na zunanji in stični ovojnini</w:t>
      </w:r>
      <w:r w:rsidRPr="00E375EE">
        <w:rPr>
          <w:rFonts w:ascii="Myriad Pro" w:hAnsi="Myriad Pro"/>
          <w:b w:val="0"/>
          <w:sz w:val="22"/>
          <w:szCs w:val="22"/>
          <w:lang w:val="sl-SI"/>
        </w:rPr>
        <w:t xml:space="preserve"> je besedilo usklajeno s</w:t>
      </w:r>
      <w:r w:rsidRPr="009E7C4F">
        <w:rPr>
          <w:rFonts w:ascii="Myriad Pro" w:hAnsi="Myriad Pro"/>
          <w:b w:val="0"/>
          <w:sz w:val="22"/>
          <w:szCs w:val="22"/>
          <w:lang w:val="sl-SI"/>
        </w:rPr>
        <w:t xml:space="preserve"> QRD predlog</w:t>
      </w:r>
      <w:r w:rsidRPr="00DE6723">
        <w:rPr>
          <w:rFonts w:ascii="Myriad Pro" w:hAnsi="Myriad Pro"/>
          <w:b w:val="0"/>
          <w:sz w:val="22"/>
          <w:szCs w:val="22"/>
          <w:lang w:val="sl-SI"/>
        </w:rPr>
        <w:t xml:space="preserve">o. </w:t>
      </w:r>
      <w:r w:rsidRPr="00C214E2">
        <w:rPr>
          <w:rFonts w:ascii="Myriad Pro" w:hAnsi="Myriad Pro"/>
          <w:b w:val="0"/>
          <w:sz w:val="22"/>
          <w:szCs w:val="22"/>
          <w:lang w:val="sl-SI"/>
        </w:rPr>
        <w:t>G</w:t>
      </w:r>
      <w:r w:rsidRPr="00C33056">
        <w:rPr>
          <w:rFonts w:ascii="Myriad Pro" w:hAnsi="Myriad Pro"/>
          <w:b w:val="0"/>
          <w:sz w:val="22"/>
          <w:szCs w:val="22"/>
          <w:lang w:val="sl-SI"/>
        </w:rPr>
        <w:t>re za neoblikovano besedilo, ki</w:t>
      </w:r>
      <w:r w:rsidR="002E1AB0" w:rsidRPr="00CA4EBF">
        <w:rPr>
          <w:rFonts w:ascii="Myriad Pro" w:hAnsi="Myriad Pro"/>
          <w:b w:val="0"/>
          <w:sz w:val="22"/>
          <w:szCs w:val="22"/>
          <w:lang w:val="sl-SI"/>
        </w:rPr>
        <w:t xml:space="preserve"> bo navedeno</w:t>
      </w:r>
      <w:r w:rsidRPr="00A27E06">
        <w:rPr>
          <w:rFonts w:ascii="Myriad Pro" w:hAnsi="Myriad Pro"/>
          <w:b w:val="0"/>
          <w:sz w:val="22"/>
          <w:szCs w:val="22"/>
          <w:lang w:val="sl-SI"/>
        </w:rPr>
        <w:t xml:space="preserve"> na končnem zdravilu, na ovojnin</w:t>
      </w:r>
      <w:r w:rsidRPr="004E6241">
        <w:rPr>
          <w:rFonts w:ascii="Myriad Pro" w:hAnsi="Myriad Pro"/>
          <w:b w:val="0"/>
          <w:sz w:val="22"/>
          <w:szCs w:val="22"/>
          <w:lang w:val="sl-SI"/>
        </w:rPr>
        <w:t>i</w:t>
      </w:r>
      <w:r w:rsidR="00631AE6">
        <w:rPr>
          <w:rFonts w:ascii="Myriad Pro" w:hAnsi="Myriad Pro"/>
          <w:b w:val="0"/>
          <w:sz w:val="22"/>
          <w:szCs w:val="22"/>
          <w:lang w:val="sl-SI"/>
        </w:rPr>
        <w:t xml:space="preserve"> zdravila</w:t>
      </w:r>
      <w:r w:rsidR="002E1AB0" w:rsidRPr="004E6241">
        <w:rPr>
          <w:rFonts w:ascii="Myriad Pro" w:hAnsi="Myriad Pro"/>
          <w:b w:val="0"/>
          <w:bCs w:val="0"/>
          <w:sz w:val="22"/>
          <w:szCs w:val="22"/>
          <w:lang w:val="sl-SI"/>
        </w:rPr>
        <w:t>.</w:t>
      </w:r>
      <w:r w:rsidR="0070622E">
        <w:rPr>
          <w:rFonts w:ascii="Myriad Pro" w:hAnsi="Myriad Pro"/>
          <w:b w:val="0"/>
          <w:bCs w:val="0"/>
          <w:sz w:val="22"/>
          <w:szCs w:val="22"/>
          <w:lang w:val="sl-SI"/>
        </w:rPr>
        <w:t xml:space="preserve"> </w:t>
      </w:r>
      <w:r w:rsidRPr="004E6241">
        <w:rPr>
          <w:rFonts w:ascii="Myriad Pro" w:hAnsi="Myriad Pro"/>
          <w:b w:val="0"/>
          <w:sz w:val="22"/>
          <w:szCs w:val="22"/>
          <w:lang w:val="sl-SI"/>
        </w:rPr>
        <w:t>Besedilni osnutek označevanja zdravila v slovenskem jeziku izhaja iz podatkov</w:t>
      </w:r>
      <w:r w:rsidR="0068074A">
        <w:rPr>
          <w:rFonts w:ascii="Myriad Pro" w:hAnsi="Myriad Pro"/>
          <w:b w:val="0"/>
          <w:sz w:val="22"/>
          <w:szCs w:val="22"/>
          <w:lang w:val="sl-SI"/>
        </w:rPr>
        <w:t>,</w:t>
      </w:r>
      <w:r w:rsidRPr="004E6241">
        <w:rPr>
          <w:rFonts w:ascii="Myriad Pro" w:hAnsi="Myriad Pro"/>
          <w:b w:val="0"/>
          <w:sz w:val="22"/>
          <w:szCs w:val="22"/>
          <w:lang w:val="sl-SI"/>
        </w:rPr>
        <w:t xml:space="preserve"> </w:t>
      </w:r>
      <w:r w:rsidR="006C6D48" w:rsidRPr="004E6241">
        <w:rPr>
          <w:rFonts w:ascii="Myriad Pro" w:hAnsi="Myriad Pro"/>
          <w:b w:val="0"/>
          <w:sz w:val="22"/>
          <w:szCs w:val="22"/>
          <w:lang w:val="sl-SI"/>
        </w:rPr>
        <w:t>navedenih v povzetku glavnih značilnosti zdravila</w:t>
      </w:r>
      <w:r w:rsidR="00BD7FB3" w:rsidRPr="004E6241">
        <w:rPr>
          <w:rFonts w:ascii="Myriad Pro" w:hAnsi="Myriad Pro"/>
          <w:b w:val="0"/>
          <w:sz w:val="22"/>
          <w:szCs w:val="22"/>
          <w:lang w:val="sl-SI"/>
        </w:rPr>
        <w:t xml:space="preserve"> in navodil</w:t>
      </w:r>
      <w:r w:rsidR="00994292" w:rsidRPr="004E6241">
        <w:rPr>
          <w:rFonts w:ascii="Myriad Pro" w:hAnsi="Myriad Pro"/>
          <w:b w:val="0"/>
          <w:sz w:val="22"/>
          <w:szCs w:val="22"/>
          <w:lang w:val="sl-SI"/>
        </w:rPr>
        <w:t>u</w:t>
      </w:r>
      <w:r w:rsidR="00BD7FB3" w:rsidRPr="004E6241">
        <w:rPr>
          <w:rFonts w:ascii="Myriad Pro" w:hAnsi="Myriad Pro"/>
          <w:b w:val="0"/>
          <w:sz w:val="22"/>
          <w:szCs w:val="22"/>
          <w:lang w:val="sl-SI"/>
        </w:rPr>
        <w:t xml:space="preserve"> za uporabo, </w:t>
      </w:r>
      <w:r w:rsidR="00485880" w:rsidRPr="004E6241">
        <w:rPr>
          <w:rFonts w:ascii="Myriad Pro" w:hAnsi="Myriad Pro"/>
          <w:b w:val="0"/>
          <w:sz w:val="22"/>
          <w:szCs w:val="22"/>
          <w:lang w:val="sl-SI"/>
        </w:rPr>
        <w:t xml:space="preserve">vključno z </w:t>
      </w:r>
      <w:r w:rsidR="00BD7FB3" w:rsidRPr="004E6241">
        <w:rPr>
          <w:rFonts w:ascii="Myriad Pro" w:hAnsi="Myriad Pro"/>
          <w:b w:val="0"/>
          <w:sz w:val="22"/>
          <w:szCs w:val="22"/>
          <w:lang w:val="sl-SI"/>
        </w:rPr>
        <w:t>upoštevan</w:t>
      </w:r>
      <w:r w:rsidR="00485880" w:rsidRPr="004E6241">
        <w:rPr>
          <w:rFonts w:ascii="Myriad Pro" w:hAnsi="Myriad Pro"/>
          <w:b w:val="0"/>
          <w:sz w:val="22"/>
          <w:szCs w:val="22"/>
          <w:lang w:val="sl-SI"/>
        </w:rPr>
        <w:t>jem</w:t>
      </w:r>
      <w:r w:rsidR="00BD7FB3" w:rsidRPr="004E6241">
        <w:rPr>
          <w:rFonts w:ascii="Myriad Pro" w:hAnsi="Myriad Pro"/>
          <w:b w:val="0"/>
          <w:sz w:val="22"/>
          <w:szCs w:val="22"/>
          <w:lang w:val="sl-SI"/>
        </w:rPr>
        <w:t xml:space="preserve"> vse</w:t>
      </w:r>
      <w:r w:rsidR="00485880" w:rsidRPr="004E6241">
        <w:rPr>
          <w:rFonts w:ascii="Myriad Pro" w:hAnsi="Myriad Pro"/>
          <w:b w:val="0"/>
          <w:sz w:val="22"/>
          <w:szCs w:val="22"/>
          <w:lang w:val="sl-SI"/>
        </w:rPr>
        <w:t>h</w:t>
      </w:r>
      <w:r w:rsidR="00BD7FB3" w:rsidRPr="004E6241">
        <w:rPr>
          <w:rFonts w:ascii="Myriad Pro" w:hAnsi="Myriad Pro"/>
          <w:b w:val="0"/>
          <w:sz w:val="22"/>
          <w:szCs w:val="22"/>
          <w:lang w:val="sl-SI"/>
        </w:rPr>
        <w:t xml:space="preserve"> nacionaln</w:t>
      </w:r>
      <w:r w:rsidR="00485880" w:rsidRPr="004E6241">
        <w:rPr>
          <w:rFonts w:ascii="Myriad Pro" w:hAnsi="Myriad Pro"/>
          <w:b w:val="0"/>
          <w:sz w:val="22"/>
          <w:szCs w:val="22"/>
          <w:lang w:val="sl-SI"/>
        </w:rPr>
        <w:t>i</w:t>
      </w:r>
      <w:r w:rsidR="008C5588">
        <w:rPr>
          <w:rFonts w:ascii="Myriad Pro" w:hAnsi="Myriad Pro"/>
          <w:b w:val="0"/>
          <w:sz w:val="22"/>
          <w:szCs w:val="22"/>
          <w:lang w:val="sl-SI"/>
        </w:rPr>
        <w:t>h</w:t>
      </w:r>
      <w:r w:rsidR="00BD7FB3" w:rsidRPr="004E6241">
        <w:rPr>
          <w:rFonts w:ascii="Myriad Pro" w:hAnsi="Myriad Pro"/>
          <w:b w:val="0"/>
          <w:sz w:val="22"/>
          <w:szCs w:val="22"/>
          <w:lang w:val="sl-SI"/>
        </w:rPr>
        <w:t xml:space="preserve"> zahtev</w:t>
      </w:r>
      <w:r w:rsidR="00E81912" w:rsidRPr="004E6241">
        <w:rPr>
          <w:rFonts w:ascii="Myriad Pro" w:hAnsi="Myriad Pro"/>
          <w:b w:val="0"/>
          <w:sz w:val="22"/>
          <w:szCs w:val="22"/>
          <w:lang w:val="sl-SI"/>
        </w:rPr>
        <w:t xml:space="preserve">. Nacionalne zahteve so zapisane v </w:t>
      </w:r>
      <w:r w:rsidR="00BD7FB3" w:rsidRPr="004E6241">
        <w:rPr>
          <w:rFonts w:ascii="Myriad Pro" w:hAnsi="Myriad Pro"/>
          <w:b w:val="0"/>
          <w:sz w:val="22"/>
          <w:szCs w:val="22"/>
          <w:lang w:val="sl-SI"/>
        </w:rPr>
        <w:t>pravilnik</w:t>
      </w:r>
      <w:r w:rsidR="00E81912" w:rsidRPr="004E6241">
        <w:rPr>
          <w:rFonts w:ascii="Myriad Pro" w:hAnsi="Myriad Pro"/>
          <w:b w:val="0"/>
          <w:sz w:val="22"/>
          <w:szCs w:val="22"/>
          <w:lang w:val="sl-SI"/>
        </w:rPr>
        <w:t>u</w:t>
      </w:r>
      <w:r w:rsidR="00BD7FB3" w:rsidRPr="004E6241">
        <w:rPr>
          <w:rFonts w:ascii="Myriad Pro" w:hAnsi="Myriad Pro"/>
          <w:b w:val="0"/>
          <w:sz w:val="22"/>
          <w:szCs w:val="22"/>
          <w:lang w:val="sl-SI"/>
        </w:rPr>
        <w:t xml:space="preserve"> in predstavljajo dodatne podatke, ki sodijo v tako imenovano modro okence (blue box</w:t>
      </w:r>
      <w:r w:rsidR="00485880" w:rsidRPr="004E6241">
        <w:rPr>
          <w:rFonts w:ascii="Myriad Pro" w:hAnsi="Myriad Pro"/>
          <w:b w:val="0"/>
          <w:sz w:val="22"/>
          <w:szCs w:val="22"/>
          <w:lang w:val="sl-SI"/>
        </w:rPr>
        <w:t>)</w:t>
      </w:r>
      <w:r w:rsidR="00810A7B" w:rsidRPr="004E6241">
        <w:rPr>
          <w:rFonts w:ascii="Myriad Pro" w:hAnsi="Myriad Pro"/>
          <w:b w:val="0"/>
          <w:sz w:val="22"/>
          <w:szCs w:val="22"/>
          <w:lang w:val="sl-SI"/>
        </w:rPr>
        <w:t>,</w:t>
      </w:r>
      <w:r w:rsidR="00E81912" w:rsidRPr="004E6241">
        <w:rPr>
          <w:rFonts w:ascii="Myriad Pro" w:hAnsi="Myriad Pro"/>
          <w:b w:val="0"/>
          <w:sz w:val="22"/>
          <w:szCs w:val="22"/>
          <w:lang w:val="sl-SI"/>
        </w:rPr>
        <w:t xml:space="preserve"> ter drugih dokumentih</w:t>
      </w:r>
      <w:r w:rsidR="008C5588">
        <w:rPr>
          <w:rFonts w:ascii="Myriad Pro" w:hAnsi="Myriad Pro"/>
          <w:b w:val="0"/>
          <w:sz w:val="22"/>
          <w:szCs w:val="22"/>
          <w:lang w:val="sl-SI"/>
        </w:rPr>
        <w:t>,</w:t>
      </w:r>
      <w:r w:rsidR="00802603" w:rsidRPr="004E6241">
        <w:rPr>
          <w:rFonts w:ascii="Myriad Pro" w:hAnsi="Myriad Pro"/>
          <w:b w:val="0"/>
          <w:sz w:val="22"/>
          <w:szCs w:val="22"/>
          <w:lang w:val="sl-SI"/>
        </w:rPr>
        <w:t xml:space="preserve"> objavljenih na spletni strani EMA, ki dodatno pojasnjujejo nacionalne zahteve</w:t>
      </w:r>
      <w:r w:rsidR="00BD7FB3" w:rsidRPr="004E6241">
        <w:rPr>
          <w:rFonts w:ascii="Myriad Pro" w:hAnsi="Myriad Pro"/>
          <w:b w:val="0"/>
          <w:sz w:val="22"/>
          <w:szCs w:val="22"/>
          <w:lang w:val="sl-SI"/>
        </w:rPr>
        <w:t>.</w:t>
      </w:r>
      <w:r w:rsidR="00BD7FB3" w:rsidRPr="00E926DA">
        <w:rPr>
          <w:rFonts w:ascii="Myriad Pro" w:hAnsi="Myriad Pro"/>
          <w:b w:val="0"/>
          <w:sz w:val="22"/>
          <w:szCs w:val="22"/>
          <w:lang w:val="sl-SI"/>
        </w:rPr>
        <w:t xml:space="preserve"> </w:t>
      </w:r>
    </w:p>
    <w:p w14:paraId="1261D017" w14:textId="77777777" w:rsidR="0098347B" w:rsidRPr="00AA2E21" w:rsidRDefault="0098347B" w:rsidP="0098347B">
      <w:pPr>
        <w:pStyle w:val="Naslov"/>
        <w:jc w:val="both"/>
        <w:rPr>
          <w:rFonts w:ascii="Myriad Pro" w:hAnsi="Myriad Pro"/>
          <w:b w:val="0"/>
          <w:sz w:val="22"/>
          <w:szCs w:val="22"/>
          <w:lang w:val="sl-SI"/>
        </w:rPr>
      </w:pPr>
    </w:p>
    <w:p w14:paraId="4828DFD8" w14:textId="6937202F" w:rsidR="00D73555" w:rsidRPr="00DF5880" w:rsidRDefault="0098347B" w:rsidP="00D73555">
      <w:pPr>
        <w:rPr>
          <w:rFonts w:ascii="Myriad Pro" w:hAnsi="Myriad Pro"/>
          <w:bCs/>
          <w:sz w:val="22"/>
          <w:szCs w:val="22"/>
        </w:rPr>
      </w:pPr>
      <w:r w:rsidRPr="00DF5880">
        <w:rPr>
          <w:rFonts w:ascii="Myriad Pro" w:hAnsi="Myriad Pro"/>
          <w:b/>
          <w:bCs/>
          <w:sz w:val="22"/>
          <w:szCs w:val="22"/>
          <w:u w:val="single"/>
        </w:rPr>
        <w:t>Barvni osnutek označevanja zdravila na zunanji in stični ovojnini</w:t>
      </w:r>
      <w:r w:rsidRPr="00DF5880">
        <w:rPr>
          <w:rFonts w:ascii="Myriad Pro" w:hAnsi="Myriad Pro"/>
          <w:sz w:val="22"/>
          <w:szCs w:val="22"/>
        </w:rPr>
        <w:t xml:space="preserve"> je prenos podatkov iz besedilnega osnutka</w:t>
      </w:r>
      <w:r w:rsidR="009E7C4F" w:rsidRPr="00DF5880">
        <w:rPr>
          <w:rFonts w:ascii="Myriad Pro" w:hAnsi="Myriad Pro"/>
          <w:sz w:val="22"/>
          <w:szCs w:val="22"/>
        </w:rPr>
        <w:t xml:space="preserve"> zunanje in stične </w:t>
      </w:r>
      <w:r w:rsidRPr="003F4507">
        <w:rPr>
          <w:rFonts w:ascii="Myriad Pro" w:hAnsi="Myriad Pro"/>
          <w:sz w:val="22"/>
          <w:szCs w:val="22"/>
        </w:rPr>
        <w:t>ovojnine</w:t>
      </w:r>
      <w:r w:rsidR="00E926DA" w:rsidRPr="00F433E8">
        <w:rPr>
          <w:rFonts w:ascii="Myriad Pro" w:hAnsi="Myriad Pro"/>
          <w:sz w:val="22"/>
          <w:szCs w:val="22"/>
        </w:rPr>
        <w:t xml:space="preserve">, </w:t>
      </w:r>
      <w:r w:rsidR="00E926DA" w:rsidRPr="003F4507">
        <w:rPr>
          <w:rFonts w:ascii="Myriad Pro" w:hAnsi="Myriad Pro"/>
          <w:sz w:val="22"/>
          <w:szCs w:val="22"/>
        </w:rPr>
        <w:t>ki</w:t>
      </w:r>
      <w:r w:rsidR="00E926DA" w:rsidRPr="00DF5880">
        <w:rPr>
          <w:rFonts w:ascii="Myriad Pro" w:hAnsi="Myriad Pro"/>
          <w:bCs/>
          <w:sz w:val="22"/>
          <w:szCs w:val="22"/>
        </w:rPr>
        <w:t xml:space="preserve"> bodo ustrezno oblikovani</w:t>
      </w:r>
      <w:r w:rsidR="00D73555" w:rsidRPr="00DF5880">
        <w:rPr>
          <w:rFonts w:ascii="Myriad Pro" w:hAnsi="Myriad Pro"/>
          <w:bCs/>
          <w:sz w:val="22"/>
          <w:szCs w:val="22"/>
        </w:rPr>
        <w:t xml:space="preserve"> </w:t>
      </w:r>
      <w:r w:rsidR="00E926DA" w:rsidRPr="00DF5880">
        <w:rPr>
          <w:rFonts w:ascii="Myriad Pro" w:hAnsi="Myriad Pro"/>
          <w:bCs/>
          <w:sz w:val="22"/>
          <w:szCs w:val="22"/>
        </w:rPr>
        <w:t>in</w:t>
      </w:r>
      <w:r w:rsidR="00C922A8" w:rsidRPr="00DF5880">
        <w:rPr>
          <w:rFonts w:ascii="Myriad Pro" w:hAnsi="Myriad Pro"/>
          <w:bCs/>
          <w:sz w:val="22"/>
          <w:szCs w:val="22"/>
        </w:rPr>
        <w:t xml:space="preserve"> </w:t>
      </w:r>
      <w:r w:rsidR="00E926DA" w:rsidRPr="00DF5880">
        <w:rPr>
          <w:rFonts w:ascii="Myriad Pro" w:hAnsi="Myriad Pro"/>
          <w:bCs/>
          <w:sz w:val="22"/>
          <w:szCs w:val="22"/>
        </w:rPr>
        <w:t>popolnoma enako navedeni</w:t>
      </w:r>
      <w:r w:rsidRPr="00DF5880">
        <w:rPr>
          <w:rFonts w:ascii="Myriad Pro" w:hAnsi="Myriad Pro"/>
          <w:bCs/>
          <w:sz w:val="22"/>
          <w:szCs w:val="22"/>
        </w:rPr>
        <w:t xml:space="preserve"> na </w:t>
      </w:r>
      <w:r w:rsidR="00E926DA" w:rsidRPr="00DF5880">
        <w:rPr>
          <w:rFonts w:ascii="Myriad Pro" w:hAnsi="Myriad Pro"/>
          <w:bCs/>
          <w:sz w:val="22"/>
          <w:szCs w:val="22"/>
        </w:rPr>
        <w:t xml:space="preserve">dejanski </w:t>
      </w:r>
      <w:r w:rsidRPr="00DF5880">
        <w:rPr>
          <w:rFonts w:ascii="Myriad Pro" w:hAnsi="Myriad Pro"/>
          <w:bCs/>
          <w:sz w:val="22"/>
          <w:szCs w:val="22"/>
        </w:rPr>
        <w:t>ovojnin</w:t>
      </w:r>
      <w:r w:rsidR="00E926DA" w:rsidRPr="00DF5880">
        <w:rPr>
          <w:rFonts w:ascii="Myriad Pro" w:hAnsi="Myriad Pro"/>
          <w:bCs/>
          <w:sz w:val="22"/>
          <w:szCs w:val="22"/>
        </w:rPr>
        <w:t>i</w:t>
      </w:r>
      <w:r w:rsidRPr="00DF5880">
        <w:rPr>
          <w:rFonts w:ascii="Myriad Pro" w:hAnsi="Myriad Pro"/>
          <w:bCs/>
          <w:sz w:val="22"/>
          <w:szCs w:val="22"/>
        </w:rPr>
        <w:t xml:space="preserve"> zdravila</w:t>
      </w:r>
      <w:r w:rsidR="00E926DA" w:rsidRPr="00DF5880">
        <w:rPr>
          <w:rFonts w:ascii="Myriad Pro" w:hAnsi="Myriad Pro"/>
          <w:bCs/>
          <w:sz w:val="22"/>
          <w:szCs w:val="22"/>
        </w:rPr>
        <w:t>,</w:t>
      </w:r>
      <w:r w:rsidRPr="00DF5880">
        <w:rPr>
          <w:rFonts w:ascii="Myriad Pro" w:hAnsi="Myriad Pro"/>
          <w:bCs/>
          <w:sz w:val="22"/>
          <w:szCs w:val="22"/>
        </w:rPr>
        <w:t xml:space="preserve"> </w:t>
      </w:r>
      <w:r w:rsidR="00D73555" w:rsidRPr="00DF5880">
        <w:rPr>
          <w:rFonts w:ascii="Myriad Pro" w:hAnsi="Myriad Pro"/>
          <w:bCs/>
          <w:sz w:val="22"/>
          <w:szCs w:val="22"/>
        </w:rPr>
        <w:t>ki</w:t>
      </w:r>
      <w:r w:rsidR="00E926DA" w:rsidRPr="00DF5880">
        <w:rPr>
          <w:rFonts w:ascii="Myriad Pro" w:hAnsi="Myriad Pro"/>
          <w:bCs/>
          <w:sz w:val="22"/>
          <w:szCs w:val="22"/>
        </w:rPr>
        <w:t xml:space="preserve"> bo v prometu na trgu Republike Slovenije</w:t>
      </w:r>
      <w:r w:rsidR="00D73555" w:rsidRPr="00DF5880">
        <w:rPr>
          <w:rFonts w:ascii="Myriad Pro" w:hAnsi="Myriad Pro"/>
          <w:bCs/>
          <w:sz w:val="22"/>
          <w:szCs w:val="22"/>
        </w:rPr>
        <w:t xml:space="preserve">. </w:t>
      </w:r>
      <w:r w:rsidRPr="00DF5880">
        <w:rPr>
          <w:rFonts w:ascii="Myriad Pro" w:hAnsi="Myriad Pro"/>
          <w:bCs/>
          <w:sz w:val="22"/>
          <w:szCs w:val="22"/>
        </w:rPr>
        <w:t xml:space="preserve">Barvni osnutek </w:t>
      </w:r>
      <w:r w:rsidR="008C5588" w:rsidRPr="00DF5880">
        <w:rPr>
          <w:rFonts w:ascii="Myriad Pro" w:hAnsi="Myriad Pro"/>
          <w:bCs/>
          <w:sz w:val="22"/>
          <w:szCs w:val="22"/>
        </w:rPr>
        <w:t xml:space="preserve">označevanja zdravila na </w:t>
      </w:r>
      <w:r w:rsidR="009E7C4F" w:rsidRPr="00DF5880">
        <w:rPr>
          <w:rFonts w:ascii="Myriad Pro" w:hAnsi="Myriad Pro"/>
          <w:bCs/>
          <w:sz w:val="22"/>
          <w:szCs w:val="22"/>
        </w:rPr>
        <w:t>zunanj</w:t>
      </w:r>
      <w:r w:rsidR="008C5588" w:rsidRPr="00DF5880">
        <w:rPr>
          <w:rFonts w:ascii="Myriad Pro" w:hAnsi="Myriad Pro"/>
          <w:bCs/>
          <w:sz w:val="22"/>
          <w:szCs w:val="22"/>
        </w:rPr>
        <w:t>i</w:t>
      </w:r>
      <w:r w:rsidR="009E7C4F" w:rsidRPr="00DF5880">
        <w:rPr>
          <w:rFonts w:ascii="Myriad Pro" w:hAnsi="Myriad Pro"/>
          <w:bCs/>
          <w:sz w:val="22"/>
          <w:szCs w:val="22"/>
        </w:rPr>
        <w:t xml:space="preserve"> in stičn</w:t>
      </w:r>
      <w:r w:rsidR="008C5588" w:rsidRPr="00DF5880">
        <w:rPr>
          <w:rFonts w:ascii="Myriad Pro" w:hAnsi="Myriad Pro"/>
          <w:bCs/>
          <w:sz w:val="22"/>
          <w:szCs w:val="22"/>
        </w:rPr>
        <w:t>i</w:t>
      </w:r>
      <w:r w:rsidR="009E7C4F" w:rsidRPr="00DF5880">
        <w:rPr>
          <w:rFonts w:ascii="Myriad Pro" w:hAnsi="Myriad Pro"/>
          <w:bCs/>
          <w:sz w:val="22"/>
          <w:szCs w:val="22"/>
        </w:rPr>
        <w:t xml:space="preserve"> </w:t>
      </w:r>
      <w:r w:rsidRPr="00DF5880">
        <w:rPr>
          <w:rFonts w:ascii="Myriad Pro" w:hAnsi="Myriad Pro"/>
          <w:bCs/>
          <w:sz w:val="22"/>
          <w:szCs w:val="22"/>
        </w:rPr>
        <w:t>ovojnin</w:t>
      </w:r>
      <w:r w:rsidR="008C5588" w:rsidRPr="00DF5880">
        <w:rPr>
          <w:rFonts w:ascii="Myriad Pro" w:hAnsi="Myriad Pro"/>
          <w:bCs/>
          <w:sz w:val="22"/>
          <w:szCs w:val="22"/>
        </w:rPr>
        <w:t>i</w:t>
      </w:r>
      <w:r w:rsidRPr="00DF5880">
        <w:rPr>
          <w:rFonts w:ascii="Myriad Pro" w:hAnsi="Myriad Pro"/>
          <w:bCs/>
          <w:sz w:val="22"/>
          <w:szCs w:val="22"/>
        </w:rPr>
        <w:t xml:space="preserve"> predstavlja natisnjeno dvodimenzionalno</w:t>
      </w:r>
      <w:r w:rsidRPr="00DF5880">
        <w:rPr>
          <w:rFonts w:ascii="Myriad Pro" w:hAnsi="Myriad Pro"/>
          <w:sz w:val="22"/>
          <w:szCs w:val="22"/>
        </w:rPr>
        <w:t xml:space="preserve"> barvno repliko </w:t>
      </w:r>
      <w:r w:rsidR="008C5588" w:rsidRPr="00DF5880">
        <w:rPr>
          <w:rFonts w:ascii="Myriad Pro" w:hAnsi="Myriad Pro"/>
          <w:sz w:val="22"/>
          <w:szCs w:val="22"/>
        </w:rPr>
        <w:t xml:space="preserve">označevanja </w:t>
      </w:r>
      <w:r w:rsidR="001A59AA" w:rsidRPr="00DF5880">
        <w:rPr>
          <w:rFonts w:ascii="Myriad Pro" w:hAnsi="Myriad Pro"/>
          <w:sz w:val="22"/>
          <w:szCs w:val="22"/>
        </w:rPr>
        <w:t>zdravila</w:t>
      </w:r>
      <w:r w:rsidRPr="00DF5880">
        <w:rPr>
          <w:rFonts w:ascii="Myriad Pro" w:hAnsi="Myriad Pro"/>
          <w:sz w:val="22"/>
          <w:szCs w:val="22"/>
        </w:rPr>
        <w:t>, ki po rezanju in zlaganju</w:t>
      </w:r>
      <w:r w:rsidR="00631AE6" w:rsidRPr="00DF5880">
        <w:rPr>
          <w:rFonts w:ascii="Myriad Pro" w:hAnsi="Myriad Pro"/>
          <w:sz w:val="22"/>
          <w:szCs w:val="22"/>
        </w:rPr>
        <w:t>, če je to potrebno,</w:t>
      </w:r>
      <w:r w:rsidRPr="00DF5880">
        <w:rPr>
          <w:rFonts w:ascii="Myriad Pro" w:hAnsi="Myriad Pro"/>
          <w:sz w:val="22"/>
          <w:szCs w:val="22"/>
        </w:rPr>
        <w:t xml:space="preserve"> omogoča jasen prikaz trodimenzionalne predstavitve besedila </w:t>
      </w:r>
      <w:r w:rsidR="008C5588" w:rsidRPr="00DF5880">
        <w:rPr>
          <w:rFonts w:ascii="Myriad Pro" w:hAnsi="Myriad Pro"/>
          <w:sz w:val="22"/>
          <w:szCs w:val="22"/>
        </w:rPr>
        <w:t xml:space="preserve">na </w:t>
      </w:r>
      <w:r w:rsidR="00631AE6" w:rsidRPr="00DF5880">
        <w:rPr>
          <w:rFonts w:ascii="Myriad Pro" w:hAnsi="Myriad Pro"/>
          <w:sz w:val="22"/>
          <w:szCs w:val="22"/>
        </w:rPr>
        <w:t>zunanj</w:t>
      </w:r>
      <w:r w:rsidR="008C5588" w:rsidRPr="00DF5880">
        <w:rPr>
          <w:rFonts w:ascii="Myriad Pro" w:hAnsi="Myriad Pro"/>
          <w:sz w:val="22"/>
          <w:szCs w:val="22"/>
        </w:rPr>
        <w:t>i</w:t>
      </w:r>
      <w:r w:rsidR="00631AE6" w:rsidRPr="00DF5880">
        <w:rPr>
          <w:rFonts w:ascii="Myriad Pro" w:hAnsi="Myriad Pro"/>
          <w:sz w:val="22"/>
          <w:szCs w:val="22"/>
        </w:rPr>
        <w:t xml:space="preserve"> oz. stičn</w:t>
      </w:r>
      <w:r w:rsidR="008C5588" w:rsidRPr="00DF5880">
        <w:rPr>
          <w:rFonts w:ascii="Myriad Pro" w:hAnsi="Myriad Pro"/>
          <w:sz w:val="22"/>
          <w:szCs w:val="22"/>
        </w:rPr>
        <w:t>i</w:t>
      </w:r>
      <w:r w:rsidR="00631AE6" w:rsidRPr="00DF5880">
        <w:rPr>
          <w:rFonts w:ascii="Myriad Pro" w:hAnsi="Myriad Pro"/>
          <w:sz w:val="22"/>
          <w:szCs w:val="22"/>
        </w:rPr>
        <w:t xml:space="preserve"> ovojnin</w:t>
      </w:r>
      <w:r w:rsidR="008C5588" w:rsidRPr="00DF5880">
        <w:rPr>
          <w:rFonts w:ascii="Myriad Pro" w:hAnsi="Myriad Pro"/>
          <w:sz w:val="22"/>
          <w:szCs w:val="22"/>
        </w:rPr>
        <w:t>i</w:t>
      </w:r>
      <w:r w:rsidRPr="00DF5880">
        <w:rPr>
          <w:rFonts w:ascii="Myriad Pro" w:hAnsi="Myriad Pro"/>
          <w:sz w:val="22"/>
          <w:szCs w:val="22"/>
        </w:rPr>
        <w:t>.</w:t>
      </w:r>
      <w:r w:rsidR="00DF5880">
        <w:rPr>
          <w:rFonts w:ascii="Myriad Pro" w:hAnsi="Myriad Pro"/>
          <w:sz w:val="22"/>
          <w:szCs w:val="22"/>
        </w:rPr>
        <w:t xml:space="preserve"> </w:t>
      </w:r>
      <w:r w:rsidR="00DF5880" w:rsidRPr="00DF5880">
        <w:rPr>
          <w:rFonts w:ascii="Myriad Pro" w:hAnsi="Myriad Pro"/>
          <w:bCs/>
          <w:sz w:val="22"/>
          <w:szCs w:val="22"/>
        </w:rPr>
        <w:t>Barvni osnutek zunanje in stične ovojnine ne predstavlja dejansko velikost ovojnine v razmerju 1:1, zato je del barvnega osnutka zunanje in stične ovojnine tudi navedba dimenzij zunanje in stične ovojnine.</w:t>
      </w:r>
    </w:p>
    <w:p w14:paraId="5473768D" w14:textId="00721B67" w:rsidR="000B5AB5" w:rsidRDefault="000B5AB5" w:rsidP="00D73555">
      <w:pPr>
        <w:rPr>
          <w:rFonts w:ascii="Myriad Pro" w:hAnsi="Myriad Pro"/>
          <w:bCs/>
          <w:szCs w:val="24"/>
        </w:rPr>
      </w:pPr>
    </w:p>
    <w:p w14:paraId="1A6EB578" w14:textId="2014B790" w:rsidR="000B5AB5" w:rsidRPr="00776207" w:rsidRDefault="000B5AB5" w:rsidP="00D73555">
      <w:pPr>
        <w:rPr>
          <w:rFonts w:ascii="Myriad Pro" w:hAnsi="Myriad Pro"/>
          <w:b/>
          <w:szCs w:val="24"/>
        </w:rPr>
      </w:pPr>
      <w:r w:rsidRPr="00776207">
        <w:rPr>
          <w:rFonts w:ascii="Myriad Pro" w:hAnsi="Myriad Pro"/>
          <w:b/>
          <w:szCs w:val="24"/>
        </w:rPr>
        <w:t>Kratki izrazi, ki jih uporabljamo v tem navodilu</w:t>
      </w:r>
      <w:r w:rsidR="00DE6723">
        <w:rPr>
          <w:rFonts w:ascii="Myriad Pro" w:hAnsi="Myriad Pro"/>
          <w:b/>
          <w:szCs w:val="24"/>
        </w:rPr>
        <w:t xml:space="preserve"> </w:t>
      </w:r>
    </w:p>
    <w:p w14:paraId="321DC9F0" w14:textId="59CBFAAC" w:rsidR="00E375EE" w:rsidRPr="001058E3" w:rsidRDefault="00E375EE" w:rsidP="00D73555">
      <w:pPr>
        <w:rPr>
          <w:rFonts w:ascii="Myriad Pro" w:hAnsi="Myriad Pro"/>
          <w:sz w:val="22"/>
          <w:szCs w:val="22"/>
        </w:rPr>
      </w:pPr>
      <w:r w:rsidRPr="001058E3">
        <w:rPr>
          <w:rFonts w:ascii="Myriad Pro" w:hAnsi="Myriad Pro"/>
          <w:sz w:val="22"/>
          <w:szCs w:val="22"/>
        </w:rPr>
        <w:t>Besedilni osnutek označevanja zdravila na zunanji in stični ovojnini - besedilni osnutek ovojnine</w:t>
      </w:r>
    </w:p>
    <w:p w14:paraId="24F98900" w14:textId="535CF600" w:rsidR="00E375EE" w:rsidRPr="001058E3" w:rsidRDefault="00E375EE" w:rsidP="00E375EE">
      <w:pPr>
        <w:rPr>
          <w:rFonts w:ascii="Myriad Pro" w:hAnsi="Myriad Pro"/>
          <w:sz w:val="22"/>
          <w:szCs w:val="22"/>
        </w:rPr>
      </w:pPr>
      <w:r w:rsidRPr="001058E3">
        <w:rPr>
          <w:rFonts w:ascii="Myriad Pro" w:hAnsi="Myriad Pro"/>
          <w:sz w:val="22"/>
          <w:szCs w:val="22"/>
        </w:rPr>
        <w:lastRenderedPageBreak/>
        <w:t>Besedilni osnutek označevanja zdravila na zunanji ovojnini - besedilni osnutek zunanje ovojnine</w:t>
      </w:r>
    </w:p>
    <w:p w14:paraId="78D3CBD0" w14:textId="772F16BB" w:rsidR="00E375EE" w:rsidRPr="001058E3" w:rsidRDefault="00E375EE" w:rsidP="00E375EE">
      <w:pPr>
        <w:rPr>
          <w:rFonts w:ascii="Myriad Pro" w:hAnsi="Myriad Pro"/>
          <w:sz w:val="22"/>
          <w:szCs w:val="22"/>
        </w:rPr>
      </w:pPr>
      <w:r w:rsidRPr="001058E3">
        <w:rPr>
          <w:rFonts w:ascii="Myriad Pro" w:hAnsi="Myriad Pro"/>
          <w:sz w:val="22"/>
          <w:szCs w:val="22"/>
        </w:rPr>
        <w:t>Besedilni osnutek označevanja zdravila na stični ovojnini - besedilni osnutek stične ovojnine</w:t>
      </w:r>
    </w:p>
    <w:p w14:paraId="4488D190" w14:textId="77777777" w:rsidR="00DE6723" w:rsidRPr="001058E3" w:rsidRDefault="00DE6723" w:rsidP="00DE6723">
      <w:pPr>
        <w:rPr>
          <w:rFonts w:ascii="Myriad Pro" w:hAnsi="Myriad Pro"/>
          <w:sz w:val="22"/>
          <w:szCs w:val="22"/>
        </w:rPr>
      </w:pPr>
    </w:p>
    <w:p w14:paraId="1B133425" w14:textId="11514E8D" w:rsidR="00DE6723" w:rsidRPr="001058E3" w:rsidRDefault="00DE6723" w:rsidP="00DE6723">
      <w:pPr>
        <w:rPr>
          <w:rFonts w:ascii="Myriad Pro" w:hAnsi="Myriad Pro"/>
          <w:sz w:val="22"/>
          <w:szCs w:val="22"/>
        </w:rPr>
      </w:pPr>
      <w:r w:rsidRPr="001058E3">
        <w:rPr>
          <w:rFonts w:ascii="Myriad Pro" w:hAnsi="Myriad Pro"/>
          <w:sz w:val="22"/>
          <w:szCs w:val="22"/>
        </w:rPr>
        <w:t>Barvni osnutek označevanja zdravila na zunanji in stični ovojnini - barvni osnutek ovojnine</w:t>
      </w:r>
    </w:p>
    <w:p w14:paraId="4AC41CC6" w14:textId="4BD334B4" w:rsidR="00DE6723" w:rsidRPr="001058E3" w:rsidRDefault="00DE6723" w:rsidP="00DE6723">
      <w:pPr>
        <w:rPr>
          <w:rFonts w:ascii="Myriad Pro" w:hAnsi="Myriad Pro"/>
          <w:sz w:val="22"/>
          <w:szCs w:val="22"/>
        </w:rPr>
      </w:pPr>
      <w:r w:rsidRPr="001058E3">
        <w:rPr>
          <w:rFonts w:ascii="Myriad Pro" w:hAnsi="Myriad Pro"/>
          <w:sz w:val="22"/>
          <w:szCs w:val="22"/>
        </w:rPr>
        <w:t>Barvni osnutek označevanja zdravila na zunanji ovojnini - barvni osnutek zunanje ovojnine</w:t>
      </w:r>
    </w:p>
    <w:p w14:paraId="6090ADA5" w14:textId="6487ED5B" w:rsidR="00DE6723" w:rsidRPr="001058E3" w:rsidRDefault="00DE6723" w:rsidP="00DE6723">
      <w:pPr>
        <w:rPr>
          <w:rFonts w:ascii="Myriad Pro" w:hAnsi="Myriad Pro"/>
          <w:sz w:val="22"/>
          <w:szCs w:val="22"/>
        </w:rPr>
      </w:pPr>
      <w:r w:rsidRPr="001058E3">
        <w:rPr>
          <w:rFonts w:ascii="Myriad Pro" w:hAnsi="Myriad Pro"/>
          <w:sz w:val="22"/>
          <w:szCs w:val="22"/>
        </w:rPr>
        <w:t>Barvni osnutek označevanja zdravila na stični ovojnini - barvni osnutek stične ovojnine</w:t>
      </w:r>
    </w:p>
    <w:p w14:paraId="4ED288FA" w14:textId="7DDDCD30" w:rsidR="008248B2" w:rsidRPr="001058E3" w:rsidRDefault="008248B2" w:rsidP="00DE6723">
      <w:pPr>
        <w:rPr>
          <w:rFonts w:ascii="Myriad Pro" w:hAnsi="Myriad Pro"/>
          <w:sz w:val="22"/>
          <w:szCs w:val="22"/>
        </w:rPr>
      </w:pPr>
    </w:p>
    <w:p w14:paraId="411599A2" w14:textId="22ADAE4F" w:rsidR="008248B2" w:rsidRPr="001058E3" w:rsidRDefault="008248B2" w:rsidP="00DE6723">
      <w:pPr>
        <w:rPr>
          <w:rFonts w:ascii="Myriad Pro" w:hAnsi="Myriad Pro"/>
          <w:sz w:val="22"/>
          <w:szCs w:val="22"/>
        </w:rPr>
      </w:pPr>
      <w:bookmarkStart w:id="12" w:name="_Hlk99616048"/>
      <w:r w:rsidRPr="001058E3">
        <w:rPr>
          <w:rFonts w:ascii="Myriad Pro" w:hAnsi="Myriad Pro"/>
          <w:sz w:val="22"/>
          <w:szCs w:val="22"/>
        </w:rPr>
        <w:t>Barvni in besedilni osnutek označevanja zdravila na zunanji</w:t>
      </w:r>
      <w:bookmarkEnd w:id="12"/>
      <w:r w:rsidRPr="001058E3">
        <w:rPr>
          <w:rFonts w:ascii="Myriad Pro" w:hAnsi="Myriad Pro"/>
          <w:sz w:val="22"/>
          <w:szCs w:val="22"/>
        </w:rPr>
        <w:t xml:space="preserve"> in stični ovojnini </w:t>
      </w:r>
      <w:r w:rsidR="00655A49" w:rsidRPr="001058E3">
        <w:rPr>
          <w:rFonts w:ascii="Myriad Pro" w:hAnsi="Myriad Pro"/>
          <w:sz w:val="22"/>
          <w:szCs w:val="22"/>
        </w:rPr>
        <w:t>-</w:t>
      </w:r>
      <w:r w:rsidRPr="001058E3">
        <w:rPr>
          <w:rFonts w:ascii="Myriad Pro" w:hAnsi="Myriad Pro"/>
          <w:sz w:val="22"/>
          <w:szCs w:val="22"/>
        </w:rPr>
        <w:t xml:space="preserve"> osnutek ovojnine</w:t>
      </w:r>
    </w:p>
    <w:p w14:paraId="7C04C5B7" w14:textId="2F6C2FEE" w:rsidR="00AB18E8" w:rsidRPr="001058E3" w:rsidRDefault="00AB18E8" w:rsidP="00DE6723">
      <w:pPr>
        <w:rPr>
          <w:rFonts w:ascii="Myriad Pro" w:hAnsi="Myriad Pro"/>
          <w:sz w:val="22"/>
          <w:szCs w:val="22"/>
        </w:rPr>
      </w:pPr>
      <w:r w:rsidRPr="001058E3">
        <w:rPr>
          <w:rFonts w:ascii="Myriad Pro" w:hAnsi="Myriad Pro"/>
          <w:sz w:val="22"/>
          <w:szCs w:val="22"/>
        </w:rPr>
        <w:t>Barvni in besedilni osnutek označevanja zdravila na zunanji ovojnini - osnutek zunanje ovojnine</w:t>
      </w:r>
    </w:p>
    <w:p w14:paraId="79594E1D" w14:textId="6722F9D7" w:rsidR="00D96B1A" w:rsidRPr="001058E3" w:rsidRDefault="00AB18E8" w:rsidP="00DE6723">
      <w:pPr>
        <w:rPr>
          <w:rFonts w:ascii="Myriad Pro" w:hAnsi="Myriad Pro"/>
          <w:sz w:val="22"/>
          <w:szCs w:val="22"/>
        </w:rPr>
      </w:pPr>
      <w:r w:rsidRPr="001058E3">
        <w:rPr>
          <w:rFonts w:ascii="Myriad Pro" w:hAnsi="Myriad Pro"/>
          <w:sz w:val="22"/>
          <w:szCs w:val="22"/>
        </w:rPr>
        <w:t xml:space="preserve">Barvni in besedilni osnutek označevanja zdravila na </w:t>
      </w:r>
      <w:r w:rsidR="00776207" w:rsidRPr="001058E3">
        <w:rPr>
          <w:rFonts w:ascii="Myriad Pro" w:hAnsi="Myriad Pro"/>
          <w:sz w:val="22"/>
          <w:szCs w:val="22"/>
        </w:rPr>
        <w:t>stični</w:t>
      </w:r>
      <w:r w:rsidRPr="001058E3">
        <w:rPr>
          <w:rFonts w:ascii="Myriad Pro" w:hAnsi="Myriad Pro"/>
          <w:sz w:val="22"/>
          <w:szCs w:val="22"/>
        </w:rPr>
        <w:t xml:space="preserve"> ovojnini - osnutek </w:t>
      </w:r>
      <w:r w:rsidR="00776207" w:rsidRPr="001058E3">
        <w:rPr>
          <w:rFonts w:ascii="Myriad Pro" w:hAnsi="Myriad Pro"/>
          <w:sz w:val="22"/>
          <w:szCs w:val="22"/>
        </w:rPr>
        <w:t>stične</w:t>
      </w:r>
      <w:r w:rsidRPr="001058E3">
        <w:rPr>
          <w:rFonts w:ascii="Myriad Pro" w:hAnsi="Myriad Pro"/>
          <w:sz w:val="22"/>
          <w:szCs w:val="22"/>
        </w:rPr>
        <w:t xml:space="preserve"> ovojnine</w:t>
      </w:r>
    </w:p>
    <w:p w14:paraId="0C224DE6" w14:textId="77777777" w:rsidR="00DE6723" w:rsidRDefault="00DE6723" w:rsidP="00E375EE">
      <w:pPr>
        <w:rPr>
          <w:rFonts w:ascii="Myriad Pro" w:hAnsi="Myriad Pro"/>
          <w:sz w:val="22"/>
          <w:szCs w:val="22"/>
        </w:rPr>
      </w:pPr>
    </w:p>
    <w:p w14:paraId="5AD4C39A" w14:textId="21AC3EAF" w:rsidR="000B5AB5" w:rsidRPr="001058E3" w:rsidRDefault="002D2F79" w:rsidP="00E7529F">
      <w:pPr>
        <w:pStyle w:val="Naslov2"/>
        <w:ind w:left="3540"/>
        <w:rPr>
          <w:rFonts w:ascii="Myriad Pro" w:hAnsi="Myriad Pro"/>
          <w:color w:val="auto"/>
          <w:sz w:val="24"/>
          <w:szCs w:val="24"/>
        </w:rPr>
      </w:pPr>
      <w:bookmarkStart w:id="13" w:name="_Toc101434428"/>
      <w:r w:rsidRPr="001058E3">
        <w:rPr>
          <w:rFonts w:ascii="Myriad Pro" w:hAnsi="Myriad Pro"/>
          <w:color w:val="auto"/>
          <w:sz w:val="24"/>
          <w:szCs w:val="24"/>
        </w:rPr>
        <w:t>2.2 SPLOŠNO</w:t>
      </w:r>
      <w:bookmarkEnd w:id="13"/>
    </w:p>
    <w:p w14:paraId="13B214B1" w14:textId="31D08A5E" w:rsidR="000B5AB5" w:rsidRDefault="000B5AB5" w:rsidP="00D73555">
      <w:pPr>
        <w:rPr>
          <w:rFonts w:ascii="Myriad Pro" w:hAnsi="Myriad Pro"/>
          <w:bCs/>
          <w:szCs w:val="24"/>
        </w:rPr>
      </w:pPr>
    </w:p>
    <w:p w14:paraId="4F993566" w14:textId="15BA4B1E" w:rsidR="00F03AB8" w:rsidRPr="00C922A8" w:rsidRDefault="004C3798" w:rsidP="006B3440">
      <w:pPr>
        <w:rPr>
          <w:rFonts w:ascii="Myriad Pro" w:hAnsi="Myriad Pro"/>
          <w:bCs/>
          <w:sz w:val="22"/>
          <w:szCs w:val="22"/>
        </w:rPr>
      </w:pPr>
      <w:r w:rsidRPr="00C922A8">
        <w:rPr>
          <w:rFonts w:ascii="Myriad Pro" w:hAnsi="Myriad Pro"/>
          <w:bCs/>
          <w:sz w:val="22"/>
          <w:szCs w:val="22"/>
        </w:rPr>
        <w:t>Pred prihodom zdravila na trg mora JAZMP odobriti barvne osnutke</w:t>
      </w:r>
      <w:r w:rsidR="00C33056" w:rsidRPr="00C922A8">
        <w:rPr>
          <w:rFonts w:ascii="Myriad Pro" w:hAnsi="Myriad Pro"/>
          <w:bCs/>
          <w:sz w:val="22"/>
          <w:szCs w:val="22"/>
        </w:rPr>
        <w:t xml:space="preserve"> ovojnine.</w:t>
      </w:r>
    </w:p>
    <w:p w14:paraId="7256FEE6" w14:textId="28AB98EE" w:rsidR="006B3440" w:rsidRPr="00C922A8" w:rsidRDefault="006B3440" w:rsidP="006B3440">
      <w:pPr>
        <w:rPr>
          <w:rFonts w:ascii="Myriad Pro" w:hAnsi="Myriad Pro"/>
          <w:sz w:val="22"/>
          <w:szCs w:val="22"/>
          <w:lang w:eastAsia="zh-CN"/>
        </w:rPr>
      </w:pPr>
      <w:r w:rsidRPr="00C922A8">
        <w:rPr>
          <w:rFonts w:ascii="Myriad Pro" w:hAnsi="Myriad Pro"/>
          <w:bCs/>
          <w:sz w:val="22"/>
          <w:szCs w:val="22"/>
        </w:rPr>
        <w:t xml:space="preserve">Za podatke na </w:t>
      </w:r>
      <w:r w:rsidR="0098347B" w:rsidRPr="00C922A8">
        <w:rPr>
          <w:rFonts w:ascii="Myriad Pro" w:hAnsi="Myriad Pro"/>
          <w:bCs/>
          <w:sz w:val="22"/>
          <w:szCs w:val="22"/>
        </w:rPr>
        <w:t xml:space="preserve">barvnih </w:t>
      </w:r>
      <w:r w:rsidR="005D411C" w:rsidRPr="00C922A8">
        <w:rPr>
          <w:rFonts w:ascii="Myriad Pro" w:hAnsi="Myriad Pro"/>
          <w:bCs/>
          <w:sz w:val="22"/>
          <w:szCs w:val="22"/>
        </w:rPr>
        <w:t xml:space="preserve">osnutkih </w:t>
      </w:r>
      <w:r w:rsidRPr="00C922A8">
        <w:rPr>
          <w:rFonts w:ascii="Myriad Pro" w:hAnsi="Myriad Pro"/>
          <w:bCs/>
          <w:sz w:val="22"/>
          <w:szCs w:val="22"/>
        </w:rPr>
        <w:t>ovojnin</w:t>
      </w:r>
      <w:r w:rsidR="005D411C" w:rsidRPr="00C922A8">
        <w:rPr>
          <w:rFonts w:ascii="Myriad Pro" w:hAnsi="Myriad Pro"/>
          <w:bCs/>
          <w:sz w:val="22"/>
          <w:szCs w:val="22"/>
        </w:rPr>
        <w:t>e</w:t>
      </w:r>
      <w:r w:rsidRPr="00C922A8">
        <w:rPr>
          <w:rFonts w:ascii="Myriad Pro" w:hAnsi="Myriad Pro"/>
          <w:bCs/>
          <w:sz w:val="22"/>
          <w:szCs w:val="22"/>
        </w:rPr>
        <w:t xml:space="preserve"> je </w:t>
      </w:r>
      <w:r w:rsidR="00DC4837" w:rsidRPr="00C922A8">
        <w:rPr>
          <w:rFonts w:ascii="Myriad Pro" w:hAnsi="Myriad Pro"/>
          <w:bCs/>
          <w:sz w:val="22"/>
          <w:szCs w:val="22"/>
        </w:rPr>
        <w:t xml:space="preserve">treba </w:t>
      </w:r>
      <w:r w:rsidRPr="00C922A8">
        <w:rPr>
          <w:rFonts w:ascii="Myriad Pro" w:hAnsi="Myriad Pro"/>
          <w:bCs/>
          <w:sz w:val="22"/>
          <w:szCs w:val="22"/>
        </w:rPr>
        <w:t>zagotoviti čim boljšo berljivost, zato uporaba ležeče pisave</w:t>
      </w:r>
      <w:r w:rsidR="00DC4837" w:rsidRPr="00C922A8">
        <w:rPr>
          <w:rFonts w:ascii="Myriad Pro" w:hAnsi="Myriad Pro"/>
          <w:bCs/>
          <w:sz w:val="22"/>
          <w:szCs w:val="22"/>
        </w:rPr>
        <w:t xml:space="preserve"> (razen pri latinskih besedah)</w:t>
      </w:r>
      <w:r w:rsidRPr="00C922A8">
        <w:rPr>
          <w:rFonts w:ascii="Myriad Pro" w:hAnsi="Myriad Pro"/>
          <w:bCs/>
          <w:sz w:val="22"/>
          <w:szCs w:val="22"/>
        </w:rPr>
        <w:t xml:space="preserve"> in podčrtanega besedila ni priporočljiva, </w:t>
      </w:r>
      <w:r w:rsidRPr="00C922A8">
        <w:rPr>
          <w:rFonts w:ascii="Myriad Pro" w:hAnsi="Myriad Pro"/>
          <w:sz w:val="22"/>
          <w:szCs w:val="22"/>
          <w:lang w:eastAsia="zh-CN"/>
        </w:rPr>
        <w:t>velikost znakov na ovojnini naj ne bo manjša od 7 pik.</w:t>
      </w:r>
    </w:p>
    <w:p w14:paraId="0E7DBE36" w14:textId="2A2FFC87" w:rsidR="006B3440" w:rsidRPr="00C922A8" w:rsidRDefault="006B3440" w:rsidP="006B3440">
      <w:pPr>
        <w:rPr>
          <w:rFonts w:ascii="Myriad Pro" w:hAnsi="Myriad Pro"/>
          <w:bCs/>
          <w:sz w:val="22"/>
          <w:szCs w:val="22"/>
        </w:rPr>
      </w:pPr>
    </w:p>
    <w:p w14:paraId="08F6CC73" w14:textId="6DC3231F" w:rsidR="006B3440" w:rsidRPr="00C922A8" w:rsidRDefault="00351C9F" w:rsidP="006B3440">
      <w:pPr>
        <w:rPr>
          <w:rFonts w:ascii="Myriad Pro" w:hAnsi="Myriad Pro"/>
          <w:bCs/>
          <w:sz w:val="22"/>
          <w:szCs w:val="22"/>
        </w:rPr>
      </w:pPr>
      <w:r w:rsidRPr="00C922A8">
        <w:rPr>
          <w:rFonts w:ascii="Myriad Pro" w:hAnsi="Myriad Pro"/>
          <w:bCs/>
          <w:sz w:val="22"/>
          <w:szCs w:val="22"/>
        </w:rPr>
        <w:t xml:space="preserve">Za </w:t>
      </w:r>
      <w:r w:rsidR="006B3440" w:rsidRPr="00C922A8">
        <w:rPr>
          <w:rFonts w:ascii="Myriad Pro" w:hAnsi="Myriad Pro"/>
          <w:bCs/>
          <w:sz w:val="22"/>
          <w:szCs w:val="22"/>
        </w:rPr>
        <w:t>spremembe odobrene</w:t>
      </w:r>
      <w:r w:rsidR="0098347B" w:rsidRPr="00C922A8">
        <w:rPr>
          <w:rFonts w:ascii="Myriad Pro" w:hAnsi="Myriad Pro"/>
          <w:bCs/>
          <w:sz w:val="22"/>
          <w:szCs w:val="22"/>
        </w:rPr>
        <w:t xml:space="preserve">ga </w:t>
      </w:r>
      <w:r w:rsidR="00A54B86" w:rsidRPr="00A54B86">
        <w:rPr>
          <w:rFonts w:ascii="Myriad Pro" w:hAnsi="Myriad Pro"/>
          <w:bCs/>
          <w:sz w:val="22"/>
          <w:szCs w:val="22"/>
        </w:rPr>
        <w:t xml:space="preserve">besedilnega in barvnega osnutka </w:t>
      </w:r>
      <w:r w:rsidR="006B3440" w:rsidRPr="00A54B86">
        <w:rPr>
          <w:rFonts w:ascii="Myriad Pro" w:hAnsi="Myriad Pro"/>
          <w:bCs/>
          <w:sz w:val="22"/>
          <w:szCs w:val="22"/>
        </w:rPr>
        <w:t>ovojnine</w:t>
      </w:r>
      <w:r w:rsidR="006B3440" w:rsidRPr="00C922A8">
        <w:rPr>
          <w:rFonts w:ascii="Myriad Pro" w:hAnsi="Myriad Pro"/>
          <w:bCs/>
          <w:sz w:val="22"/>
          <w:szCs w:val="22"/>
        </w:rPr>
        <w:t xml:space="preserve"> predlagatelj oz. imetnik dovoljenja za promet </w:t>
      </w:r>
      <w:r w:rsidR="00B12AC4" w:rsidRPr="00C922A8">
        <w:rPr>
          <w:rFonts w:ascii="Myriad Pro" w:hAnsi="Myriad Pro"/>
          <w:bCs/>
          <w:sz w:val="22"/>
          <w:szCs w:val="22"/>
        </w:rPr>
        <w:t xml:space="preserve">vloži na </w:t>
      </w:r>
      <w:r w:rsidR="006B3440" w:rsidRPr="00C922A8">
        <w:rPr>
          <w:rFonts w:ascii="Myriad Pro" w:hAnsi="Myriad Pro"/>
          <w:bCs/>
          <w:sz w:val="22"/>
          <w:szCs w:val="22"/>
        </w:rPr>
        <w:t xml:space="preserve">JAZMP </w:t>
      </w:r>
      <w:r w:rsidR="00B12AC4" w:rsidRPr="00C922A8">
        <w:rPr>
          <w:rFonts w:ascii="Myriad Pro" w:hAnsi="Myriad Pro"/>
          <w:bCs/>
          <w:sz w:val="22"/>
          <w:szCs w:val="22"/>
        </w:rPr>
        <w:t>vlogo za pri</w:t>
      </w:r>
      <w:r w:rsidR="005D411C" w:rsidRPr="00C922A8">
        <w:rPr>
          <w:rFonts w:ascii="Myriad Pro" w:hAnsi="Myriad Pro"/>
          <w:bCs/>
          <w:sz w:val="22"/>
          <w:szCs w:val="22"/>
        </w:rPr>
        <w:t>gla</w:t>
      </w:r>
      <w:r w:rsidR="00B12AC4" w:rsidRPr="00C922A8">
        <w:rPr>
          <w:rFonts w:ascii="Myriad Pro" w:hAnsi="Myriad Pro"/>
          <w:bCs/>
          <w:sz w:val="22"/>
          <w:szCs w:val="22"/>
        </w:rPr>
        <w:t xml:space="preserve">sitev/odobritev </w:t>
      </w:r>
      <w:r w:rsidR="008061FA" w:rsidRPr="00C922A8">
        <w:rPr>
          <w:rFonts w:ascii="Myriad Pro" w:hAnsi="Myriad Pro"/>
          <w:bCs/>
          <w:sz w:val="22"/>
          <w:szCs w:val="22"/>
        </w:rPr>
        <w:t xml:space="preserve">postavtorizacijskega postopka </w:t>
      </w:r>
      <w:r w:rsidR="006B3440" w:rsidRPr="00C922A8">
        <w:rPr>
          <w:rFonts w:ascii="Myriad Pro" w:hAnsi="Myriad Pro"/>
          <w:bCs/>
          <w:sz w:val="22"/>
          <w:szCs w:val="22"/>
        </w:rPr>
        <w:t>v skladu s pravilnikom</w:t>
      </w:r>
      <w:r w:rsidR="00DC4837" w:rsidRPr="00C922A8">
        <w:rPr>
          <w:rFonts w:ascii="Myriad Pro" w:hAnsi="Myriad Pro"/>
          <w:bCs/>
          <w:sz w:val="22"/>
          <w:szCs w:val="22"/>
        </w:rPr>
        <w:t xml:space="preserve"> in tem navodilom</w:t>
      </w:r>
      <w:r w:rsidR="006B3440" w:rsidRPr="00C922A8">
        <w:rPr>
          <w:rFonts w:ascii="Myriad Pro" w:hAnsi="Myriad Pro"/>
          <w:bCs/>
          <w:sz w:val="22"/>
          <w:szCs w:val="22"/>
        </w:rPr>
        <w:t xml:space="preserve">. </w:t>
      </w:r>
    </w:p>
    <w:p w14:paraId="3B14BC3F" w14:textId="25868EC9" w:rsidR="000B5AB5" w:rsidRPr="00C922A8" w:rsidRDefault="000B5AB5" w:rsidP="006B3440">
      <w:pPr>
        <w:rPr>
          <w:rFonts w:ascii="Myriad Pro" w:hAnsi="Myriad Pro"/>
          <w:bCs/>
          <w:sz w:val="22"/>
          <w:szCs w:val="22"/>
        </w:rPr>
      </w:pPr>
    </w:p>
    <w:p w14:paraId="36207CF4" w14:textId="0E741E60" w:rsidR="000B5AB5" w:rsidRPr="001058E3" w:rsidRDefault="00502171" w:rsidP="006B3440">
      <w:pPr>
        <w:rPr>
          <w:rFonts w:ascii="Myriad Pro" w:hAnsi="Myriad Pro"/>
          <w:bCs/>
          <w:sz w:val="22"/>
          <w:szCs w:val="22"/>
        </w:rPr>
      </w:pPr>
      <w:r w:rsidRPr="001058E3">
        <w:rPr>
          <w:rFonts w:ascii="Myriad Pro" w:hAnsi="Myriad Pro"/>
          <w:bCs/>
          <w:sz w:val="22"/>
          <w:szCs w:val="22"/>
        </w:rPr>
        <w:t>To navodilo podaja smernice za oblikovanje podatkov na barvnem osnutku ovojnin</w:t>
      </w:r>
      <w:r w:rsidR="00ED410D" w:rsidRPr="001058E3">
        <w:rPr>
          <w:rFonts w:ascii="Myriad Pro" w:hAnsi="Myriad Pro"/>
          <w:bCs/>
          <w:sz w:val="22"/>
          <w:szCs w:val="22"/>
        </w:rPr>
        <w:t>e</w:t>
      </w:r>
      <w:r w:rsidRPr="001058E3">
        <w:rPr>
          <w:rFonts w:ascii="Myriad Pro" w:hAnsi="Myriad Pro"/>
          <w:bCs/>
          <w:sz w:val="22"/>
          <w:szCs w:val="22"/>
        </w:rPr>
        <w:t xml:space="preserve"> in </w:t>
      </w:r>
      <w:r w:rsidR="00572847" w:rsidRPr="001058E3">
        <w:rPr>
          <w:rFonts w:ascii="Myriad Pro" w:hAnsi="Myriad Pro"/>
          <w:bCs/>
          <w:sz w:val="22"/>
          <w:szCs w:val="22"/>
        </w:rPr>
        <w:t xml:space="preserve">se </w:t>
      </w:r>
      <w:r w:rsidRPr="001058E3">
        <w:rPr>
          <w:rFonts w:ascii="Myriad Pro" w:hAnsi="Myriad Pro"/>
          <w:bCs/>
          <w:sz w:val="22"/>
          <w:szCs w:val="22"/>
        </w:rPr>
        <w:t>hkrati</w:t>
      </w:r>
      <w:r w:rsidR="00572847" w:rsidRPr="001058E3">
        <w:rPr>
          <w:rFonts w:ascii="Myriad Pro" w:hAnsi="Myriad Pro"/>
          <w:bCs/>
          <w:sz w:val="22"/>
          <w:szCs w:val="22"/>
        </w:rPr>
        <w:t xml:space="preserve"> na določenih delih navezuje </w:t>
      </w:r>
      <w:r w:rsidR="00010D11" w:rsidRPr="001058E3">
        <w:rPr>
          <w:rFonts w:ascii="Myriad Pro" w:hAnsi="Myriad Pro"/>
          <w:bCs/>
          <w:sz w:val="22"/>
          <w:szCs w:val="22"/>
        </w:rPr>
        <w:t xml:space="preserve">tudi </w:t>
      </w:r>
      <w:r w:rsidR="00572847" w:rsidRPr="001058E3">
        <w:rPr>
          <w:rFonts w:ascii="Myriad Pro" w:hAnsi="Myriad Pro"/>
          <w:bCs/>
          <w:sz w:val="22"/>
          <w:szCs w:val="22"/>
        </w:rPr>
        <w:t xml:space="preserve">na </w:t>
      </w:r>
      <w:r w:rsidR="008248B2" w:rsidRPr="001058E3">
        <w:rPr>
          <w:rFonts w:ascii="Myriad Pro" w:hAnsi="Myriad Pro"/>
          <w:bCs/>
          <w:sz w:val="22"/>
          <w:szCs w:val="22"/>
        </w:rPr>
        <w:t>zapis</w:t>
      </w:r>
      <w:r w:rsidR="00572847" w:rsidRPr="001058E3">
        <w:rPr>
          <w:rFonts w:ascii="Myriad Pro" w:hAnsi="Myriad Pro"/>
          <w:bCs/>
          <w:sz w:val="22"/>
          <w:szCs w:val="22"/>
        </w:rPr>
        <w:t xml:space="preserve"> </w:t>
      </w:r>
      <w:r w:rsidR="008248B2" w:rsidRPr="001058E3">
        <w:rPr>
          <w:rFonts w:ascii="Myriad Pro" w:hAnsi="Myriad Pro"/>
          <w:bCs/>
          <w:sz w:val="22"/>
          <w:szCs w:val="22"/>
        </w:rPr>
        <w:t>besedilnega osnutka ovojnine</w:t>
      </w:r>
      <w:r w:rsidR="0093265A">
        <w:rPr>
          <w:rFonts w:ascii="Myriad Pro" w:hAnsi="Myriad Pro"/>
          <w:bCs/>
          <w:sz w:val="22"/>
          <w:szCs w:val="22"/>
        </w:rPr>
        <w:t>.</w:t>
      </w:r>
    </w:p>
    <w:p w14:paraId="7F0E1F68" w14:textId="77777777" w:rsidR="006B3440" w:rsidRPr="00AD0A9A" w:rsidRDefault="006B3440" w:rsidP="006B3440">
      <w:pPr>
        <w:rPr>
          <w:rFonts w:ascii="Myriad Pro" w:hAnsi="Myriad Pro"/>
          <w:bCs/>
          <w:szCs w:val="24"/>
        </w:rPr>
      </w:pPr>
    </w:p>
    <w:p w14:paraId="00A6A494" w14:textId="70D480AA" w:rsidR="006B3440" w:rsidRPr="00AD0A9A" w:rsidRDefault="00820EC9" w:rsidP="006B3440">
      <w:pPr>
        <w:pStyle w:val="tjasaraven1"/>
        <w:numPr>
          <w:ilvl w:val="0"/>
          <w:numId w:val="4"/>
        </w:numPr>
        <w:rPr>
          <w:rFonts w:ascii="Myriad Pro" w:hAnsi="Myriad Pro"/>
          <w:sz w:val="24"/>
          <w:szCs w:val="24"/>
        </w:rPr>
      </w:pPr>
      <w:bookmarkStart w:id="14" w:name="_Toc100132148"/>
      <w:bookmarkStart w:id="15" w:name="_Toc100132330"/>
      <w:bookmarkStart w:id="16" w:name="_Toc85527098"/>
      <w:bookmarkStart w:id="17" w:name="_Toc85531272"/>
      <w:bookmarkStart w:id="18" w:name="_Toc85531520"/>
      <w:bookmarkStart w:id="19" w:name="_Toc226369976"/>
      <w:bookmarkStart w:id="20" w:name="_Toc85527099"/>
      <w:bookmarkStart w:id="21" w:name="_Toc101434429"/>
      <w:bookmarkEnd w:id="14"/>
      <w:bookmarkEnd w:id="15"/>
      <w:bookmarkEnd w:id="16"/>
      <w:bookmarkEnd w:id="17"/>
      <w:bookmarkEnd w:id="18"/>
      <w:r>
        <w:rPr>
          <w:rFonts w:ascii="Myriad Pro" w:hAnsi="Myriad Pro"/>
          <w:sz w:val="24"/>
          <w:szCs w:val="24"/>
        </w:rPr>
        <w:t>OSNU</w:t>
      </w:r>
      <w:r w:rsidRPr="00A54B86">
        <w:rPr>
          <w:rFonts w:ascii="Myriad Pro" w:hAnsi="Myriad Pro"/>
          <w:sz w:val="24"/>
          <w:szCs w:val="24"/>
        </w:rPr>
        <w:t>TKI</w:t>
      </w:r>
      <w:r>
        <w:rPr>
          <w:rFonts w:ascii="Myriad Pro" w:hAnsi="Myriad Pro"/>
          <w:sz w:val="24"/>
          <w:szCs w:val="24"/>
        </w:rPr>
        <w:t xml:space="preserve"> ZUNANJE OVOJNINE</w:t>
      </w:r>
      <w:bookmarkEnd w:id="19"/>
      <w:bookmarkEnd w:id="20"/>
      <w:bookmarkEnd w:id="21"/>
    </w:p>
    <w:p w14:paraId="073B5DEB" w14:textId="77777777" w:rsidR="006B3440" w:rsidRPr="00AD0A9A" w:rsidRDefault="006B3440" w:rsidP="006B3440">
      <w:pPr>
        <w:rPr>
          <w:rFonts w:ascii="Myriad Pro" w:hAnsi="Myriad Pro"/>
          <w:bCs/>
          <w:szCs w:val="24"/>
        </w:rPr>
      </w:pPr>
    </w:p>
    <w:p w14:paraId="0B8EC5B9" w14:textId="30DE73DD" w:rsidR="006B3440" w:rsidRPr="00AD0A9A" w:rsidRDefault="006B3440" w:rsidP="006B3440">
      <w:pPr>
        <w:pStyle w:val="tjasaraven2"/>
        <w:rPr>
          <w:rFonts w:ascii="Myriad Pro" w:hAnsi="Myriad Pro"/>
          <w:sz w:val="24"/>
          <w:szCs w:val="24"/>
        </w:rPr>
      </w:pPr>
      <w:bookmarkStart w:id="22" w:name="_Toc226369977"/>
      <w:bookmarkStart w:id="23" w:name="_Toc85527100"/>
      <w:bookmarkStart w:id="24" w:name="_Toc101434430"/>
      <w:r w:rsidRPr="00AD0A9A">
        <w:rPr>
          <w:rFonts w:ascii="Myriad Pro" w:hAnsi="Myriad Pro"/>
          <w:sz w:val="24"/>
          <w:szCs w:val="24"/>
        </w:rPr>
        <w:t xml:space="preserve">3.1 </w:t>
      </w:r>
      <w:r w:rsidR="004F282C">
        <w:rPr>
          <w:rFonts w:ascii="Myriad Pro" w:hAnsi="Myriad Pro"/>
          <w:sz w:val="24"/>
          <w:szCs w:val="24"/>
        </w:rPr>
        <w:t>PODATKI</w:t>
      </w:r>
      <w:bookmarkEnd w:id="22"/>
      <w:bookmarkEnd w:id="23"/>
      <w:bookmarkEnd w:id="24"/>
    </w:p>
    <w:p w14:paraId="7F43EEA8" w14:textId="77777777" w:rsidR="006B3440" w:rsidRPr="00AD0A9A" w:rsidRDefault="006B3440" w:rsidP="006B3440">
      <w:pPr>
        <w:jc w:val="center"/>
        <w:rPr>
          <w:rFonts w:ascii="Myriad Pro" w:hAnsi="Myriad Pro"/>
          <w:bCs/>
          <w:szCs w:val="24"/>
        </w:rPr>
      </w:pPr>
    </w:p>
    <w:p w14:paraId="6C279E2C" w14:textId="0E48A40B" w:rsidR="006B3440" w:rsidRPr="00542B07" w:rsidRDefault="006B3440" w:rsidP="006B3440">
      <w:pPr>
        <w:rPr>
          <w:rFonts w:ascii="Myriad Pro" w:hAnsi="Myriad Pro"/>
          <w:bCs/>
          <w:sz w:val="22"/>
          <w:szCs w:val="22"/>
        </w:rPr>
      </w:pPr>
      <w:bookmarkStart w:id="25" w:name="_Hlk74121219"/>
      <w:r w:rsidRPr="00542B07">
        <w:rPr>
          <w:rFonts w:ascii="Myriad Pro" w:hAnsi="Myriad Pro"/>
          <w:bCs/>
          <w:sz w:val="22"/>
          <w:szCs w:val="22"/>
        </w:rPr>
        <w:t>Podatki na</w:t>
      </w:r>
      <w:r w:rsidR="00460B60" w:rsidRPr="00542B07">
        <w:rPr>
          <w:rFonts w:ascii="Myriad Pro" w:hAnsi="Myriad Pro"/>
          <w:bCs/>
          <w:sz w:val="22"/>
          <w:szCs w:val="22"/>
        </w:rPr>
        <w:t xml:space="preserve"> </w:t>
      </w:r>
      <w:r w:rsidR="00DB5438" w:rsidRPr="00542B07">
        <w:rPr>
          <w:rFonts w:ascii="Myriad Pro" w:hAnsi="Myriad Pro"/>
          <w:bCs/>
          <w:sz w:val="22"/>
          <w:szCs w:val="22"/>
        </w:rPr>
        <w:t xml:space="preserve">besedilnem in </w:t>
      </w:r>
      <w:r w:rsidR="00460B60" w:rsidRPr="00542B07">
        <w:rPr>
          <w:rFonts w:ascii="Myriad Pro" w:hAnsi="Myriad Pro"/>
          <w:bCs/>
          <w:sz w:val="22"/>
          <w:szCs w:val="22"/>
        </w:rPr>
        <w:t>barvnem osnutku zunanje</w:t>
      </w:r>
      <w:r w:rsidRPr="00542B07">
        <w:rPr>
          <w:rFonts w:ascii="Myriad Pro" w:hAnsi="Myriad Pro"/>
          <w:bCs/>
          <w:sz w:val="22"/>
          <w:szCs w:val="22"/>
        </w:rPr>
        <w:t xml:space="preserve"> ovojnin</w:t>
      </w:r>
      <w:r w:rsidR="00460B60" w:rsidRPr="00542B07">
        <w:rPr>
          <w:rFonts w:ascii="Myriad Pro" w:hAnsi="Myriad Pro"/>
          <w:bCs/>
          <w:sz w:val="22"/>
          <w:szCs w:val="22"/>
        </w:rPr>
        <w:t>e</w:t>
      </w:r>
      <w:r w:rsidRPr="00542B07">
        <w:rPr>
          <w:rFonts w:ascii="Myriad Pro" w:hAnsi="Myriad Pro"/>
          <w:bCs/>
          <w:sz w:val="22"/>
          <w:szCs w:val="22"/>
        </w:rPr>
        <w:t xml:space="preserve">, ki niso navedeni v obliki stavka, se navajajo z malo začetnico in brez ločila na koncu. </w:t>
      </w:r>
    </w:p>
    <w:p w14:paraId="46EBFF3C" w14:textId="77777777" w:rsidR="006B3440" w:rsidRPr="00AD0A9A" w:rsidRDefault="006B3440" w:rsidP="006B3440">
      <w:pPr>
        <w:rPr>
          <w:rFonts w:ascii="Myriad Pro" w:hAnsi="Myriad Pro"/>
          <w:bCs/>
          <w:szCs w:val="24"/>
        </w:rPr>
      </w:pPr>
    </w:p>
    <w:bookmarkEnd w:id="25"/>
    <w:p w14:paraId="66AB875F" w14:textId="010BA950" w:rsidR="006B3440" w:rsidRPr="00AD0A9A" w:rsidRDefault="006B3440" w:rsidP="006B3440">
      <w:pPr>
        <w:rPr>
          <w:rFonts w:ascii="Myriad Pro" w:hAnsi="Myriad Pro"/>
          <w:bCs/>
          <w:szCs w:val="24"/>
        </w:rPr>
      </w:pPr>
      <w:r w:rsidRPr="00AD0A9A">
        <w:rPr>
          <w:rFonts w:ascii="Myriad Pro" w:hAnsi="Myriad Pro"/>
          <w:bCs/>
          <w:noProof/>
          <w:szCs w:val="24"/>
          <w:lang w:eastAsia="zh-CN"/>
        </w:rPr>
        <mc:AlternateContent>
          <mc:Choice Requires="wps">
            <w:drawing>
              <wp:anchor distT="0" distB="0" distL="114300" distR="114300" simplePos="0" relativeHeight="251659264" behindDoc="0" locked="0" layoutInCell="1" allowOverlap="1" wp14:anchorId="5D847CE4" wp14:editId="42A2E8F2">
                <wp:simplePos x="0" y="0"/>
                <wp:positionH relativeFrom="column">
                  <wp:posOffset>19685</wp:posOffset>
                </wp:positionH>
                <wp:positionV relativeFrom="paragraph">
                  <wp:posOffset>57150</wp:posOffset>
                </wp:positionV>
                <wp:extent cx="5687695" cy="670560"/>
                <wp:effectExtent l="0" t="76200" r="103505" b="15240"/>
                <wp:wrapNone/>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67056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14:paraId="1777CEB6" w14:textId="60269B7C" w:rsidR="00F612DB" w:rsidRPr="00542B07" w:rsidRDefault="00F612DB" w:rsidP="006B3440">
                            <w:pPr>
                              <w:ind w:left="708"/>
                              <w:rPr>
                                <w:rFonts w:ascii="Myriad Pro" w:hAnsi="Myriad Pro"/>
                                <w:bCs/>
                                <w:i/>
                                <w:sz w:val="22"/>
                                <w:szCs w:val="22"/>
                              </w:rPr>
                            </w:pPr>
                            <w:r w:rsidRPr="00542B07">
                              <w:rPr>
                                <w:rFonts w:ascii="Myriad Pro" w:hAnsi="Myriad Pro"/>
                                <w:bCs/>
                                <w:iCs/>
                                <w:color w:val="000000"/>
                                <w:sz w:val="22"/>
                                <w:szCs w:val="22"/>
                              </w:rPr>
                              <w:sym w:font="Wingdings 2" w:char="F050"/>
                            </w:r>
                            <w:r w:rsidRPr="00542B07">
                              <w:rPr>
                                <w:rFonts w:ascii="Myriad Pro" w:hAnsi="Myriad Pro"/>
                                <w:bCs/>
                                <w:iCs/>
                                <w:color w:val="000000"/>
                                <w:sz w:val="22"/>
                                <w:szCs w:val="22"/>
                              </w:rPr>
                              <w:t>Primer 1:</w:t>
                            </w:r>
                            <w:r w:rsidRPr="00542B07">
                              <w:rPr>
                                <w:rFonts w:ascii="Myriad Pro" w:hAnsi="Myriad Pro"/>
                                <w:bCs/>
                                <w:sz w:val="22"/>
                                <w:szCs w:val="22"/>
                              </w:rPr>
                              <w:tab/>
                              <w:t>peroralna uporaba</w:t>
                            </w:r>
                            <w:r w:rsidRPr="00542B07" w:rsidDel="00A92F2A">
                              <w:rPr>
                                <w:rFonts w:ascii="Myriad Pro" w:hAnsi="Myriad Pro"/>
                                <w:bCs/>
                                <w:i/>
                                <w:sz w:val="22"/>
                                <w:szCs w:val="22"/>
                              </w:rPr>
                              <w:t xml:space="preserve"> </w:t>
                            </w:r>
                          </w:p>
                          <w:p w14:paraId="6A41E41F" w14:textId="77777777" w:rsidR="00F612DB" w:rsidRPr="00542B07" w:rsidRDefault="00F612DB" w:rsidP="00F91B14">
                            <w:pPr>
                              <w:ind w:left="706" w:firstLine="1418"/>
                              <w:rPr>
                                <w:rFonts w:ascii="Myriad Pro" w:hAnsi="Myriad Pro"/>
                                <w:bCs/>
                                <w:sz w:val="22"/>
                                <w:szCs w:val="22"/>
                              </w:rPr>
                            </w:pPr>
                            <w:r w:rsidRPr="00542B07">
                              <w:rPr>
                                <w:rFonts w:ascii="Myriad Pro" w:hAnsi="Myriad Pro"/>
                                <w:bCs/>
                                <w:sz w:val="22"/>
                                <w:szCs w:val="22"/>
                              </w:rPr>
                              <w:t>za peroralno uporabo</w:t>
                            </w:r>
                          </w:p>
                          <w:p w14:paraId="7CD96874" w14:textId="67ADD67C" w:rsidR="00F612DB" w:rsidRPr="00542B07" w:rsidRDefault="00F612DB" w:rsidP="00F91B14">
                            <w:pPr>
                              <w:widowControl/>
                              <w:overflowPunct/>
                              <w:ind w:left="706" w:firstLine="1418"/>
                              <w:jc w:val="left"/>
                              <w:textAlignment w:val="auto"/>
                              <w:rPr>
                                <w:rFonts w:ascii="Myriad Pro" w:hAnsi="Myriad Pro"/>
                                <w:bCs/>
                                <w:sz w:val="22"/>
                                <w:szCs w:val="22"/>
                              </w:rPr>
                            </w:pPr>
                            <w:r w:rsidRPr="00542B07">
                              <w:rPr>
                                <w:rFonts w:ascii="Myriad Pro" w:hAnsi="Myriad Pro"/>
                                <w:bCs/>
                                <w:sz w:val="22"/>
                                <w:szCs w:val="22"/>
                              </w:rPr>
                              <w:t>28 filmsko obloženih tablet</w:t>
                            </w:r>
                          </w:p>
                          <w:p w14:paraId="130A428B" w14:textId="77777777" w:rsidR="00F612DB" w:rsidRPr="00FC6A4D" w:rsidRDefault="00F612DB" w:rsidP="00F91B14">
                            <w:pPr>
                              <w:widowControl/>
                              <w:overflowPunct/>
                              <w:ind w:left="706" w:firstLine="1418"/>
                              <w:jc w:val="left"/>
                              <w:textAlignment w:val="auto"/>
                              <w:rPr>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47CE4" id="Pravokotnik 23" o:spid="_x0000_s1026" style="position:absolute;left:0;text-align:left;margin-left:1.55pt;margin-top:4.5pt;width:447.85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CTuwIAALMFAAAOAAAAZHJzL2Uyb0RvYy54bWysVMlu2zAQvRfoPxC8N5Idy4sQOUjiuCiQ&#10;tgbSoucxRUlEKJIlacvp13dI2Y6d5FRUB4Hk7PPezNX1rpVky60TWhV0cJFSwhXTpVB1QX/+WH6a&#10;UuI8qBKkVrygz9zR6/nHD1edyflQN1qW3BJ0olzemYI23ps8SRxreAvuQhuuUFhp24LHq62T0kKH&#10;3luZDNN0nHTalsZqxp3D10UvpPPov6o489+rynFPZEExNx//Nv7X4Z/MryCvLZhGsH0a8A9ZtCAU&#10;Bj26WoAHsrHijatWMKudrvwF022iq0owHmvAagbpq2oeGzA81oLNcebYJvf/3LJv25Uloizo8JIS&#10;BS1itLKw1U/aK/FE8BVb1BmXo+ajWdlQpDMPmj05ovRdA6rmN9bqruFQYmKDoJ+cGYSLQ1Oy7r7q&#10;EgPAxuvYrV1l2+AQ+0B2EZTnIyh85wnDx2w8nYxnGSUMZeNJmo0jagnkB2tjnf/MdUvCoaAWQY/e&#10;YfvgfMgG8oPKHqJyKaQkVvtfwjexyyFsFDq06Q/EaKynf3a2Xt9JS7aAPJplt5eLSawTAXen2lmK&#10;X3R0ZrG4vc+WfWdeWwyCxTsmb4JgFfUhOSkUwcZjt6ez3p44BpIjjMcoFmKVITupSIeS4eQQSEtx&#10;FJ4lehbVnaq1wuOgStEWdNqHjKMTUL9XZTx7ELI/Y65Shcg8juC+pXqDLh6bsiOlCEAN0slkjKwr&#10;BQ7kSyUga1wlzFv6LkJn+Q5Hl0vkQwgF0jTQA9Sj0CO/V48sOCYQbye5Rb4GivZU97v1Dq0Db9e6&#10;fEbmIlUCFcKmw0Oj7R9KOtwaBXW/N2A5JfKLQrbMBqNRWDPxMsomQ7zYU8n6VAKKoauCeopohuOd&#10;71fTxlhRN6FFsTSlb3BiKhHJ/JLVfs5wM8R69lssrJ7Te9R62bXzvwAAAP//AwBQSwMEFAAGAAgA&#10;AAAhALN5J4zbAAAABwEAAA8AAABkcnMvZG93bnJldi54bWxMj8tOwzAQRfdI/IM1SOyoE0BVGuJU&#10;PNQdGwKK1J1rD3HaeBzFbhv+nmFFl6N7dOfcaj37QZxwin0gBfkiA4Fkgu2pU/D1ubkrQMSkyeoh&#10;ECr4wQjr+vqq0qUNZ/rAU5M6wSUUS63ApTSWUkbj0Ou4CCMSZ99h8jrxOXXSTvrM5X6Q91m2lF73&#10;xB+cHvHVoTk0R6/AGzdu0WxC+/Y+NOZl27p91ip1ezM/P4FIOKd/GP70WR1qdtqFI9koBgUPOYMK&#10;VjyI02JV8JAdY/njEmRdyUv/+hcAAP//AwBQSwECLQAUAAYACAAAACEAtoM4kv4AAADhAQAAEwAA&#10;AAAAAAAAAAAAAAAAAAAAW0NvbnRlbnRfVHlwZXNdLnhtbFBLAQItABQABgAIAAAAIQA4/SH/1gAA&#10;AJQBAAALAAAAAAAAAAAAAAAAAC8BAABfcmVscy8ucmVsc1BLAQItABQABgAIAAAAIQCo9hCTuwIA&#10;ALMFAAAOAAAAAAAAAAAAAAAAAC4CAABkcnMvZTJvRG9jLnhtbFBLAQItABQABgAIAAAAIQCzeSeM&#10;2wAAAAcBAAAPAAAAAAAAAAAAAAAAABUFAABkcnMvZG93bnJldi54bWxQSwUGAAAAAAQABADzAAAA&#10;HQYAAAAA&#10;" fillcolor="#95b3d7" strokecolor="#95b3d7" strokeweight="1pt">
                <v:fill color2="#dbe5f1" angle="135" focus="50%" type="gradient"/>
                <v:shadow on="t" color="#243f60" opacity=".5" offset="6pt,-6pt"/>
                <v:textbox>
                  <w:txbxContent>
                    <w:p w14:paraId="1777CEB6" w14:textId="60269B7C" w:rsidR="00F612DB" w:rsidRPr="00542B07" w:rsidRDefault="00F612DB" w:rsidP="006B3440">
                      <w:pPr>
                        <w:ind w:left="708"/>
                        <w:rPr>
                          <w:rFonts w:ascii="Myriad Pro" w:hAnsi="Myriad Pro"/>
                          <w:bCs/>
                          <w:i/>
                          <w:sz w:val="22"/>
                          <w:szCs w:val="22"/>
                        </w:rPr>
                      </w:pPr>
                      <w:r w:rsidRPr="00542B07">
                        <w:rPr>
                          <w:rFonts w:ascii="Myriad Pro" w:hAnsi="Myriad Pro"/>
                          <w:bCs/>
                          <w:iCs/>
                          <w:color w:val="000000"/>
                          <w:sz w:val="22"/>
                          <w:szCs w:val="22"/>
                        </w:rPr>
                        <w:sym w:font="Wingdings 2" w:char="F050"/>
                      </w:r>
                      <w:r w:rsidRPr="00542B07">
                        <w:rPr>
                          <w:rFonts w:ascii="Myriad Pro" w:hAnsi="Myriad Pro"/>
                          <w:bCs/>
                          <w:iCs/>
                          <w:color w:val="000000"/>
                          <w:sz w:val="22"/>
                          <w:szCs w:val="22"/>
                        </w:rPr>
                        <w:t>Primer 1:</w:t>
                      </w:r>
                      <w:r w:rsidRPr="00542B07">
                        <w:rPr>
                          <w:rFonts w:ascii="Myriad Pro" w:hAnsi="Myriad Pro"/>
                          <w:bCs/>
                          <w:sz w:val="22"/>
                          <w:szCs w:val="22"/>
                        </w:rPr>
                        <w:tab/>
                        <w:t>peroralna uporaba</w:t>
                      </w:r>
                      <w:r w:rsidRPr="00542B07" w:rsidDel="00A92F2A">
                        <w:rPr>
                          <w:rFonts w:ascii="Myriad Pro" w:hAnsi="Myriad Pro"/>
                          <w:bCs/>
                          <w:i/>
                          <w:sz w:val="22"/>
                          <w:szCs w:val="22"/>
                        </w:rPr>
                        <w:t xml:space="preserve"> </w:t>
                      </w:r>
                    </w:p>
                    <w:p w14:paraId="6A41E41F" w14:textId="77777777" w:rsidR="00F612DB" w:rsidRPr="00542B07" w:rsidRDefault="00F612DB" w:rsidP="00F91B14">
                      <w:pPr>
                        <w:ind w:left="706" w:firstLine="1418"/>
                        <w:rPr>
                          <w:rFonts w:ascii="Myriad Pro" w:hAnsi="Myriad Pro"/>
                          <w:bCs/>
                          <w:sz w:val="22"/>
                          <w:szCs w:val="22"/>
                        </w:rPr>
                      </w:pPr>
                      <w:r w:rsidRPr="00542B07">
                        <w:rPr>
                          <w:rFonts w:ascii="Myriad Pro" w:hAnsi="Myriad Pro"/>
                          <w:bCs/>
                          <w:sz w:val="22"/>
                          <w:szCs w:val="22"/>
                        </w:rPr>
                        <w:t>za peroralno uporabo</w:t>
                      </w:r>
                    </w:p>
                    <w:p w14:paraId="7CD96874" w14:textId="67ADD67C" w:rsidR="00F612DB" w:rsidRPr="00542B07" w:rsidRDefault="00F612DB" w:rsidP="00F91B14">
                      <w:pPr>
                        <w:widowControl/>
                        <w:overflowPunct/>
                        <w:ind w:left="706" w:firstLine="1418"/>
                        <w:jc w:val="left"/>
                        <w:textAlignment w:val="auto"/>
                        <w:rPr>
                          <w:rFonts w:ascii="Myriad Pro" w:hAnsi="Myriad Pro"/>
                          <w:bCs/>
                          <w:sz w:val="22"/>
                          <w:szCs w:val="22"/>
                        </w:rPr>
                      </w:pPr>
                      <w:r w:rsidRPr="00542B07">
                        <w:rPr>
                          <w:rFonts w:ascii="Myriad Pro" w:hAnsi="Myriad Pro"/>
                          <w:bCs/>
                          <w:sz w:val="22"/>
                          <w:szCs w:val="22"/>
                        </w:rPr>
                        <w:t>28 filmsko obloženih tablet</w:t>
                      </w:r>
                    </w:p>
                    <w:p w14:paraId="130A428B" w14:textId="77777777" w:rsidR="00F612DB" w:rsidRPr="00FC6A4D" w:rsidRDefault="00F612DB" w:rsidP="00F91B14">
                      <w:pPr>
                        <w:widowControl/>
                        <w:overflowPunct/>
                        <w:ind w:left="706" w:firstLine="1418"/>
                        <w:jc w:val="left"/>
                        <w:textAlignment w:val="auto"/>
                        <w:rPr>
                          <w:bCs/>
                          <w:szCs w:val="24"/>
                        </w:rPr>
                      </w:pPr>
                    </w:p>
                  </w:txbxContent>
                </v:textbox>
              </v:rect>
            </w:pict>
          </mc:Fallback>
        </mc:AlternateContent>
      </w:r>
    </w:p>
    <w:p w14:paraId="5D753AE6" w14:textId="77777777" w:rsidR="006B3440" w:rsidRPr="00AD0A9A" w:rsidRDefault="006B3440" w:rsidP="006B3440">
      <w:pPr>
        <w:rPr>
          <w:rFonts w:ascii="Myriad Pro" w:hAnsi="Myriad Pro"/>
          <w:bCs/>
          <w:szCs w:val="24"/>
        </w:rPr>
      </w:pPr>
    </w:p>
    <w:p w14:paraId="75617F44" w14:textId="77777777" w:rsidR="006B3440" w:rsidRPr="00AD0A9A" w:rsidRDefault="006B3440" w:rsidP="006B3440">
      <w:pPr>
        <w:rPr>
          <w:rFonts w:ascii="Myriad Pro" w:hAnsi="Myriad Pro"/>
          <w:bCs/>
          <w:szCs w:val="24"/>
        </w:rPr>
      </w:pPr>
    </w:p>
    <w:p w14:paraId="385C3B41" w14:textId="77777777" w:rsidR="006B3440" w:rsidRPr="00AD0A9A" w:rsidRDefault="006B3440" w:rsidP="006B3440">
      <w:pPr>
        <w:rPr>
          <w:rFonts w:ascii="Myriad Pro" w:hAnsi="Myriad Pro"/>
          <w:bCs/>
          <w:szCs w:val="24"/>
        </w:rPr>
      </w:pPr>
    </w:p>
    <w:p w14:paraId="455A07A7" w14:textId="13269EC7" w:rsidR="006B3440" w:rsidRPr="00AD0A9A" w:rsidRDefault="006B3440" w:rsidP="006B3440">
      <w:pPr>
        <w:rPr>
          <w:rFonts w:ascii="Myriad Pro" w:hAnsi="Myriad Pro"/>
          <w:bCs/>
          <w:szCs w:val="24"/>
        </w:rPr>
      </w:pPr>
      <w:r w:rsidRPr="00AD0A9A">
        <w:rPr>
          <w:rFonts w:ascii="Myriad Pro" w:hAnsi="Myriad Pro"/>
          <w:bCs/>
          <w:noProof/>
          <w:szCs w:val="24"/>
          <w:lang w:eastAsia="zh-CN"/>
        </w:rPr>
        <mc:AlternateContent>
          <mc:Choice Requires="wps">
            <w:drawing>
              <wp:anchor distT="0" distB="0" distL="114300" distR="114300" simplePos="0" relativeHeight="251660288" behindDoc="0" locked="0" layoutInCell="1" allowOverlap="1" wp14:anchorId="3EB81563" wp14:editId="117CC10E">
                <wp:simplePos x="0" y="0"/>
                <wp:positionH relativeFrom="column">
                  <wp:posOffset>21044</wp:posOffset>
                </wp:positionH>
                <wp:positionV relativeFrom="paragraph">
                  <wp:posOffset>169017</wp:posOffset>
                </wp:positionV>
                <wp:extent cx="5687695" cy="471752"/>
                <wp:effectExtent l="0" t="76200" r="103505" b="24130"/>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471752"/>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107763" dir="18900000" algn="ctr" rotWithShape="0">
                            <a:srgbClr val="622423">
                              <a:alpha val="50000"/>
                            </a:srgbClr>
                          </a:outerShdw>
                        </a:effectLst>
                      </wps:spPr>
                      <wps:txbx>
                        <w:txbxContent>
                          <w:p w14:paraId="159AE134" w14:textId="7E10D35C" w:rsidR="00F612DB" w:rsidRPr="00542B07" w:rsidRDefault="00F612DB" w:rsidP="006B3440">
                            <w:pPr>
                              <w:ind w:firstLine="708"/>
                              <w:rPr>
                                <w:rFonts w:ascii="Myriad Pro" w:hAnsi="Myriad Pro"/>
                                <w:bCs/>
                                <w:sz w:val="22"/>
                                <w:szCs w:val="22"/>
                              </w:rPr>
                            </w:pPr>
                            <w:r w:rsidRPr="00542B07">
                              <w:rPr>
                                <w:rFonts w:ascii="Myriad Pro" w:hAnsi="Myriad Pro"/>
                                <w:bCs/>
                                <w:iCs/>
                                <w:color w:val="000000"/>
                              </w:rPr>
                              <w:sym w:font="Wingdings 2" w:char="F04F"/>
                            </w:r>
                            <w:r w:rsidRPr="00542B07">
                              <w:rPr>
                                <w:rFonts w:ascii="Myriad Pro" w:hAnsi="Myriad Pro"/>
                                <w:bCs/>
                                <w:iCs/>
                                <w:color w:val="000000"/>
                                <w:sz w:val="22"/>
                                <w:szCs w:val="22"/>
                              </w:rPr>
                              <w:t>Primer 2:</w:t>
                            </w:r>
                            <w:r w:rsidRPr="00542B07">
                              <w:rPr>
                                <w:rFonts w:ascii="Myriad Pro" w:hAnsi="Myriad Pro"/>
                                <w:bCs/>
                                <w:sz w:val="22"/>
                                <w:szCs w:val="22"/>
                              </w:rPr>
                              <w:tab/>
                              <w:t>Peroralna uporaba</w:t>
                            </w:r>
                          </w:p>
                          <w:p w14:paraId="71BE54C4" w14:textId="6689593F" w:rsidR="00F612DB" w:rsidRPr="00542B07" w:rsidRDefault="00F612DB" w:rsidP="006B3440">
                            <w:pPr>
                              <w:rPr>
                                <w:rFonts w:ascii="Myriad Pro" w:hAnsi="Myriad Pro"/>
                                <w:bCs/>
                                <w:sz w:val="22"/>
                                <w:szCs w:val="22"/>
                              </w:rPr>
                            </w:pPr>
                            <w:r w:rsidRPr="00542B07">
                              <w:rPr>
                                <w:rFonts w:ascii="Myriad Pro" w:hAnsi="Myriad Pro"/>
                                <w:bCs/>
                                <w:sz w:val="22"/>
                                <w:szCs w:val="22"/>
                              </w:rPr>
                              <w:tab/>
                            </w:r>
                            <w:r w:rsidRPr="00542B07">
                              <w:rPr>
                                <w:rFonts w:ascii="Myriad Pro" w:hAnsi="Myriad Pro"/>
                                <w:bCs/>
                                <w:sz w:val="22"/>
                                <w:szCs w:val="22"/>
                              </w:rPr>
                              <w:tab/>
                            </w:r>
                            <w:r w:rsidRPr="00542B07">
                              <w:rPr>
                                <w:rFonts w:ascii="Myriad Pro" w:hAnsi="Myriad Pro"/>
                                <w:bCs/>
                                <w:sz w:val="22"/>
                                <w:szCs w:val="22"/>
                              </w:rPr>
                              <w:tab/>
                              <w:t>Za peroralno uporabo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81563" id="Pravokotnik 22" o:spid="_x0000_s1027" style="position:absolute;left:0;text-align:left;margin-left:1.65pt;margin-top:13.3pt;width:447.85pt;height:3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e0vAIAALoFAAAOAAAAZHJzL2Uyb0RvYy54bWysVMFu2zAMvQ/YPwi6r47dJE6MOkXbrMOA&#10;bgvQDTsrsmwLlSVNUuJ0Xz+KTtJk7WmYD4YoiuQjH8mr612nyFY4L40uaXoxokRobiqpm5L++H7/&#10;YUaJD0xXTBktSvosPL1evH931dtCZKY1qhKOgBPti96WtA3BFknieSs65i+MFRqUtXEdCyC6Jqkc&#10;68F7p5JsNJomvXGVdYYL7+F2OSjpAv3XteDhW117EYgqKWAL+Hf4X8d/srhiReOYbSXfw2D/gKJj&#10;UkPQo6slC4xsnHzlqpPcGW/qcMFNl5i6llxgDpBNOvorm8eWWYG5QHG8PZbJ/z+3/Ot25YisSppl&#10;lGjWAUcrx7bmyQQtnwjcQol66wt4+WhXLibp7YPhT55oc9cy3Ygb50zfClYBsDS+T84MouDBlKz7&#10;L6aCAGwTDFZrV7suOoQ6kB2S8nwkRewC4XA5mc7y6XxCCQfdOE/zCUJKWHGwts6HT8J0JB5K6oB0&#10;9M62Dz5ENKw4PNlTVN1LpYgz4acMLVY5hkWlB5vhQKyBfIZr75r1nXJky6CPlvP5ZD7GPIFwf/p6&#10;MoIPHZ1Z3GfL2+XtmxZptHjD5FUQyKI5gFNSEyg8VHs2H+yJ50wJoHGoPzYiZhnRKU160GT5IZBR&#10;8qg8A3oW1Z8+62SAQVWyK+lsCImjE1n/qCs8BybVcAasSsfIAkdwX1KzARePbdWTSkai0lGeTy8p&#10;SDCQL5kw1cAq4cHRNxk6wzvNsnF2ObCtbMsGggYWBub3z7ELjgBQOsGG/RpbdGj1sFvvcCawmLF9&#10;16Z6hgaGjokdERceHFrjflPSw/Ioqf+1YU5Qoj5raJp5Oh7HbYPCeJJnILhTzfpUwzQHVyUNFEiN&#10;x7swbKiNdbJpY6UwQ21uYHBqiT39gmo/brAgMK39Mosb6FTGVy8rd/EHAAD//wMAUEsDBBQABgAI&#10;AAAAIQD7jB5P3gAAAAgBAAAPAAAAZHJzL2Rvd25yZXYueG1sTI/RSsNAEEXfBf9hGcE3u9umhCbN&#10;pohSigiC1Q/YZqdJNDsbspsm+vWOT/o43MOdc4vd7DpxwSG0njQsFwoEUuVtS7WG97f93QZEiIas&#10;6Tyhhi8MsCuvrwqTWz/RK16OsRZcQiE3GpoY+1zKUDXoTFj4Homzsx+ciXwOtbSDmbjcdXKlVCqd&#10;aYk/NKbHhwarz+PoNHzv3fp5HcanrGofX2b/cZgOy0Tr25v5fgsi4hz/YPjVZ3Uo2enkR7JBdBqS&#10;hEENqzQFwfEmy3jaiTmlMpBlIf8PKH8AAAD//wMAUEsBAi0AFAAGAAgAAAAhALaDOJL+AAAA4QEA&#10;ABMAAAAAAAAAAAAAAAAAAAAAAFtDb250ZW50X1R5cGVzXS54bWxQSwECLQAUAAYACAAAACEAOP0h&#10;/9YAAACUAQAACwAAAAAAAAAAAAAAAAAvAQAAX3JlbHMvLnJlbHNQSwECLQAUAAYACAAAACEAfXE3&#10;tLwCAAC6BQAADgAAAAAAAAAAAAAAAAAuAgAAZHJzL2Uyb0RvYy54bWxQSwECLQAUAAYACAAAACEA&#10;+4weT94AAAAIAQAADwAAAAAAAAAAAAAAAAAWBQAAZHJzL2Rvd25yZXYueG1sUEsFBgAAAAAEAAQA&#10;8wAAACEGAAAAAA==&#10;" fillcolor="#d99594" strokecolor="#d99594" strokeweight="1pt">
                <v:fill color2="#f2dbdb" angle="135" focus="50%" type="gradient"/>
                <v:shadow on="t" color="#622423" opacity=".5" offset="6pt,-6pt"/>
                <v:textbox>
                  <w:txbxContent>
                    <w:p w14:paraId="159AE134" w14:textId="7E10D35C" w:rsidR="00F612DB" w:rsidRPr="00542B07" w:rsidRDefault="00F612DB" w:rsidP="006B3440">
                      <w:pPr>
                        <w:ind w:firstLine="708"/>
                        <w:rPr>
                          <w:rFonts w:ascii="Myriad Pro" w:hAnsi="Myriad Pro"/>
                          <w:bCs/>
                          <w:sz w:val="22"/>
                          <w:szCs w:val="22"/>
                        </w:rPr>
                      </w:pPr>
                      <w:r w:rsidRPr="00542B07">
                        <w:rPr>
                          <w:rFonts w:ascii="Myriad Pro" w:hAnsi="Myriad Pro"/>
                          <w:bCs/>
                          <w:iCs/>
                          <w:color w:val="000000"/>
                        </w:rPr>
                        <w:sym w:font="Wingdings 2" w:char="F04F"/>
                      </w:r>
                      <w:r w:rsidRPr="00542B07">
                        <w:rPr>
                          <w:rFonts w:ascii="Myriad Pro" w:hAnsi="Myriad Pro"/>
                          <w:bCs/>
                          <w:iCs/>
                          <w:color w:val="000000"/>
                          <w:sz w:val="22"/>
                          <w:szCs w:val="22"/>
                        </w:rPr>
                        <w:t>Primer 2:</w:t>
                      </w:r>
                      <w:r w:rsidRPr="00542B07">
                        <w:rPr>
                          <w:rFonts w:ascii="Myriad Pro" w:hAnsi="Myriad Pro"/>
                          <w:bCs/>
                          <w:sz w:val="22"/>
                          <w:szCs w:val="22"/>
                        </w:rPr>
                        <w:tab/>
                        <w:t>Peroralna uporaba</w:t>
                      </w:r>
                    </w:p>
                    <w:p w14:paraId="71BE54C4" w14:textId="6689593F" w:rsidR="00F612DB" w:rsidRPr="00542B07" w:rsidRDefault="00F612DB" w:rsidP="006B3440">
                      <w:pPr>
                        <w:rPr>
                          <w:rFonts w:ascii="Myriad Pro" w:hAnsi="Myriad Pro"/>
                          <w:bCs/>
                          <w:sz w:val="22"/>
                          <w:szCs w:val="22"/>
                        </w:rPr>
                      </w:pPr>
                      <w:r w:rsidRPr="00542B07">
                        <w:rPr>
                          <w:rFonts w:ascii="Myriad Pro" w:hAnsi="Myriad Pro"/>
                          <w:bCs/>
                          <w:sz w:val="22"/>
                          <w:szCs w:val="22"/>
                        </w:rPr>
                        <w:tab/>
                      </w:r>
                      <w:r w:rsidRPr="00542B07">
                        <w:rPr>
                          <w:rFonts w:ascii="Myriad Pro" w:hAnsi="Myriad Pro"/>
                          <w:bCs/>
                          <w:sz w:val="22"/>
                          <w:szCs w:val="22"/>
                        </w:rPr>
                        <w:tab/>
                      </w:r>
                      <w:r w:rsidRPr="00542B07">
                        <w:rPr>
                          <w:rFonts w:ascii="Myriad Pro" w:hAnsi="Myriad Pro"/>
                          <w:bCs/>
                          <w:sz w:val="22"/>
                          <w:szCs w:val="22"/>
                        </w:rPr>
                        <w:tab/>
                        <w:t>Za peroralno uporabo</w:t>
                      </w:r>
                    </w:p>
                  </w:txbxContent>
                </v:textbox>
              </v:rect>
            </w:pict>
          </mc:Fallback>
        </mc:AlternateContent>
      </w:r>
    </w:p>
    <w:p w14:paraId="29E45FBF" w14:textId="77777777" w:rsidR="006B3440" w:rsidRPr="00AD0A9A" w:rsidRDefault="006B3440" w:rsidP="006B3440">
      <w:pPr>
        <w:rPr>
          <w:rFonts w:ascii="Myriad Pro" w:hAnsi="Myriad Pro"/>
          <w:bCs/>
          <w:szCs w:val="24"/>
        </w:rPr>
      </w:pPr>
    </w:p>
    <w:p w14:paraId="3939E034" w14:textId="77777777" w:rsidR="006B3440" w:rsidRPr="00AD0A9A" w:rsidRDefault="006B3440" w:rsidP="006B3440">
      <w:pPr>
        <w:rPr>
          <w:rFonts w:ascii="Myriad Pro" w:hAnsi="Myriad Pro"/>
          <w:bCs/>
          <w:szCs w:val="24"/>
        </w:rPr>
      </w:pPr>
    </w:p>
    <w:p w14:paraId="3550B289" w14:textId="77777777" w:rsidR="006B6E59" w:rsidRDefault="006B6E59" w:rsidP="00D60435">
      <w:pPr>
        <w:pStyle w:val="tjasaraven3"/>
        <w:jc w:val="left"/>
        <w:rPr>
          <w:rFonts w:ascii="Myriad Pro" w:hAnsi="Myriad Pro"/>
        </w:rPr>
      </w:pPr>
      <w:bookmarkStart w:id="26" w:name="_Toc226369978"/>
      <w:bookmarkStart w:id="27" w:name="_Toc85527101"/>
    </w:p>
    <w:p w14:paraId="7C5AFF1B" w14:textId="14DE758F" w:rsidR="006B3440" w:rsidRPr="00AD0A9A" w:rsidRDefault="006B3440" w:rsidP="00D60435">
      <w:pPr>
        <w:pStyle w:val="tjasaraven3"/>
        <w:jc w:val="left"/>
        <w:rPr>
          <w:rFonts w:ascii="Myriad Pro" w:hAnsi="Myriad Pro"/>
        </w:rPr>
      </w:pPr>
      <w:bookmarkStart w:id="28" w:name="_Toc101434431"/>
      <w:r w:rsidRPr="00AD0A9A">
        <w:rPr>
          <w:rFonts w:ascii="Myriad Pro" w:hAnsi="Myriad Pro"/>
        </w:rPr>
        <w:t>3.1.1 Ime zdravila, jakost, farmacevtska oblika, učinkovina</w:t>
      </w:r>
      <w:bookmarkEnd w:id="26"/>
      <w:bookmarkEnd w:id="27"/>
      <w:bookmarkEnd w:id="28"/>
    </w:p>
    <w:p w14:paraId="0BAD4CFA" w14:textId="53817DF7" w:rsidR="006B3440" w:rsidRPr="00A54B86" w:rsidRDefault="00D814DB" w:rsidP="006B3440">
      <w:pPr>
        <w:rPr>
          <w:rFonts w:ascii="Myriad Pro" w:hAnsi="Myriad Pro"/>
          <w:sz w:val="22"/>
          <w:szCs w:val="22"/>
          <w:lang w:eastAsia="zh-CN"/>
        </w:rPr>
      </w:pPr>
      <w:r w:rsidRPr="00A54B86">
        <w:rPr>
          <w:rFonts w:ascii="Myriad Pro" w:hAnsi="Myriad Pro"/>
          <w:sz w:val="22"/>
          <w:szCs w:val="22"/>
          <w:lang w:eastAsia="zh-CN"/>
        </w:rPr>
        <w:t>I</w:t>
      </w:r>
      <w:r w:rsidR="006B3440" w:rsidRPr="00A54B86">
        <w:rPr>
          <w:rFonts w:ascii="Myriad Pro" w:hAnsi="Myriad Pro"/>
          <w:sz w:val="22"/>
          <w:szCs w:val="22"/>
          <w:lang w:eastAsia="zh-CN"/>
        </w:rPr>
        <w:t>me</w:t>
      </w:r>
      <w:r w:rsidR="00252031" w:rsidRPr="00A54B86">
        <w:rPr>
          <w:rFonts w:ascii="Myriad Pro" w:hAnsi="Myriad Pro"/>
          <w:sz w:val="22"/>
          <w:szCs w:val="22"/>
          <w:lang w:eastAsia="zh-CN"/>
        </w:rPr>
        <w:t>nu</w:t>
      </w:r>
      <w:r w:rsidR="006B3440" w:rsidRPr="00A54B86">
        <w:rPr>
          <w:rFonts w:ascii="Myriad Pro" w:hAnsi="Myriad Pro"/>
          <w:sz w:val="22"/>
          <w:szCs w:val="22"/>
          <w:lang w:eastAsia="zh-CN"/>
        </w:rPr>
        <w:t xml:space="preserve"> zdravila</w:t>
      </w:r>
      <w:r w:rsidR="00B23349" w:rsidRPr="00A54B86">
        <w:rPr>
          <w:rFonts w:ascii="Myriad Pro" w:hAnsi="Myriad Pro"/>
          <w:sz w:val="22"/>
          <w:szCs w:val="22"/>
          <w:lang w:eastAsia="zh-CN"/>
        </w:rPr>
        <w:t>,</w:t>
      </w:r>
      <w:r w:rsidR="00252031" w:rsidRPr="00A54B86">
        <w:rPr>
          <w:rFonts w:ascii="Myriad Pro" w:hAnsi="Myriad Pro"/>
          <w:sz w:val="22"/>
          <w:szCs w:val="22"/>
          <w:lang w:eastAsia="zh-CN"/>
        </w:rPr>
        <w:t xml:space="preserve"> navedenemu kjerkoli na </w:t>
      </w:r>
      <w:r w:rsidR="00460B60" w:rsidRPr="00A54B86">
        <w:rPr>
          <w:rFonts w:ascii="Myriad Pro" w:hAnsi="Myriad Pro"/>
          <w:sz w:val="22"/>
          <w:szCs w:val="22"/>
          <w:lang w:eastAsia="zh-CN"/>
        </w:rPr>
        <w:t xml:space="preserve">barvnem osnutku zunanje </w:t>
      </w:r>
      <w:r w:rsidR="00252031" w:rsidRPr="00A54B86">
        <w:rPr>
          <w:rFonts w:ascii="Myriad Pro" w:hAnsi="Myriad Pro"/>
          <w:sz w:val="22"/>
          <w:szCs w:val="22"/>
          <w:lang w:eastAsia="zh-CN"/>
        </w:rPr>
        <w:t>ovojnin</w:t>
      </w:r>
      <w:r w:rsidR="00460B60" w:rsidRPr="00A54B86">
        <w:rPr>
          <w:rFonts w:ascii="Myriad Pro" w:hAnsi="Myriad Pro"/>
          <w:sz w:val="22"/>
          <w:szCs w:val="22"/>
          <w:lang w:eastAsia="zh-CN"/>
        </w:rPr>
        <w:t>e</w:t>
      </w:r>
      <w:r w:rsidR="006B3440" w:rsidRPr="00A54B86">
        <w:rPr>
          <w:rFonts w:ascii="Myriad Pro" w:hAnsi="Myriad Pro"/>
          <w:sz w:val="22"/>
          <w:szCs w:val="22"/>
          <w:lang w:eastAsia="zh-CN"/>
        </w:rPr>
        <w:t xml:space="preserve"> (v skladu s 23. točko 6.</w:t>
      </w:r>
      <w:r w:rsidR="0070622E">
        <w:rPr>
          <w:rFonts w:ascii="Myriad Pro" w:hAnsi="Myriad Pro"/>
          <w:sz w:val="22"/>
          <w:szCs w:val="22"/>
          <w:lang w:eastAsia="zh-CN"/>
        </w:rPr>
        <w:t> </w:t>
      </w:r>
      <w:r w:rsidR="006B3440" w:rsidRPr="00A54B86">
        <w:rPr>
          <w:rFonts w:ascii="Myriad Pro" w:hAnsi="Myriad Pro"/>
          <w:sz w:val="22"/>
          <w:szCs w:val="22"/>
          <w:lang w:eastAsia="zh-CN"/>
        </w:rPr>
        <w:t>člena Zakona o zdravilih (Uradni list RS, št. 17/14 in 66/19))</w:t>
      </w:r>
      <w:r w:rsidR="00B23349" w:rsidRPr="00A54B86">
        <w:rPr>
          <w:rFonts w:ascii="Myriad Pro" w:hAnsi="Myriad Pro"/>
          <w:sz w:val="22"/>
          <w:szCs w:val="22"/>
          <w:lang w:eastAsia="zh-CN"/>
        </w:rPr>
        <w:t xml:space="preserve">, </w:t>
      </w:r>
      <w:r w:rsidR="006B3440" w:rsidRPr="00A54B86">
        <w:rPr>
          <w:rFonts w:ascii="Myriad Pro" w:hAnsi="Myriad Pro"/>
          <w:sz w:val="22"/>
          <w:szCs w:val="22"/>
          <w:lang w:eastAsia="zh-CN"/>
        </w:rPr>
        <w:t>mora</w:t>
      </w:r>
      <w:r w:rsidR="00B23349" w:rsidRPr="00A54B86">
        <w:rPr>
          <w:rFonts w:ascii="Myriad Pro" w:hAnsi="Myriad Pro"/>
          <w:sz w:val="22"/>
          <w:szCs w:val="22"/>
          <w:lang w:eastAsia="zh-CN"/>
        </w:rPr>
        <w:t>ta</w:t>
      </w:r>
      <w:r w:rsidR="006B3440" w:rsidRPr="00A54B86">
        <w:rPr>
          <w:rFonts w:ascii="Myriad Pro" w:hAnsi="Myriad Pro"/>
          <w:sz w:val="22"/>
          <w:szCs w:val="22"/>
          <w:lang w:eastAsia="zh-CN"/>
        </w:rPr>
        <w:t xml:space="preserve"> obvezno slediti jakost in farmacevtska oblika. </w:t>
      </w:r>
    </w:p>
    <w:p w14:paraId="126ECBEB" w14:textId="76B10F89" w:rsidR="006B3440" w:rsidRPr="00A54B86" w:rsidRDefault="006B3440" w:rsidP="006B3440">
      <w:pPr>
        <w:jc w:val="left"/>
        <w:rPr>
          <w:rFonts w:ascii="Myriad Pro" w:hAnsi="Myriad Pro"/>
          <w:sz w:val="22"/>
          <w:szCs w:val="22"/>
          <w:lang w:eastAsia="zh-CN"/>
        </w:rPr>
      </w:pPr>
    </w:p>
    <w:p w14:paraId="3F91B995" w14:textId="7C0F733D" w:rsidR="006B3440" w:rsidRPr="00A54B86" w:rsidRDefault="006B3440" w:rsidP="006B3440">
      <w:pPr>
        <w:rPr>
          <w:rFonts w:ascii="Myriad Pro" w:hAnsi="Myriad Pro"/>
          <w:sz w:val="22"/>
          <w:szCs w:val="22"/>
          <w:lang w:eastAsia="zh-CN"/>
        </w:rPr>
      </w:pPr>
      <w:r w:rsidRPr="00A54B86">
        <w:rPr>
          <w:rFonts w:ascii="Myriad Pro" w:hAnsi="Myriad Pro"/>
          <w:sz w:val="22"/>
          <w:szCs w:val="22"/>
          <w:lang w:eastAsia="zh-CN"/>
        </w:rPr>
        <w:t xml:space="preserve">Ime zdravila, jakost in farmacevtsko obliko se lahko zapiše z znaki različne velikosti in v različnih </w:t>
      </w:r>
      <w:r w:rsidRPr="00A54B86">
        <w:rPr>
          <w:rFonts w:ascii="Myriad Pro" w:hAnsi="Myriad Pro"/>
          <w:sz w:val="22"/>
          <w:szCs w:val="22"/>
          <w:lang w:eastAsia="zh-CN"/>
        </w:rPr>
        <w:lastRenderedPageBreak/>
        <w:t xml:space="preserve">vrsticah, vendar morajo podatki tvoriti zaključeno celoto. </w:t>
      </w:r>
      <w:r w:rsidR="008061FA" w:rsidRPr="00A54B86">
        <w:rPr>
          <w:rFonts w:ascii="Myriad Pro" w:hAnsi="Myriad Pro"/>
          <w:sz w:val="22"/>
          <w:szCs w:val="22"/>
          <w:lang w:eastAsia="zh-CN"/>
        </w:rPr>
        <w:t>R</w:t>
      </w:r>
      <w:r w:rsidRPr="00A54B86">
        <w:rPr>
          <w:rFonts w:ascii="Myriad Pro" w:hAnsi="Myriad Pro"/>
          <w:sz w:val="22"/>
          <w:szCs w:val="22"/>
          <w:lang w:eastAsia="zh-CN"/>
        </w:rPr>
        <w:t xml:space="preserve">azmerje med največjo in najmanjšo velikostjo znakov </w:t>
      </w:r>
      <w:r w:rsidR="008061FA" w:rsidRPr="00A54B86">
        <w:rPr>
          <w:rFonts w:ascii="Myriad Pro" w:hAnsi="Myriad Pro"/>
          <w:sz w:val="22"/>
          <w:szCs w:val="22"/>
          <w:lang w:eastAsia="zh-CN"/>
        </w:rPr>
        <w:t xml:space="preserve">je vsaj </w:t>
      </w:r>
      <w:r w:rsidRPr="00A54B86">
        <w:rPr>
          <w:rFonts w:ascii="Myriad Pro" w:hAnsi="Myriad Pro"/>
          <w:sz w:val="22"/>
          <w:szCs w:val="22"/>
          <w:lang w:eastAsia="zh-CN"/>
        </w:rPr>
        <w:t>2:1</w:t>
      </w:r>
      <w:r w:rsidR="00303532">
        <w:rPr>
          <w:rFonts w:ascii="Myriad Pro" w:hAnsi="Myriad Pro"/>
          <w:sz w:val="22"/>
          <w:szCs w:val="22"/>
          <w:lang w:eastAsia="zh-CN"/>
        </w:rPr>
        <w:t>.</w:t>
      </w:r>
      <w:r w:rsidRPr="00A54B86">
        <w:rPr>
          <w:rFonts w:ascii="Myriad Pro" w:hAnsi="Myriad Pro"/>
          <w:sz w:val="22"/>
          <w:szCs w:val="22"/>
          <w:lang w:eastAsia="zh-CN"/>
        </w:rPr>
        <w:t xml:space="preserve"> </w:t>
      </w:r>
      <w:r w:rsidR="00767A0A">
        <w:rPr>
          <w:rFonts w:ascii="Myriad Pro" w:hAnsi="Myriad Pro"/>
          <w:sz w:val="22"/>
          <w:szCs w:val="22"/>
          <w:lang w:eastAsia="zh-CN"/>
        </w:rPr>
        <w:t>P</w:t>
      </w:r>
      <w:r w:rsidR="000E1704" w:rsidRPr="00A54B86">
        <w:rPr>
          <w:rFonts w:ascii="Myriad Pro" w:hAnsi="Myriad Pro"/>
          <w:sz w:val="22"/>
          <w:szCs w:val="22"/>
          <w:lang w:eastAsia="zh-CN"/>
        </w:rPr>
        <w:t xml:space="preserve">riporoča </w:t>
      </w:r>
      <w:r w:rsidR="00767A0A">
        <w:rPr>
          <w:rFonts w:ascii="Myriad Pro" w:hAnsi="Myriad Pro"/>
          <w:sz w:val="22"/>
          <w:szCs w:val="22"/>
          <w:lang w:eastAsia="zh-CN"/>
        </w:rPr>
        <w:t xml:space="preserve">se </w:t>
      </w:r>
      <w:r w:rsidRPr="00A54B86">
        <w:rPr>
          <w:rFonts w:ascii="Myriad Pro" w:hAnsi="Myriad Pro"/>
          <w:sz w:val="22"/>
          <w:szCs w:val="22"/>
          <w:lang w:eastAsia="zh-CN"/>
        </w:rPr>
        <w:t xml:space="preserve">uporaba istega sloga besedila. </w:t>
      </w:r>
      <w:bookmarkStart w:id="29" w:name="_Hlk76542907"/>
      <w:r w:rsidRPr="00A54B86">
        <w:rPr>
          <w:rFonts w:ascii="Myriad Pro" w:hAnsi="Myriad Pro"/>
          <w:sz w:val="22"/>
          <w:szCs w:val="22"/>
          <w:lang w:eastAsia="zh-CN"/>
        </w:rPr>
        <w:t>Kadar je zdravilo na voljo v različnih jakostih</w:t>
      </w:r>
      <w:r w:rsidR="009E364F">
        <w:rPr>
          <w:rFonts w:ascii="Myriad Pro" w:hAnsi="Myriad Pro"/>
          <w:sz w:val="22"/>
          <w:szCs w:val="22"/>
          <w:lang w:eastAsia="zh-CN"/>
        </w:rPr>
        <w:t xml:space="preserve"> ali</w:t>
      </w:r>
      <w:r w:rsidR="008061FA" w:rsidRPr="00A54B86">
        <w:rPr>
          <w:rFonts w:ascii="Myriad Pro" w:hAnsi="Myriad Pro"/>
          <w:sz w:val="22"/>
          <w:szCs w:val="22"/>
          <w:lang w:eastAsia="zh-CN"/>
        </w:rPr>
        <w:t xml:space="preserve"> </w:t>
      </w:r>
      <w:r w:rsidR="001A44A9" w:rsidRPr="009E364F">
        <w:rPr>
          <w:rFonts w:ascii="Myriad Pro" w:hAnsi="Myriad Pro"/>
          <w:sz w:val="22"/>
          <w:szCs w:val="22"/>
          <w:lang w:eastAsia="zh-CN"/>
        </w:rPr>
        <w:t>različnih farmacevtskih oblikah</w:t>
      </w:r>
      <w:r w:rsidR="00183C69">
        <w:rPr>
          <w:rFonts w:ascii="Myriad Pro" w:hAnsi="Myriad Pro"/>
          <w:sz w:val="22"/>
          <w:szCs w:val="22"/>
          <w:lang w:eastAsia="zh-CN"/>
        </w:rPr>
        <w:t>,</w:t>
      </w:r>
      <w:r w:rsidR="00D97D7A" w:rsidRPr="009E364F">
        <w:rPr>
          <w:rFonts w:ascii="Myriad Pro" w:hAnsi="Myriad Pro"/>
          <w:sz w:val="22"/>
          <w:szCs w:val="22"/>
          <w:lang w:eastAsia="zh-CN"/>
        </w:rPr>
        <w:t xml:space="preserve"> </w:t>
      </w:r>
      <w:r w:rsidR="008061FA" w:rsidRPr="009E364F">
        <w:rPr>
          <w:rFonts w:ascii="Myriad Pro" w:hAnsi="Myriad Pro"/>
          <w:sz w:val="22"/>
          <w:szCs w:val="22"/>
          <w:lang w:eastAsia="zh-CN"/>
        </w:rPr>
        <w:t>je t</w:t>
      </w:r>
      <w:r w:rsidR="008061FA" w:rsidRPr="00A54B86">
        <w:rPr>
          <w:rFonts w:ascii="Myriad Pro" w:hAnsi="Myriad Pro"/>
          <w:sz w:val="22"/>
          <w:szCs w:val="22"/>
          <w:lang w:eastAsia="zh-CN"/>
        </w:rPr>
        <w:t xml:space="preserve">reba </w:t>
      </w:r>
      <w:r w:rsidR="009E364F">
        <w:rPr>
          <w:rFonts w:ascii="Myriad Pro" w:hAnsi="Myriad Pro"/>
          <w:sz w:val="22"/>
          <w:szCs w:val="22"/>
          <w:lang w:eastAsia="zh-CN"/>
        </w:rPr>
        <w:t>zagotoviti</w:t>
      </w:r>
      <w:r w:rsidR="008061FA" w:rsidRPr="00A54B86">
        <w:rPr>
          <w:rFonts w:ascii="Myriad Pro" w:hAnsi="Myriad Pro"/>
          <w:sz w:val="22"/>
          <w:szCs w:val="22"/>
          <w:lang w:eastAsia="zh-CN"/>
        </w:rPr>
        <w:t xml:space="preserve"> ustrezno razlikovanje </w:t>
      </w:r>
      <w:bookmarkEnd w:id="29"/>
      <w:r w:rsidRPr="00A54B86">
        <w:rPr>
          <w:rFonts w:ascii="Myriad Pro" w:hAnsi="Myriad Pro"/>
          <w:sz w:val="22"/>
          <w:szCs w:val="22"/>
          <w:lang w:eastAsia="zh-CN"/>
        </w:rPr>
        <w:t xml:space="preserve">(glejte poglavje 3.2.1 Barva podlage in besedila). </w:t>
      </w:r>
      <w:r w:rsidR="00690DFB">
        <w:rPr>
          <w:rFonts w:ascii="Myriad Pro" w:hAnsi="Myriad Pro"/>
          <w:sz w:val="22"/>
          <w:szCs w:val="22"/>
          <w:lang w:eastAsia="zh-CN"/>
        </w:rPr>
        <w:t xml:space="preserve">Prav tako je </w:t>
      </w:r>
      <w:r w:rsidR="009E364F">
        <w:rPr>
          <w:rFonts w:ascii="Myriad Pro" w:hAnsi="Myriad Pro"/>
          <w:sz w:val="22"/>
          <w:szCs w:val="22"/>
          <w:lang w:eastAsia="zh-CN"/>
        </w:rPr>
        <w:t>treba</w:t>
      </w:r>
      <w:r w:rsidR="00690DFB">
        <w:rPr>
          <w:rFonts w:ascii="Myriad Pro" w:hAnsi="Myriad Pro"/>
          <w:sz w:val="22"/>
          <w:szCs w:val="22"/>
          <w:lang w:eastAsia="zh-CN"/>
        </w:rPr>
        <w:t xml:space="preserve"> </w:t>
      </w:r>
      <w:r w:rsidR="009E364F">
        <w:rPr>
          <w:rFonts w:ascii="Myriad Pro" w:hAnsi="Myriad Pro"/>
          <w:sz w:val="22"/>
          <w:szCs w:val="22"/>
          <w:lang w:eastAsia="zh-CN"/>
        </w:rPr>
        <w:t xml:space="preserve">zagotoviti </w:t>
      </w:r>
      <w:r w:rsidR="00690DFB">
        <w:rPr>
          <w:rFonts w:ascii="Myriad Pro" w:hAnsi="Myriad Pro"/>
          <w:sz w:val="22"/>
          <w:szCs w:val="22"/>
          <w:lang w:eastAsia="zh-CN"/>
        </w:rPr>
        <w:t xml:space="preserve">ustrezno razlikovanje med enokomponentnim in večkomponentnim zdravilom. </w:t>
      </w:r>
      <w:r w:rsidRPr="00A54B86">
        <w:rPr>
          <w:rFonts w:ascii="Myriad Pro" w:hAnsi="Myriad Pro"/>
          <w:sz w:val="22"/>
          <w:szCs w:val="22"/>
          <w:lang w:eastAsia="zh-CN"/>
        </w:rPr>
        <w:t>Ime zdravila, jakost in farmacevtska oblika naj bo</w:t>
      </w:r>
      <w:r w:rsidR="004E0E2B" w:rsidRPr="00A54B86">
        <w:rPr>
          <w:rFonts w:ascii="Myriad Pro" w:hAnsi="Myriad Pro"/>
          <w:sz w:val="22"/>
          <w:szCs w:val="22"/>
          <w:lang w:eastAsia="zh-CN"/>
        </w:rPr>
        <w:t>do</w:t>
      </w:r>
      <w:r w:rsidRPr="00A54B86">
        <w:rPr>
          <w:rFonts w:ascii="Myriad Pro" w:hAnsi="Myriad Pro"/>
          <w:sz w:val="22"/>
          <w:szCs w:val="22"/>
          <w:lang w:eastAsia="zh-CN"/>
        </w:rPr>
        <w:t xml:space="preserve"> </w:t>
      </w:r>
      <w:r w:rsidR="00252031" w:rsidRPr="00A54B86">
        <w:rPr>
          <w:rFonts w:ascii="Myriad Pro" w:hAnsi="Myriad Pro"/>
          <w:sz w:val="22"/>
          <w:szCs w:val="22"/>
          <w:lang w:eastAsia="zh-CN"/>
        </w:rPr>
        <w:t xml:space="preserve">v primerjavi z ostalim besedilom </w:t>
      </w:r>
      <w:r w:rsidRPr="00A54B86">
        <w:rPr>
          <w:rFonts w:ascii="Myriad Pro" w:hAnsi="Myriad Pro"/>
          <w:sz w:val="22"/>
          <w:szCs w:val="22"/>
          <w:lang w:eastAsia="zh-CN"/>
        </w:rPr>
        <w:t>zapisan</w:t>
      </w:r>
      <w:r w:rsidR="004E0E2B" w:rsidRPr="00A54B86">
        <w:rPr>
          <w:rFonts w:ascii="Myriad Pro" w:hAnsi="Myriad Pro"/>
          <w:sz w:val="22"/>
          <w:szCs w:val="22"/>
          <w:lang w:eastAsia="zh-CN"/>
        </w:rPr>
        <w:t>e</w:t>
      </w:r>
      <w:r w:rsidRPr="00A54B86">
        <w:rPr>
          <w:rFonts w:ascii="Myriad Pro" w:hAnsi="Myriad Pro"/>
          <w:sz w:val="22"/>
          <w:szCs w:val="22"/>
          <w:lang w:eastAsia="zh-CN"/>
        </w:rPr>
        <w:t xml:space="preserve"> z največjo velikostjo znakov.</w:t>
      </w:r>
    </w:p>
    <w:p w14:paraId="6E72C9EB" w14:textId="77777777" w:rsidR="003C3F73" w:rsidRPr="00A54B86" w:rsidRDefault="003C3F73" w:rsidP="006B3440">
      <w:pPr>
        <w:rPr>
          <w:rFonts w:ascii="Myriad Pro" w:hAnsi="Myriad Pro"/>
          <w:sz w:val="22"/>
          <w:szCs w:val="22"/>
        </w:rPr>
      </w:pPr>
    </w:p>
    <w:p w14:paraId="3541FA4B" w14:textId="50203DAC" w:rsidR="006B3440" w:rsidRPr="00A54B86" w:rsidRDefault="00655A49" w:rsidP="006B3440">
      <w:pPr>
        <w:rPr>
          <w:rFonts w:ascii="Myriad Pro" w:hAnsi="Myriad Pro"/>
          <w:sz w:val="22"/>
          <w:szCs w:val="22"/>
          <w:lang w:eastAsia="zh-CN"/>
        </w:rPr>
      </w:pPr>
      <w:r w:rsidRPr="00A54B86">
        <w:rPr>
          <w:rFonts w:ascii="Myriad Pro" w:hAnsi="Myriad Pro"/>
          <w:sz w:val="22"/>
          <w:szCs w:val="22"/>
          <w:lang w:eastAsia="zh-CN"/>
        </w:rPr>
        <w:t>P</w:t>
      </w:r>
      <w:r w:rsidR="001B791A" w:rsidRPr="00A54B86">
        <w:rPr>
          <w:rFonts w:ascii="Myriad Pro" w:hAnsi="Myriad Pro"/>
          <w:sz w:val="22"/>
          <w:szCs w:val="22"/>
          <w:lang w:eastAsia="zh-CN"/>
        </w:rPr>
        <w:t>riporoč</w:t>
      </w:r>
      <w:r w:rsidRPr="00A54B86">
        <w:rPr>
          <w:rFonts w:ascii="Myriad Pro" w:hAnsi="Myriad Pro"/>
          <w:sz w:val="22"/>
          <w:szCs w:val="22"/>
          <w:lang w:eastAsia="zh-CN"/>
        </w:rPr>
        <w:t>eno je</w:t>
      </w:r>
      <w:r w:rsidR="001B791A" w:rsidRPr="00A54B86">
        <w:rPr>
          <w:rFonts w:ascii="Myriad Pro" w:hAnsi="Myriad Pro"/>
          <w:sz w:val="22"/>
          <w:szCs w:val="22"/>
          <w:lang w:eastAsia="zh-CN"/>
        </w:rPr>
        <w:t xml:space="preserve">, da je </w:t>
      </w:r>
      <w:r w:rsidR="00EB38F9" w:rsidRPr="00A54B86">
        <w:rPr>
          <w:rFonts w:ascii="Myriad Pro" w:hAnsi="Myriad Pro"/>
          <w:sz w:val="22"/>
          <w:szCs w:val="22"/>
          <w:lang w:eastAsia="zh-CN"/>
        </w:rPr>
        <w:t>i</w:t>
      </w:r>
      <w:r w:rsidR="003C3F73" w:rsidRPr="00A54B86">
        <w:rPr>
          <w:rFonts w:ascii="Myriad Pro" w:hAnsi="Myriad Pro"/>
          <w:sz w:val="22"/>
          <w:szCs w:val="22"/>
          <w:lang w:eastAsia="zh-CN"/>
        </w:rPr>
        <w:t>me zdravila</w:t>
      </w:r>
      <w:r w:rsidR="00351C9F" w:rsidRPr="00A54B86">
        <w:rPr>
          <w:rFonts w:ascii="Myriad Pro" w:hAnsi="Myriad Pro"/>
          <w:sz w:val="22"/>
          <w:szCs w:val="22"/>
          <w:lang w:eastAsia="zh-CN"/>
        </w:rPr>
        <w:t xml:space="preserve"> (</w:t>
      </w:r>
      <w:r w:rsidR="003C3F73" w:rsidRPr="00A54B86">
        <w:rPr>
          <w:rFonts w:ascii="Myriad Pro" w:hAnsi="Myriad Pro"/>
          <w:sz w:val="22"/>
          <w:szCs w:val="22"/>
          <w:lang w:eastAsia="zh-CN"/>
        </w:rPr>
        <w:t xml:space="preserve">tako izmišljeno ime kot </w:t>
      </w:r>
      <w:r w:rsidR="00351C9F" w:rsidRPr="00A54B86">
        <w:rPr>
          <w:rFonts w:ascii="Myriad Pro" w:hAnsi="Myriad Pro"/>
          <w:sz w:val="22"/>
          <w:szCs w:val="22"/>
          <w:lang w:eastAsia="zh-CN"/>
        </w:rPr>
        <w:t>splošno ime, skupaj z b</w:t>
      </w:r>
      <w:r w:rsidR="003C3F73" w:rsidRPr="00A54B86">
        <w:rPr>
          <w:rFonts w:ascii="Myriad Pro" w:hAnsi="Myriad Pro"/>
          <w:sz w:val="22"/>
          <w:szCs w:val="22"/>
          <w:lang w:eastAsia="zh-CN"/>
        </w:rPr>
        <w:t>lagovn</w:t>
      </w:r>
      <w:r w:rsidR="00351C9F" w:rsidRPr="00A54B86">
        <w:rPr>
          <w:rFonts w:ascii="Myriad Pro" w:hAnsi="Myriad Pro"/>
          <w:sz w:val="22"/>
          <w:szCs w:val="22"/>
          <w:lang w:eastAsia="zh-CN"/>
        </w:rPr>
        <w:t>o</w:t>
      </w:r>
      <w:r w:rsidR="003C3F73" w:rsidRPr="00A54B86">
        <w:rPr>
          <w:rFonts w:ascii="Myriad Pro" w:hAnsi="Myriad Pro"/>
          <w:sz w:val="22"/>
          <w:szCs w:val="22"/>
          <w:lang w:eastAsia="zh-CN"/>
        </w:rPr>
        <w:t xml:space="preserve"> znamk</w:t>
      </w:r>
      <w:r w:rsidR="00351C9F" w:rsidRPr="00A54B86">
        <w:rPr>
          <w:rFonts w:ascii="Myriad Pro" w:hAnsi="Myriad Pro"/>
          <w:sz w:val="22"/>
          <w:szCs w:val="22"/>
          <w:lang w:eastAsia="zh-CN"/>
        </w:rPr>
        <w:t>o ali imetnikom dovoljenja za promet z zdravilom)</w:t>
      </w:r>
      <w:r w:rsidR="003C3F73" w:rsidRPr="00A54B86">
        <w:rPr>
          <w:rFonts w:ascii="Myriad Pro" w:hAnsi="Myriad Pro"/>
          <w:sz w:val="22"/>
          <w:szCs w:val="22"/>
          <w:lang w:eastAsia="zh-CN"/>
        </w:rPr>
        <w:t xml:space="preserve"> zapisan</w:t>
      </w:r>
      <w:r w:rsidR="00351C9F" w:rsidRPr="00A54B86">
        <w:rPr>
          <w:rFonts w:ascii="Myriad Pro" w:hAnsi="Myriad Pro"/>
          <w:sz w:val="22"/>
          <w:szCs w:val="22"/>
          <w:lang w:eastAsia="zh-CN"/>
        </w:rPr>
        <w:t>o</w:t>
      </w:r>
      <w:r w:rsidR="003C3F73" w:rsidRPr="00A54B86">
        <w:rPr>
          <w:rFonts w:ascii="Myriad Pro" w:hAnsi="Myriad Pro"/>
          <w:sz w:val="22"/>
          <w:szCs w:val="22"/>
          <w:lang w:eastAsia="zh-CN"/>
        </w:rPr>
        <w:t xml:space="preserve"> z enako barvo in z istim slogom besedila.</w:t>
      </w:r>
    </w:p>
    <w:p w14:paraId="5E63D7BD" w14:textId="77777777" w:rsidR="00757A9D" w:rsidRPr="00757A9D" w:rsidRDefault="00757A9D" w:rsidP="00757A9D">
      <w:pPr>
        <w:rPr>
          <w:rFonts w:ascii="Myriad Pro" w:hAnsi="Myriad Pro"/>
          <w:sz w:val="22"/>
          <w:szCs w:val="22"/>
          <w:lang w:eastAsia="zh-CN"/>
        </w:rPr>
      </w:pPr>
    </w:p>
    <w:p w14:paraId="2969772E" w14:textId="77777777" w:rsidR="00757A9D" w:rsidRPr="00A54B86" w:rsidRDefault="00757A9D" w:rsidP="006B3440">
      <w:pPr>
        <w:rPr>
          <w:rFonts w:ascii="Myriad Pro" w:hAnsi="Myriad Pro"/>
          <w:sz w:val="22"/>
          <w:szCs w:val="22"/>
          <w:lang w:eastAsia="zh-CN"/>
        </w:rPr>
      </w:pPr>
    </w:p>
    <w:p w14:paraId="3F2BDF6B" w14:textId="68E47D2A" w:rsidR="006B3440" w:rsidRPr="00A54B86" w:rsidRDefault="006B3440" w:rsidP="006B3440">
      <w:pPr>
        <w:rPr>
          <w:rFonts w:ascii="Myriad Pro" w:hAnsi="Myriad Pro"/>
          <w:sz w:val="22"/>
          <w:szCs w:val="22"/>
          <w:lang w:eastAsia="zh-CN"/>
        </w:rPr>
      </w:pPr>
      <w:r w:rsidRPr="00A54B86">
        <w:rPr>
          <w:rFonts w:ascii="Myriad Pro" w:hAnsi="Myriad Pro"/>
          <w:sz w:val="22"/>
          <w:szCs w:val="22"/>
          <w:lang w:eastAsia="zh-CN"/>
        </w:rPr>
        <w:t>Primeri uporabe</w:t>
      </w:r>
      <w:r w:rsidR="003C3F73" w:rsidRPr="00A54B86">
        <w:rPr>
          <w:rFonts w:ascii="Myriad Pro" w:hAnsi="Myriad Pro"/>
          <w:sz w:val="22"/>
          <w:szCs w:val="22"/>
          <w:lang w:eastAsia="zh-CN"/>
        </w:rPr>
        <w:t>:</w:t>
      </w:r>
      <w:r w:rsidRPr="00A54B86">
        <w:rPr>
          <w:rFonts w:ascii="Myriad Pro" w:hAnsi="Myriad Pro"/>
          <w:sz w:val="22"/>
          <w:szCs w:val="22"/>
          <w:lang w:eastAsia="zh-CN"/>
        </w:rPr>
        <w:t xml:space="preserve"> </w:t>
      </w:r>
    </w:p>
    <w:p w14:paraId="1126F35A" w14:textId="77777777" w:rsidR="006B3440" w:rsidRPr="00AD0A9A" w:rsidRDefault="006B3440" w:rsidP="006B3440">
      <w:pPr>
        <w:rPr>
          <w:rFonts w:ascii="Myriad Pro" w:hAnsi="Myriad Pro"/>
          <w:szCs w:val="24"/>
          <w:lang w:eastAsia="zh-CN"/>
        </w:rPr>
      </w:pPr>
    </w:p>
    <w:p w14:paraId="1E527141" w14:textId="5253332B" w:rsidR="006B3440" w:rsidRPr="00AD0A9A" w:rsidRDefault="006B3440" w:rsidP="006B3440">
      <w:pPr>
        <w:rPr>
          <w:rFonts w:ascii="Myriad Pro" w:hAnsi="Myriad Pro"/>
          <w:szCs w:val="24"/>
          <w:lang w:eastAsia="zh-CN"/>
        </w:rPr>
      </w:pPr>
      <w:r w:rsidRPr="00AD0A9A">
        <w:rPr>
          <w:rFonts w:ascii="Myriad Pro" w:hAnsi="Myriad Pro"/>
          <w:noProof/>
          <w:szCs w:val="24"/>
          <w:lang w:eastAsia="zh-CN"/>
        </w:rPr>
        <mc:AlternateContent>
          <mc:Choice Requires="wps">
            <w:drawing>
              <wp:anchor distT="0" distB="0" distL="114300" distR="114300" simplePos="0" relativeHeight="251676672" behindDoc="0" locked="0" layoutInCell="1" allowOverlap="1" wp14:anchorId="371959A5" wp14:editId="10A7F5A9">
                <wp:simplePos x="0" y="0"/>
                <wp:positionH relativeFrom="column">
                  <wp:posOffset>32078</wp:posOffset>
                </wp:positionH>
                <wp:positionV relativeFrom="paragraph">
                  <wp:posOffset>12761</wp:posOffset>
                </wp:positionV>
                <wp:extent cx="5687695" cy="710067"/>
                <wp:effectExtent l="0" t="76200" r="103505" b="13970"/>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710067"/>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14:paraId="5C784997" w14:textId="1A4BD9CD" w:rsidR="00F612DB" w:rsidRPr="00064CC3" w:rsidRDefault="00F612DB" w:rsidP="00DC6C45">
                            <w:pPr>
                              <w:ind w:left="284"/>
                              <w:jc w:val="left"/>
                              <w:rPr>
                                <w:bCs/>
                                <w:sz w:val="20"/>
                              </w:rPr>
                            </w:pPr>
                            <w:r>
                              <w:rPr>
                                <w:bCs/>
                                <w:iCs/>
                                <w:color w:val="000000"/>
                              </w:rPr>
                              <w:sym w:font="Wingdings 2" w:char="F050"/>
                            </w:r>
                            <w:r>
                              <w:rPr>
                                <w:bCs/>
                                <w:iCs/>
                                <w:color w:val="000000"/>
                              </w:rPr>
                              <w:t>Primer 3:</w:t>
                            </w:r>
                            <w:r>
                              <w:rPr>
                                <w:bCs/>
                                <w:szCs w:val="24"/>
                              </w:rPr>
                              <w:tab/>
                            </w:r>
                            <w:r w:rsidRPr="00E17AC6">
                              <w:rPr>
                                <w:b/>
                                <w:bCs/>
                                <w:sz w:val="28"/>
                                <w:szCs w:val="28"/>
                              </w:rPr>
                              <w:t>Lastniško</w:t>
                            </w:r>
                            <w:r>
                              <w:rPr>
                                <w:b/>
                                <w:bCs/>
                                <w:sz w:val="28"/>
                                <w:szCs w:val="28"/>
                              </w:rPr>
                              <w:t xml:space="preserve"> i</w:t>
                            </w:r>
                            <w:r w:rsidRPr="00E17AC6">
                              <w:rPr>
                                <w:b/>
                                <w:bCs/>
                                <w:sz w:val="28"/>
                                <w:szCs w:val="28"/>
                              </w:rPr>
                              <w:t>me</w:t>
                            </w:r>
                            <w:r>
                              <w:rPr>
                                <w:b/>
                                <w:bCs/>
                                <w:szCs w:val="24"/>
                              </w:rPr>
                              <w:t xml:space="preserve"> </w:t>
                            </w:r>
                            <w:r w:rsidRPr="00064CC3">
                              <w:rPr>
                                <w:b/>
                                <w:bCs/>
                                <w:sz w:val="20"/>
                              </w:rPr>
                              <w:t>xx g/ml farmacevtska oblika</w:t>
                            </w:r>
                          </w:p>
                          <w:p w14:paraId="2689346C" w14:textId="0E602B51" w:rsidR="00F612DB" w:rsidRPr="006820FA" w:rsidRDefault="00F612DB" w:rsidP="003C3F73">
                            <w:pPr>
                              <w:ind w:left="284" w:firstLine="424"/>
                              <w:jc w:val="left"/>
                              <w:rPr>
                                <w:bCs/>
                              </w:rPr>
                            </w:pPr>
                            <w:r>
                              <w:rPr>
                                <w:b/>
                                <w:bCs/>
                              </w:rPr>
                              <w:t xml:space="preserve">        </w:t>
                            </w:r>
                            <w:r>
                              <w:rPr>
                                <w:b/>
                                <w:bCs/>
                              </w:rPr>
                              <w:tab/>
                            </w:r>
                            <w:r>
                              <w:rPr>
                                <w:b/>
                                <w:bCs/>
                                <w:sz w:val="28"/>
                                <w:szCs w:val="28"/>
                              </w:rPr>
                              <w:t>Učinkovina</w:t>
                            </w:r>
                            <w:r w:rsidRPr="00E17AC6">
                              <w:rPr>
                                <w:b/>
                                <w:bCs/>
                                <w:sz w:val="28"/>
                                <w:szCs w:val="28"/>
                              </w:rPr>
                              <w:t xml:space="preserve"> </w:t>
                            </w:r>
                            <w:r>
                              <w:rPr>
                                <w:b/>
                                <w:bCs/>
                                <w:sz w:val="28"/>
                                <w:szCs w:val="28"/>
                              </w:rPr>
                              <w:t xml:space="preserve">Imetnik </w:t>
                            </w:r>
                            <w:r w:rsidRPr="00064CC3">
                              <w:rPr>
                                <w:b/>
                                <w:bCs/>
                                <w:sz w:val="20"/>
                              </w:rPr>
                              <w:t>xx g/ml farmacevtska oblika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959A5" id="Pravokotnik 21" o:spid="_x0000_s1028" style="position:absolute;left:0;text-align:left;margin-left:2.55pt;margin-top:1pt;width:447.85pt;height:5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6JuwIAALoFAAAOAAAAZHJzL2Uyb0RvYy54bWysVN9v2jAQfp+0/8Hy+xqgQAA1VG0p06Ru&#10;Q+qmPRvHSaw6Ps82hPav39kGCmufpuUh8vl+fXff+a6ud60iW2GdBF3Q/kWPEqE5lFLXBf35Y/lp&#10;QonzTJdMgRYFfRaOXs8/frjqzEwMoAFVCkswiHazzhS08d7MsszxRrTMXYARGpUV2JZ5FG2dlZZ1&#10;GL1V2aDXG2cd2NJY4MI5vF0kJZ3H+FUluP9eVU54ogqK2Hz82/hfh382v2Kz2jLTSL6Hwf4BRcuk&#10;xqTHUAvmGdlY+SZUK7kFB5W/4NBmUFWSi1gDVtPv/VXNY8OMiLVgc5w5tsn9v7D823ZliSwLOuhT&#10;olmLHK0s28ITeC2fCN5iizrjZmj5aFY2FOnMA/AnRzTcNUzX4sZa6BrBSgQW7bMzhyA4dCXr7iuU&#10;mIBtPMRu7SrbhoDYB7KLpDwfSRE7TzhejsaTfDwdUcJRl/eR8zxAytjs4G2s858FtCQcCmqR9Bid&#10;bR+cT6YHkz1F5VIqRSz4X9I3scshbVQ69EkHYgDrSdfO1us7ZcmW4RxNR7eXiwOI2p1aj3r4xUBn&#10;Hovb+9EydQZH5MwDC3rX5U0SLLg+gFNSE2w8dnsyTf7EcaYE0njMYlmsMqBTmnSoGeQHbKDkUXkG&#10;9CyrOzVrpceHqmRb0ElKGZ9OYP1el/HsmVTpjFiVDplFfIL7lsIGQzw2ZUdKGYjq9/J8fElRwgf5&#10;WglTNa4S7i19l6EzvIPh5XKcGs6UaVgiKLGQmN+bx4E5AojSCbY4r2FE06j73XqX3sRh+NdQPuMA&#10;48SEiQgLDw8N2BdKOlweBXW/N8wKStQXjUMz7Q+HYdtEYTjKByjYU836VMM0x1AF9RRJDcc7nzbU&#10;xlhZN6FTcaQ03ODDqWSc6fCoEiosJgi4IGJZ+2UWNtCpHK1eV+78DwAAAP//AwBQSwMEFAAGAAgA&#10;AAAhABceLNjbAAAABwEAAA8AAABkcnMvZG93bnJldi54bWxMj8tOwzAQRfdI/IM1SOyonSJQCXEq&#10;HuqODQFF6s61p3FKPI5itw1/z7CC5ege3Tm3Ws9hECecUh9JQ7FQIJBsdD11Gj4/NjcrECkbcmaI&#10;hBq+McG6vryoTOnimd7x1OROcAml0mjwOY+llMl6DCYt4ojE2T5OwWQ+p066yZy5PAxyqdS9DKYn&#10;/uDNiC8e7VdzDBqC9eMW7Sa2r29DY5+3rT+oVuvrq/npEUTGOf/B8KvP6lCz0y4eySUxaLgrGNSw&#10;5EGcPijFQ3aMFbcrkHUl//vXPwAAAP//AwBQSwECLQAUAAYACAAAACEAtoM4kv4AAADhAQAAEwAA&#10;AAAAAAAAAAAAAAAAAAAAW0NvbnRlbnRfVHlwZXNdLnhtbFBLAQItABQABgAIAAAAIQA4/SH/1gAA&#10;AJQBAAALAAAAAAAAAAAAAAAAAC8BAABfcmVscy8ucmVsc1BLAQItABQABgAIAAAAIQBKwF6JuwIA&#10;ALoFAAAOAAAAAAAAAAAAAAAAAC4CAABkcnMvZTJvRG9jLnhtbFBLAQItABQABgAIAAAAIQAXHizY&#10;2wAAAAcBAAAPAAAAAAAAAAAAAAAAABUFAABkcnMvZG93bnJldi54bWxQSwUGAAAAAAQABADzAAAA&#10;HQYAAAAA&#10;" fillcolor="#95b3d7" strokecolor="#95b3d7" strokeweight="1pt">
                <v:fill color2="#dbe5f1" angle="135" focus="50%" type="gradient"/>
                <v:shadow on="t" color="#243f60" opacity=".5" offset="6pt,-6pt"/>
                <v:textbox>
                  <w:txbxContent>
                    <w:p w14:paraId="5C784997" w14:textId="1A4BD9CD" w:rsidR="00F612DB" w:rsidRPr="00064CC3" w:rsidRDefault="00F612DB" w:rsidP="00DC6C45">
                      <w:pPr>
                        <w:ind w:left="284"/>
                        <w:jc w:val="left"/>
                        <w:rPr>
                          <w:bCs/>
                          <w:sz w:val="20"/>
                        </w:rPr>
                      </w:pPr>
                      <w:r>
                        <w:rPr>
                          <w:bCs/>
                          <w:iCs/>
                          <w:color w:val="000000"/>
                        </w:rPr>
                        <w:sym w:font="Wingdings 2" w:char="F050"/>
                      </w:r>
                      <w:r>
                        <w:rPr>
                          <w:bCs/>
                          <w:iCs/>
                          <w:color w:val="000000"/>
                        </w:rPr>
                        <w:t>Primer 3:</w:t>
                      </w:r>
                      <w:r>
                        <w:rPr>
                          <w:bCs/>
                          <w:szCs w:val="24"/>
                        </w:rPr>
                        <w:tab/>
                      </w:r>
                      <w:r w:rsidRPr="00E17AC6">
                        <w:rPr>
                          <w:b/>
                          <w:bCs/>
                          <w:sz w:val="28"/>
                          <w:szCs w:val="28"/>
                        </w:rPr>
                        <w:t>Lastniško</w:t>
                      </w:r>
                      <w:r>
                        <w:rPr>
                          <w:b/>
                          <w:bCs/>
                          <w:sz w:val="28"/>
                          <w:szCs w:val="28"/>
                        </w:rPr>
                        <w:t xml:space="preserve"> i</w:t>
                      </w:r>
                      <w:r w:rsidRPr="00E17AC6">
                        <w:rPr>
                          <w:b/>
                          <w:bCs/>
                          <w:sz w:val="28"/>
                          <w:szCs w:val="28"/>
                        </w:rPr>
                        <w:t>me</w:t>
                      </w:r>
                      <w:r>
                        <w:rPr>
                          <w:b/>
                          <w:bCs/>
                          <w:szCs w:val="24"/>
                        </w:rPr>
                        <w:t xml:space="preserve"> </w:t>
                      </w:r>
                      <w:r w:rsidRPr="00064CC3">
                        <w:rPr>
                          <w:b/>
                          <w:bCs/>
                          <w:sz w:val="20"/>
                        </w:rPr>
                        <w:t>xx g/ml farmacevtska oblika</w:t>
                      </w:r>
                    </w:p>
                    <w:p w14:paraId="2689346C" w14:textId="0E602B51" w:rsidR="00F612DB" w:rsidRPr="006820FA" w:rsidRDefault="00F612DB" w:rsidP="003C3F73">
                      <w:pPr>
                        <w:ind w:left="284" w:firstLine="424"/>
                        <w:jc w:val="left"/>
                        <w:rPr>
                          <w:bCs/>
                        </w:rPr>
                      </w:pPr>
                      <w:r>
                        <w:rPr>
                          <w:b/>
                          <w:bCs/>
                        </w:rPr>
                        <w:t xml:space="preserve">        </w:t>
                      </w:r>
                      <w:r>
                        <w:rPr>
                          <w:b/>
                          <w:bCs/>
                        </w:rPr>
                        <w:tab/>
                      </w:r>
                      <w:r>
                        <w:rPr>
                          <w:b/>
                          <w:bCs/>
                          <w:sz w:val="28"/>
                          <w:szCs w:val="28"/>
                        </w:rPr>
                        <w:t>Učinkovina</w:t>
                      </w:r>
                      <w:r w:rsidRPr="00E17AC6">
                        <w:rPr>
                          <w:b/>
                          <w:bCs/>
                          <w:sz w:val="28"/>
                          <w:szCs w:val="28"/>
                        </w:rPr>
                        <w:t xml:space="preserve"> </w:t>
                      </w:r>
                      <w:r>
                        <w:rPr>
                          <w:b/>
                          <w:bCs/>
                          <w:sz w:val="28"/>
                          <w:szCs w:val="28"/>
                        </w:rPr>
                        <w:t xml:space="preserve">Imetnik </w:t>
                      </w:r>
                      <w:r w:rsidRPr="00064CC3">
                        <w:rPr>
                          <w:b/>
                          <w:bCs/>
                          <w:sz w:val="20"/>
                        </w:rPr>
                        <w:t>xx g/ml farmacevtska oblika</w:t>
                      </w:r>
                    </w:p>
                  </w:txbxContent>
                </v:textbox>
              </v:rect>
            </w:pict>
          </mc:Fallback>
        </mc:AlternateContent>
      </w:r>
    </w:p>
    <w:p w14:paraId="5BCF8EDF" w14:textId="77777777" w:rsidR="006B3440" w:rsidRPr="00AD0A9A" w:rsidRDefault="006B3440" w:rsidP="006B3440">
      <w:pPr>
        <w:rPr>
          <w:rFonts w:ascii="Myriad Pro" w:hAnsi="Myriad Pro"/>
          <w:szCs w:val="24"/>
          <w:lang w:eastAsia="zh-CN"/>
        </w:rPr>
      </w:pPr>
    </w:p>
    <w:p w14:paraId="44A8ED0F" w14:textId="10EAC002" w:rsidR="006B3440" w:rsidRPr="00AD0A9A" w:rsidRDefault="006B3440" w:rsidP="006B3440">
      <w:pPr>
        <w:jc w:val="left"/>
        <w:rPr>
          <w:rFonts w:ascii="Myriad Pro" w:hAnsi="Myriad Pro"/>
          <w:bCs/>
          <w:szCs w:val="24"/>
        </w:rPr>
      </w:pPr>
    </w:p>
    <w:p w14:paraId="18D4D4BC" w14:textId="42D1CA03" w:rsidR="00D8664A" w:rsidRPr="00AD0A9A" w:rsidRDefault="00D8664A" w:rsidP="006B3440">
      <w:pPr>
        <w:jc w:val="left"/>
        <w:rPr>
          <w:rFonts w:ascii="Myriad Pro" w:hAnsi="Myriad Pro"/>
          <w:bCs/>
          <w:szCs w:val="24"/>
        </w:rPr>
      </w:pPr>
    </w:p>
    <w:p w14:paraId="11FFAE33" w14:textId="1D022B4F" w:rsidR="00D8664A" w:rsidRPr="00AD0A9A" w:rsidRDefault="00D8664A" w:rsidP="006B3440">
      <w:pPr>
        <w:jc w:val="left"/>
        <w:rPr>
          <w:rFonts w:ascii="Myriad Pro" w:hAnsi="Myriad Pro"/>
          <w:bCs/>
          <w:szCs w:val="24"/>
        </w:rPr>
      </w:pPr>
    </w:p>
    <w:p w14:paraId="11535BDE" w14:textId="77777777" w:rsidR="00D8664A" w:rsidRPr="00AD0A9A" w:rsidRDefault="00D8664A" w:rsidP="006B3440">
      <w:pPr>
        <w:jc w:val="left"/>
        <w:rPr>
          <w:rFonts w:ascii="Myriad Pro" w:hAnsi="Myriad Pro"/>
          <w:bCs/>
          <w:szCs w:val="24"/>
        </w:rPr>
      </w:pPr>
    </w:p>
    <w:p w14:paraId="1F9B2F71" w14:textId="30314261" w:rsidR="006B3440" w:rsidRPr="00AD0A9A" w:rsidRDefault="006B3440" w:rsidP="006B3440">
      <w:pPr>
        <w:jc w:val="left"/>
        <w:rPr>
          <w:rFonts w:ascii="Myriad Pro" w:hAnsi="Myriad Pro"/>
          <w:bCs/>
          <w:szCs w:val="24"/>
        </w:rPr>
      </w:pPr>
      <w:r w:rsidRPr="00AD0A9A">
        <w:rPr>
          <w:rFonts w:ascii="Myriad Pro" w:hAnsi="Myriad Pro"/>
          <w:bCs/>
          <w:noProof/>
          <w:szCs w:val="24"/>
          <w:lang w:eastAsia="zh-CN"/>
        </w:rPr>
        <mc:AlternateContent>
          <mc:Choice Requires="wps">
            <w:drawing>
              <wp:anchor distT="0" distB="0" distL="114300" distR="114300" simplePos="0" relativeHeight="251661312" behindDoc="0" locked="0" layoutInCell="1" allowOverlap="1" wp14:anchorId="6290F13F" wp14:editId="3591501A">
                <wp:simplePos x="0" y="0"/>
                <wp:positionH relativeFrom="column">
                  <wp:posOffset>20429</wp:posOffset>
                </wp:positionH>
                <wp:positionV relativeFrom="paragraph">
                  <wp:posOffset>119683</wp:posOffset>
                </wp:positionV>
                <wp:extent cx="5687695" cy="867321"/>
                <wp:effectExtent l="0" t="76200" r="103505" b="28575"/>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867321"/>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107763" dir="18900000" algn="ctr" rotWithShape="0">
                            <a:srgbClr val="622423">
                              <a:alpha val="50000"/>
                            </a:srgbClr>
                          </a:outerShdw>
                        </a:effectLst>
                      </wps:spPr>
                      <wps:txbx>
                        <w:txbxContent>
                          <w:p w14:paraId="0F53907F" w14:textId="6586CAD4" w:rsidR="00F612DB" w:rsidRPr="003C3F73" w:rsidRDefault="00F612DB" w:rsidP="008061FA">
                            <w:pPr>
                              <w:widowControl/>
                              <w:overflowPunct/>
                              <w:ind w:firstLine="284"/>
                              <w:jc w:val="left"/>
                              <w:textAlignment w:val="auto"/>
                              <w:rPr>
                                <w:b/>
                                <w:bCs/>
                                <w:sz w:val="18"/>
                                <w:szCs w:val="18"/>
                              </w:rPr>
                            </w:pPr>
                            <w:r>
                              <w:rPr>
                                <w:bCs/>
                                <w:iCs/>
                                <w:color w:val="000000"/>
                              </w:rPr>
                              <w:sym w:font="Wingdings 2" w:char="F04F"/>
                            </w:r>
                            <w:r>
                              <w:rPr>
                                <w:bCs/>
                                <w:iCs/>
                                <w:color w:val="000000"/>
                              </w:rPr>
                              <w:t>Primer 4:</w:t>
                            </w:r>
                            <w:r>
                              <w:rPr>
                                <w:bCs/>
                                <w:szCs w:val="24"/>
                              </w:rPr>
                              <w:tab/>
                            </w:r>
                            <w:bookmarkStart w:id="30" w:name="_Hlk95903587"/>
                            <w:r w:rsidRPr="003C3F73">
                              <w:rPr>
                                <w:b/>
                                <w:bCs/>
                                <w:sz w:val="28"/>
                                <w:szCs w:val="28"/>
                              </w:rPr>
                              <w:t>Lastniško</w:t>
                            </w:r>
                            <w:r>
                              <w:rPr>
                                <w:b/>
                                <w:bCs/>
                                <w:sz w:val="28"/>
                                <w:szCs w:val="28"/>
                              </w:rPr>
                              <w:t xml:space="preserve"> </w:t>
                            </w:r>
                            <w:r w:rsidRPr="003C3F73">
                              <w:rPr>
                                <w:bCs/>
                                <w:i/>
                                <w:sz w:val="28"/>
                                <w:szCs w:val="28"/>
                              </w:rPr>
                              <w:t>Ime</w:t>
                            </w:r>
                            <w:r w:rsidRPr="003C3F73">
                              <w:rPr>
                                <w:bCs/>
                                <w:szCs w:val="24"/>
                              </w:rPr>
                              <w:t xml:space="preserve"> </w:t>
                            </w:r>
                            <w:r w:rsidRPr="00064CC3">
                              <w:rPr>
                                <w:b/>
                                <w:bCs/>
                                <w:sz w:val="28"/>
                                <w:szCs w:val="28"/>
                              </w:rPr>
                              <w:t>xx g/ml</w:t>
                            </w:r>
                            <w:r w:rsidRPr="00064CC3">
                              <w:rPr>
                                <w:b/>
                                <w:bCs/>
                                <w:sz w:val="12"/>
                                <w:szCs w:val="12"/>
                              </w:rPr>
                              <w:t xml:space="preserve"> farmacevtska oblika</w:t>
                            </w:r>
                            <w:bookmarkEnd w:id="30"/>
                          </w:p>
                          <w:p w14:paraId="397961C7" w14:textId="772A3C85" w:rsidR="00F612DB" w:rsidRPr="003C3F73" w:rsidRDefault="00F612DB" w:rsidP="003C3F73">
                            <w:pPr>
                              <w:widowControl/>
                              <w:overflowPunct/>
                              <w:ind w:left="708" w:firstLine="708"/>
                              <w:jc w:val="left"/>
                              <w:textAlignment w:val="auto"/>
                              <w:rPr>
                                <w:bCs/>
                                <w:szCs w:val="24"/>
                              </w:rPr>
                            </w:pPr>
                            <w:r w:rsidRPr="00064CC3">
                              <w:rPr>
                                <w:b/>
                                <w:bCs/>
                                <w:color w:val="FF0000"/>
                                <w:sz w:val="28"/>
                                <w:szCs w:val="28"/>
                              </w:rPr>
                              <w:t>Lastniško</w:t>
                            </w:r>
                            <w:r>
                              <w:rPr>
                                <w:b/>
                                <w:bCs/>
                                <w:color w:val="FF0000"/>
                                <w:sz w:val="28"/>
                                <w:szCs w:val="28"/>
                              </w:rPr>
                              <w:t xml:space="preserve"> </w:t>
                            </w:r>
                            <w:r w:rsidRPr="00064CC3">
                              <w:rPr>
                                <w:bCs/>
                                <w:i/>
                                <w:color w:val="00B0F0"/>
                                <w:sz w:val="28"/>
                                <w:szCs w:val="28"/>
                              </w:rPr>
                              <w:t>Ime</w:t>
                            </w:r>
                            <w:r w:rsidRPr="003C3F73">
                              <w:rPr>
                                <w:bCs/>
                                <w:szCs w:val="24"/>
                              </w:rPr>
                              <w:t xml:space="preserve"> </w:t>
                            </w:r>
                            <w:r w:rsidRPr="003C3F73">
                              <w:rPr>
                                <w:b/>
                                <w:bCs/>
                                <w:sz w:val="18"/>
                                <w:szCs w:val="18"/>
                              </w:rPr>
                              <w:t>xx g/ml farmacevtska oblika</w:t>
                            </w:r>
                          </w:p>
                          <w:p w14:paraId="4E054E08" w14:textId="740C660F" w:rsidR="00F612DB" w:rsidRPr="003C3F73" w:rsidRDefault="00F612DB" w:rsidP="006B3440">
                            <w:pPr>
                              <w:widowControl/>
                              <w:overflowPunct/>
                              <w:jc w:val="left"/>
                              <w:textAlignment w:val="auto"/>
                              <w:rPr>
                                <w:bCs/>
                                <w:sz w:val="28"/>
                                <w:szCs w:val="28"/>
                              </w:rPr>
                            </w:pPr>
                            <w:r w:rsidRPr="003C3F73">
                              <w:rPr>
                                <w:bCs/>
                                <w:szCs w:val="24"/>
                              </w:rPr>
                              <w:tab/>
                            </w:r>
                            <w:r w:rsidRPr="003C3F73">
                              <w:rPr>
                                <w:bCs/>
                                <w:szCs w:val="24"/>
                              </w:rPr>
                              <w:tab/>
                            </w:r>
                            <w:r>
                              <w:rPr>
                                <w:b/>
                                <w:bCs/>
                                <w:sz w:val="28"/>
                                <w:szCs w:val="28"/>
                              </w:rPr>
                              <w:t>Učinkovina</w:t>
                            </w:r>
                            <w:r w:rsidRPr="00E17AC6">
                              <w:rPr>
                                <w:b/>
                                <w:bCs/>
                                <w:sz w:val="28"/>
                                <w:szCs w:val="28"/>
                              </w:rPr>
                              <w:t xml:space="preserve"> </w:t>
                            </w:r>
                            <w:r w:rsidRPr="00DC6C45">
                              <w:rPr>
                                <w:i/>
                                <w:iCs/>
                                <w:sz w:val="28"/>
                                <w:szCs w:val="28"/>
                              </w:rPr>
                              <w:t>Imetnik</w:t>
                            </w:r>
                            <w:r w:rsidRPr="003C3F73">
                              <w:rPr>
                                <w:b/>
                                <w:bCs/>
                                <w:i/>
                                <w:sz w:val="28"/>
                                <w:szCs w:val="28"/>
                              </w:rPr>
                              <w:t xml:space="preserve"> </w:t>
                            </w:r>
                            <w:r w:rsidRPr="003C3F73">
                              <w:rPr>
                                <w:b/>
                                <w:bCs/>
                                <w:sz w:val="18"/>
                                <w:szCs w:val="18"/>
                              </w:rPr>
                              <w:t>xx g/ml farmacevtska oblika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0F13F" id="Pravokotnik 20" o:spid="_x0000_s1029" style="position:absolute;margin-left:1.6pt;margin-top:9.4pt;width:447.85pt;height:6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pyuwIAALoFAAAOAAAAZHJzL2Uyb0RvYy54bWysVEtv2zAMvg/YfxB0X504b6NO0TbrMKDb&#10;CnTDzoos20JlUZOUON2vHyUlabL2NMwHQxJfH/mRvLzadYpshXUSdEmHFwNKhOZQSd2U9Mf3uw9z&#10;SpxnumIKtCjps3D0avn+3WVvCpFDC6oSlqAT7YrelLT13hRZ5ngrOuYuwAiNwhpsxzxebZNVlvXo&#10;vVNZPhhMsx5sZSxw4Ry+rpKQLqP/uhbcf6trJzxRJUVsPv5t/K/DP1tesqKxzLSS72Gwf0DRMakx&#10;6NHVinlGNla+ctVJbsFB7S84dBnUteQi5oDZDAd/ZfPYMiNiLlgcZ45lcv/PLf+6fbBEViXNsTya&#10;dcjRg2VbeAKv5RPBVyxRb1yBmo/mwYYknbkH/uSIhtuW6UZcWwt9K1iFwIZBPzszCBeHpmTdf4EK&#10;A7CNh1itXW274BDrQHaRlOcjKWLnCcfHyXQ+my4mlHCUzaezUZ5CsOJgbazznwR0JBxKapH06J1t&#10;750PaFhxUNlTVN1JpYgF/1P6NlY5hI1ChzbpQAxgPunZ2WZ9qyzZMuyj1WIxWYxjnki4O9WeDPCL&#10;js4s7vLVzermTYthsHjD5FUQzKI5gFNSEyw8Vnu+SPbEcaYE0ngoDvZ0zDKgU5r0KMlnh0Cg5FF4&#10;BvQsqjtV66THQVWyQxJSyDg6gfWPuopnz6RKZ8SqdIgs4gjuSwobdPHYVj2pZCBqOJjNpiOKNxzI&#10;l0yYanCVcG/pmwyd4Z3m+TgfJbaVaVkiKLGQmN+rxy44Aoi3E2yxX0OLplb3u/UuzsTo0PxrqJ6x&#10;gbFjQkeEhYeHFuxvSnpcHiV1vzbMCkrUZ41NsxiOx2HbxMt4MsMpIvZUsj6VMM3RVUk9RVLD8dan&#10;DbUxVjZtqFTMUMM1Dk4tY0+HoUqo9uOGCyKmtV9mYQOd3qPWy8pd/gEAAP//AwBQSwMEFAAGAAgA&#10;AAAhAH6aWYXfAAAACAEAAA8AAABkcnMvZG93bnJldi54bWxMj1FLw0AQhN8F/8Oxgm/20jaVJOZS&#10;SqUUEQpWf8A1tyZpc3shd2miv971SR93Zpj9Jl9PthVX7H3jSMF8FoFAKp1pqFLw8b57SED4oMno&#10;1hEq+EIP6+L2JteZcSO94fUYKsEl5DOtoA6hy6T0ZY1W+5nrkNj7dL3Vgc++kqbXI5fbVi6i6FFa&#10;3RB/qHWH2xrLy3GwCr53Nn6N/fCSls3zYXLn/bifL5W6v5s2TyACTuEvDL/4jA4FM53cQMaLVsFy&#10;wUGWEx7AdpImKYgTC6tVDLLI5f8BxQ8AAAD//wMAUEsBAi0AFAAGAAgAAAAhALaDOJL+AAAA4QEA&#10;ABMAAAAAAAAAAAAAAAAAAAAAAFtDb250ZW50X1R5cGVzXS54bWxQSwECLQAUAAYACAAAACEAOP0h&#10;/9YAAACUAQAACwAAAAAAAAAAAAAAAAAvAQAAX3JlbHMvLnJlbHNQSwECLQAUAAYACAAAACEAxAdK&#10;crsCAAC6BQAADgAAAAAAAAAAAAAAAAAuAgAAZHJzL2Uyb0RvYy54bWxQSwECLQAUAAYACAAAACEA&#10;fppZhd8AAAAIAQAADwAAAAAAAAAAAAAAAAAVBQAAZHJzL2Rvd25yZXYueG1sUEsFBgAAAAAEAAQA&#10;8wAAACEGAAAAAA==&#10;" fillcolor="#d99594" strokecolor="#d99594" strokeweight="1pt">
                <v:fill color2="#f2dbdb" angle="135" focus="50%" type="gradient"/>
                <v:shadow on="t" color="#622423" opacity=".5" offset="6pt,-6pt"/>
                <v:textbox>
                  <w:txbxContent>
                    <w:p w14:paraId="0F53907F" w14:textId="6586CAD4" w:rsidR="00F612DB" w:rsidRPr="003C3F73" w:rsidRDefault="00F612DB" w:rsidP="008061FA">
                      <w:pPr>
                        <w:widowControl/>
                        <w:overflowPunct/>
                        <w:ind w:firstLine="284"/>
                        <w:jc w:val="left"/>
                        <w:textAlignment w:val="auto"/>
                        <w:rPr>
                          <w:b/>
                          <w:bCs/>
                          <w:sz w:val="18"/>
                          <w:szCs w:val="18"/>
                        </w:rPr>
                      </w:pPr>
                      <w:r>
                        <w:rPr>
                          <w:bCs/>
                          <w:iCs/>
                          <w:color w:val="000000"/>
                        </w:rPr>
                        <w:sym w:font="Wingdings 2" w:char="F04F"/>
                      </w:r>
                      <w:r>
                        <w:rPr>
                          <w:bCs/>
                          <w:iCs/>
                          <w:color w:val="000000"/>
                        </w:rPr>
                        <w:t>Primer 4:</w:t>
                      </w:r>
                      <w:r>
                        <w:rPr>
                          <w:bCs/>
                          <w:szCs w:val="24"/>
                        </w:rPr>
                        <w:tab/>
                      </w:r>
                      <w:bookmarkStart w:id="32" w:name="_Hlk95903587"/>
                      <w:r w:rsidRPr="003C3F73">
                        <w:rPr>
                          <w:b/>
                          <w:bCs/>
                          <w:sz w:val="28"/>
                          <w:szCs w:val="28"/>
                        </w:rPr>
                        <w:t>Lastniško</w:t>
                      </w:r>
                      <w:r>
                        <w:rPr>
                          <w:b/>
                          <w:bCs/>
                          <w:sz w:val="28"/>
                          <w:szCs w:val="28"/>
                        </w:rPr>
                        <w:t xml:space="preserve"> </w:t>
                      </w:r>
                      <w:r w:rsidRPr="003C3F73">
                        <w:rPr>
                          <w:bCs/>
                          <w:i/>
                          <w:sz w:val="28"/>
                          <w:szCs w:val="28"/>
                        </w:rPr>
                        <w:t>Ime</w:t>
                      </w:r>
                      <w:r w:rsidRPr="003C3F73">
                        <w:rPr>
                          <w:bCs/>
                          <w:szCs w:val="24"/>
                        </w:rPr>
                        <w:t xml:space="preserve"> </w:t>
                      </w:r>
                      <w:r w:rsidRPr="00064CC3">
                        <w:rPr>
                          <w:b/>
                          <w:bCs/>
                          <w:sz w:val="28"/>
                          <w:szCs w:val="28"/>
                        </w:rPr>
                        <w:t>xx g/ml</w:t>
                      </w:r>
                      <w:r w:rsidRPr="00064CC3">
                        <w:rPr>
                          <w:b/>
                          <w:bCs/>
                          <w:sz w:val="12"/>
                          <w:szCs w:val="12"/>
                        </w:rPr>
                        <w:t xml:space="preserve"> farmacevtska oblika</w:t>
                      </w:r>
                      <w:bookmarkEnd w:id="32"/>
                    </w:p>
                    <w:p w14:paraId="397961C7" w14:textId="772A3C85" w:rsidR="00F612DB" w:rsidRPr="003C3F73" w:rsidRDefault="00F612DB" w:rsidP="003C3F73">
                      <w:pPr>
                        <w:widowControl/>
                        <w:overflowPunct/>
                        <w:ind w:left="708" w:firstLine="708"/>
                        <w:jc w:val="left"/>
                        <w:textAlignment w:val="auto"/>
                        <w:rPr>
                          <w:bCs/>
                          <w:szCs w:val="24"/>
                        </w:rPr>
                      </w:pPr>
                      <w:r w:rsidRPr="00064CC3">
                        <w:rPr>
                          <w:b/>
                          <w:bCs/>
                          <w:color w:val="FF0000"/>
                          <w:sz w:val="28"/>
                          <w:szCs w:val="28"/>
                        </w:rPr>
                        <w:t>Lastniško</w:t>
                      </w:r>
                      <w:r>
                        <w:rPr>
                          <w:b/>
                          <w:bCs/>
                          <w:color w:val="FF0000"/>
                          <w:sz w:val="28"/>
                          <w:szCs w:val="28"/>
                        </w:rPr>
                        <w:t xml:space="preserve"> </w:t>
                      </w:r>
                      <w:r w:rsidRPr="00064CC3">
                        <w:rPr>
                          <w:bCs/>
                          <w:i/>
                          <w:color w:val="00B0F0"/>
                          <w:sz w:val="28"/>
                          <w:szCs w:val="28"/>
                        </w:rPr>
                        <w:t>Ime</w:t>
                      </w:r>
                      <w:r w:rsidRPr="003C3F73">
                        <w:rPr>
                          <w:bCs/>
                          <w:szCs w:val="24"/>
                        </w:rPr>
                        <w:t xml:space="preserve"> </w:t>
                      </w:r>
                      <w:r w:rsidRPr="003C3F73">
                        <w:rPr>
                          <w:b/>
                          <w:bCs/>
                          <w:sz w:val="18"/>
                          <w:szCs w:val="18"/>
                        </w:rPr>
                        <w:t>xx g/ml farmacevtska oblika</w:t>
                      </w:r>
                    </w:p>
                    <w:p w14:paraId="4E054E08" w14:textId="740C660F" w:rsidR="00F612DB" w:rsidRPr="003C3F73" w:rsidRDefault="00F612DB" w:rsidP="006B3440">
                      <w:pPr>
                        <w:widowControl/>
                        <w:overflowPunct/>
                        <w:jc w:val="left"/>
                        <w:textAlignment w:val="auto"/>
                        <w:rPr>
                          <w:bCs/>
                          <w:sz w:val="28"/>
                          <w:szCs w:val="28"/>
                        </w:rPr>
                      </w:pPr>
                      <w:r w:rsidRPr="003C3F73">
                        <w:rPr>
                          <w:bCs/>
                          <w:szCs w:val="24"/>
                        </w:rPr>
                        <w:tab/>
                      </w:r>
                      <w:r w:rsidRPr="003C3F73">
                        <w:rPr>
                          <w:bCs/>
                          <w:szCs w:val="24"/>
                        </w:rPr>
                        <w:tab/>
                      </w:r>
                      <w:r>
                        <w:rPr>
                          <w:b/>
                          <w:bCs/>
                          <w:sz w:val="28"/>
                          <w:szCs w:val="28"/>
                        </w:rPr>
                        <w:t>Učinkovina</w:t>
                      </w:r>
                      <w:r w:rsidRPr="00E17AC6">
                        <w:rPr>
                          <w:b/>
                          <w:bCs/>
                          <w:sz w:val="28"/>
                          <w:szCs w:val="28"/>
                        </w:rPr>
                        <w:t xml:space="preserve"> </w:t>
                      </w:r>
                      <w:r w:rsidRPr="00DC6C45">
                        <w:rPr>
                          <w:i/>
                          <w:iCs/>
                          <w:sz w:val="28"/>
                          <w:szCs w:val="28"/>
                        </w:rPr>
                        <w:t>Imetnik</w:t>
                      </w:r>
                      <w:r w:rsidRPr="003C3F73">
                        <w:rPr>
                          <w:b/>
                          <w:bCs/>
                          <w:i/>
                          <w:sz w:val="28"/>
                          <w:szCs w:val="28"/>
                        </w:rPr>
                        <w:t xml:space="preserve"> </w:t>
                      </w:r>
                      <w:r w:rsidRPr="003C3F73">
                        <w:rPr>
                          <w:b/>
                          <w:bCs/>
                          <w:sz w:val="18"/>
                          <w:szCs w:val="18"/>
                        </w:rPr>
                        <w:t>xx g/ml farmacevtska oblika</w:t>
                      </w:r>
                    </w:p>
                  </w:txbxContent>
                </v:textbox>
              </v:rect>
            </w:pict>
          </mc:Fallback>
        </mc:AlternateContent>
      </w:r>
    </w:p>
    <w:p w14:paraId="1F77D779" w14:textId="77777777" w:rsidR="006B3440" w:rsidRPr="00AD0A9A" w:rsidRDefault="006B3440" w:rsidP="006B3440">
      <w:pPr>
        <w:jc w:val="left"/>
        <w:rPr>
          <w:rFonts w:ascii="Myriad Pro" w:hAnsi="Myriad Pro"/>
          <w:bCs/>
          <w:szCs w:val="24"/>
        </w:rPr>
      </w:pPr>
    </w:p>
    <w:p w14:paraId="5391F321" w14:textId="77777777" w:rsidR="006B3440" w:rsidRPr="00AD0A9A" w:rsidRDefault="006B3440" w:rsidP="006B3440">
      <w:pPr>
        <w:jc w:val="left"/>
        <w:rPr>
          <w:rFonts w:ascii="Myriad Pro" w:hAnsi="Myriad Pro"/>
          <w:bCs/>
          <w:szCs w:val="24"/>
        </w:rPr>
      </w:pPr>
    </w:p>
    <w:p w14:paraId="21291F58" w14:textId="77777777" w:rsidR="006B3440" w:rsidRPr="00AD0A9A" w:rsidRDefault="006B3440" w:rsidP="006B3440">
      <w:pPr>
        <w:jc w:val="left"/>
        <w:rPr>
          <w:rFonts w:ascii="Myriad Pro" w:hAnsi="Myriad Pro"/>
          <w:bCs/>
          <w:szCs w:val="24"/>
        </w:rPr>
      </w:pPr>
    </w:p>
    <w:p w14:paraId="41A42B17" w14:textId="00638266" w:rsidR="006B3440" w:rsidRPr="00AD0A9A" w:rsidRDefault="006B3440" w:rsidP="006B3440">
      <w:pPr>
        <w:jc w:val="left"/>
        <w:rPr>
          <w:rFonts w:ascii="Myriad Pro" w:hAnsi="Myriad Pro"/>
          <w:bCs/>
          <w:szCs w:val="24"/>
        </w:rPr>
      </w:pPr>
    </w:p>
    <w:p w14:paraId="487FD6C3" w14:textId="77777777" w:rsidR="00D8664A" w:rsidRPr="00AD0A9A" w:rsidRDefault="00D8664A" w:rsidP="006B3440">
      <w:pPr>
        <w:jc w:val="left"/>
        <w:rPr>
          <w:rFonts w:ascii="Myriad Pro" w:hAnsi="Myriad Pro"/>
          <w:bCs/>
          <w:szCs w:val="24"/>
          <w:highlight w:val="magenta"/>
        </w:rPr>
      </w:pPr>
    </w:p>
    <w:p w14:paraId="01041970" w14:textId="501253ED" w:rsidR="00181096" w:rsidRPr="00AD0A9A" w:rsidRDefault="00181096" w:rsidP="006B3440">
      <w:pPr>
        <w:jc w:val="left"/>
        <w:rPr>
          <w:rFonts w:ascii="Myriad Pro" w:hAnsi="Myriad Pro"/>
          <w:bCs/>
          <w:szCs w:val="24"/>
        </w:rPr>
      </w:pPr>
    </w:p>
    <w:p w14:paraId="68E452AE" w14:textId="77777777" w:rsidR="00181096" w:rsidRPr="00AD0A9A" w:rsidRDefault="00181096" w:rsidP="006B3440">
      <w:pPr>
        <w:jc w:val="left"/>
        <w:rPr>
          <w:rFonts w:ascii="Myriad Pro" w:hAnsi="Myriad Pro"/>
          <w:bCs/>
          <w:szCs w:val="24"/>
        </w:rPr>
      </w:pPr>
    </w:p>
    <w:p w14:paraId="5215ED11" w14:textId="6C157F5C" w:rsidR="006B3440" w:rsidRPr="00A54B86" w:rsidRDefault="006B3440" w:rsidP="006B3440">
      <w:pPr>
        <w:rPr>
          <w:rFonts w:ascii="Myriad Pro" w:hAnsi="Myriad Pro"/>
          <w:sz w:val="22"/>
          <w:szCs w:val="22"/>
        </w:rPr>
      </w:pPr>
      <w:r w:rsidRPr="00A54B86">
        <w:rPr>
          <w:rFonts w:ascii="Myriad Pro" w:hAnsi="Myriad Pro"/>
          <w:sz w:val="22"/>
          <w:szCs w:val="22"/>
        </w:rPr>
        <w:t>Če je farmacevtska oblika koncentrat,</w:t>
      </w:r>
      <w:r w:rsidRPr="00A54B86">
        <w:rPr>
          <w:rFonts w:ascii="Myriad Pro" w:hAnsi="Myriad Pro"/>
          <w:i/>
          <w:sz w:val="22"/>
          <w:szCs w:val="22"/>
        </w:rPr>
        <w:t xml:space="preserve"> </w:t>
      </w:r>
      <w:r w:rsidRPr="00A54B86">
        <w:rPr>
          <w:rFonts w:ascii="Myriad Pro" w:hAnsi="Myriad Pro"/>
          <w:sz w:val="22"/>
          <w:szCs w:val="22"/>
        </w:rPr>
        <w:t>je treba zaradi varnosti izraz koncentrat označiti s krepkim tiskom</w:t>
      </w:r>
      <w:r w:rsidR="00C735DF" w:rsidRPr="00A54B86">
        <w:rPr>
          <w:rFonts w:ascii="Myriad Pro" w:hAnsi="Myriad Pro"/>
          <w:sz w:val="22"/>
          <w:szCs w:val="22"/>
        </w:rPr>
        <w:t>.</w:t>
      </w:r>
      <w:bookmarkStart w:id="31" w:name="_Hlk99615537"/>
      <w:r w:rsidR="00C735DF" w:rsidRPr="00A54B86">
        <w:rPr>
          <w:rFonts w:ascii="Myriad Pro" w:hAnsi="Myriad Pro"/>
          <w:sz w:val="22"/>
          <w:szCs w:val="22"/>
        </w:rPr>
        <w:t xml:space="preserve"> </w:t>
      </w:r>
      <w:r w:rsidR="00183C69">
        <w:rPr>
          <w:rFonts w:ascii="Myriad Pro" w:hAnsi="Myriad Pro"/>
          <w:sz w:val="22"/>
          <w:szCs w:val="22"/>
        </w:rPr>
        <w:t>Kadar</w:t>
      </w:r>
      <w:r w:rsidR="00C735DF" w:rsidRPr="00A54B86">
        <w:rPr>
          <w:rFonts w:ascii="Myriad Pro" w:hAnsi="Myriad Pro"/>
          <w:sz w:val="22"/>
          <w:szCs w:val="22"/>
        </w:rPr>
        <w:t xml:space="preserve"> beseda koncentrat ne izstopa dovolj, </w:t>
      </w:r>
      <w:r w:rsidR="009D517A">
        <w:rPr>
          <w:rFonts w:ascii="Myriad Pro" w:hAnsi="Myriad Pro"/>
          <w:sz w:val="22"/>
          <w:szCs w:val="22"/>
        </w:rPr>
        <w:t xml:space="preserve">jo </w:t>
      </w:r>
      <w:r w:rsidR="00C735DF" w:rsidRPr="00A54B86">
        <w:rPr>
          <w:rFonts w:ascii="Myriad Pro" w:hAnsi="Myriad Pro"/>
          <w:sz w:val="22"/>
          <w:szCs w:val="22"/>
        </w:rPr>
        <w:t xml:space="preserve">je </w:t>
      </w:r>
      <w:r w:rsidR="00183C69">
        <w:rPr>
          <w:rFonts w:ascii="Myriad Pro" w:hAnsi="Myriad Pro"/>
          <w:sz w:val="22"/>
          <w:szCs w:val="22"/>
        </w:rPr>
        <w:t>treba</w:t>
      </w:r>
      <w:r w:rsidR="00183C69" w:rsidRPr="00A54B86">
        <w:rPr>
          <w:rFonts w:ascii="Myriad Pro" w:hAnsi="Myriad Pro"/>
          <w:sz w:val="22"/>
          <w:szCs w:val="22"/>
        </w:rPr>
        <w:t xml:space="preserve"> </w:t>
      </w:r>
      <w:r w:rsidR="00C735DF" w:rsidRPr="00A54B86">
        <w:rPr>
          <w:rFonts w:ascii="Myriad Pro" w:hAnsi="Myriad Pro"/>
          <w:sz w:val="22"/>
          <w:szCs w:val="22"/>
        </w:rPr>
        <w:t>zapisati</w:t>
      </w:r>
      <w:r w:rsidR="00E571ED" w:rsidRPr="00A54B86">
        <w:rPr>
          <w:rFonts w:ascii="Myriad Pro" w:hAnsi="Myriad Pro"/>
          <w:sz w:val="22"/>
          <w:szCs w:val="22"/>
        </w:rPr>
        <w:t xml:space="preserve"> </w:t>
      </w:r>
      <w:r w:rsidRPr="00A54B86">
        <w:rPr>
          <w:rFonts w:ascii="Myriad Pro" w:hAnsi="Myriad Pro"/>
          <w:sz w:val="22"/>
          <w:szCs w:val="22"/>
        </w:rPr>
        <w:t xml:space="preserve">v kontrastni barvi ali </w:t>
      </w:r>
      <w:r w:rsidR="00C735DF" w:rsidRPr="00A54B86">
        <w:rPr>
          <w:rFonts w:ascii="Myriad Pro" w:hAnsi="Myriad Pro"/>
          <w:sz w:val="22"/>
          <w:szCs w:val="22"/>
        </w:rPr>
        <w:t xml:space="preserve">jo označiti </w:t>
      </w:r>
      <w:r w:rsidRPr="00A54B86">
        <w:rPr>
          <w:rFonts w:ascii="Myriad Pro" w:hAnsi="Myriad Pro"/>
          <w:sz w:val="22"/>
          <w:szCs w:val="22"/>
        </w:rPr>
        <w:t>na drug primeren način</w:t>
      </w:r>
      <w:r w:rsidR="00C735DF" w:rsidRPr="00A54B86">
        <w:rPr>
          <w:rFonts w:ascii="Myriad Pro" w:hAnsi="Myriad Pro"/>
          <w:sz w:val="22"/>
          <w:szCs w:val="22"/>
        </w:rPr>
        <w:t>.</w:t>
      </w:r>
      <w:r w:rsidRPr="00A54B86">
        <w:rPr>
          <w:rFonts w:ascii="Myriad Pro" w:hAnsi="Myriad Pro"/>
          <w:sz w:val="22"/>
          <w:szCs w:val="22"/>
        </w:rPr>
        <w:t xml:space="preserve"> </w:t>
      </w:r>
      <w:r w:rsidR="00C735DF" w:rsidRPr="00A54B86">
        <w:rPr>
          <w:rFonts w:ascii="Myriad Pro" w:hAnsi="Myriad Pro"/>
          <w:sz w:val="22"/>
          <w:szCs w:val="22"/>
        </w:rPr>
        <w:t>S</w:t>
      </w:r>
      <w:r w:rsidRPr="00A54B86">
        <w:rPr>
          <w:rFonts w:ascii="Myriad Pro" w:hAnsi="Myriad Pro"/>
          <w:sz w:val="22"/>
          <w:szCs w:val="22"/>
        </w:rPr>
        <w:t xml:space="preserve"> </w:t>
      </w:r>
      <w:r w:rsidR="00C735DF" w:rsidRPr="00A54B86">
        <w:rPr>
          <w:rFonts w:ascii="Myriad Pro" w:hAnsi="Myriad Pro"/>
          <w:sz w:val="22"/>
          <w:szCs w:val="22"/>
        </w:rPr>
        <w:t>tem</w:t>
      </w:r>
      <w:r w:rsidRPr="00A54B86">
        <w:rPr>
          <w:rFonts w:ascii="Myriad Pro" w:hAnsi="Myriad Pro"/>
          <w:sz w:val="22"/>
          <w:szCs w:val="22"/>
        </w:rPr>
        <w:t xml:space="preserve"> </w:t>
      </w:r>
      <w:r w:rsidR="00655A49" w:rsidRPr="00A54B86">
        <w:rPr>
          <w:rFonts w:ascii="Myriad Pro" w:hAnsi="Myriad Pro"/>
          <w:sz w:val="22"/>
          <w:szCs w:val="22"/>
        </w:rPr>
        <w:t xml:space="preserve">zmanjšamo možnost </w:t>
      </w:r>
      <w:bookmarkStart w:id="32" w:name="_Hlk100219799"/>
      <w:r w:rsidRPr="00A54B86">
        <w:rPr>
          <w:rFonts w:ascii="Myriad Pro" w:hAnsi="Myriad Pro"/>
          <w:sz w:val="22"/>
          <w:szCs w:val="22"/>
        </w:rPr>
        <w:t>napačn</w:t>
      </w:r>
      <w:r w:rsidR="00655A49" w:rsidRPr="00A54B86">
        <w:rPr>
          <w:rFonts w:ascii="Myriad Pro" w:hAnsi="Myriad Pro"/>
          <w:sz w:val="22"/>
          <w:szCs w:val="22"/>
        </w:rPr>
        <w:t>e</w:t>
      </w:r>
      <w:r w:rsidRPr="00A54B86">
        <w:rPr>
          <w:rFonts w:ascii="Myriad Pro" w:hAnsi="Myriad Pro"/>
          <w:sz w:val="22"/>
          <w:szCs w:val="22"/>
        </w:rPr>
        <w:t xml:space="preserve"> uporab</w:t>
      </w:r>
      <w:r w:rsidR="00655A49" w:rsidRPr="00A54B86">
        <w:rPr>
          <w:rFonts w:ascii="Myriad Pro" w:hAnsi="Myriad Pro"/>
          <w:sz w:val="22"/>
          <w:szCs w:val="22"/>
        </w:rPr>
        <w:t>e</w:t>
      </w:r>
      <w:r w:rsidRPr="00A54B86">
        <w:rPr>
          <w:rFonts w:ascii="Myriad Pro" w:hAnsi="Myriad Pro"/>
          <w:sz w:val="22"/>
          <w:szCs w:val="22"/>
        </w:rPr>
        <w:t xml:space="preserve"> zdravila</w:t>
      </w:r>
      <w:bookmarkEnd w:id="32"/>
      <w:r w:rsidRPr="00A54B86">
        <w:rPr>
          <w:rFonts w:ascii="Myriad Pro" w:hAnsi="Myriad Pro"/>
          <w:sz w:val="22"/>
          <w:szCs w:val="22"/>
        </w:rPr>
        <w:t xml:space="preserve">. </w:t>
      </w:r>
      <w:bookmarkEnd w:id="31"/>
    </w:p>
    <w:p w14:paraId="2E348B9B" w14:textId="77777777" w:rsidR="006B3440" w:rsidRPr="00AD0A9A" w:rsidRDefault="006B3440" w:rsidP="006B3440">
      <w:pPr>
        <w:rPr>
          <w:rFonts w:ascii="Myriad Pro" w:hAnsi="Myriad Pro"/>
          <w:szCs w:val="24"/>
        </w:rPr>
      </w:pPr>
    </w:p>
    <w:p w14:paraId="30DC7866" w14:textId="5D16E53A" w:rsidR="006B3440" w:rsidRPr="00AD0A9A" w:rsidRDefault="006B3440" w:rsidP="006B3440">
      <w:pPr>
        <w:jc w:val="left"/>
        <w:rPr>
          <w:rFonts w:ascii="Myriad Pro" w:hAnsi="Myriad Pro"/>
          <w:szCs w:val="24"/>
        </w:rPr>
      </w:pPr>
      <w:r w:rsidRPr="00AD0A9A">
        <w:rPr>
          <w:rFonts w:ascii="Myriad Pro" w:hAnsi="Myriad Pro"/>
          <w:noProof/>
          <w:szCs w:val="24"/>
          <w:lang w:eastAsia="zh-CN"/>
        </w:rPr>
        <mc:AlternateContent>
          <mc:Choice Requires="wps">
            <w:drawing>
              <wp:anchor distT="0" distB="0" distL="114300" distR="114300" simplePos="0" relativeHeight="251662336" behindDoc="0" locked="0" layoutInCell="1" allowOverlap="1" wp14:anchorId="6D83E3B6" wp14:editId="30C6FE4F">
                <wp:simplePos x="0" y="0"/>
                <wp:positionH relativeFrom="column">
                  <wp:posOffset>31750</wp:posOffset>
                </wp:positionH>
                <wp:positionV relativeFrom="paragraph">
                  <wp:posOffset>113030</wp:posOffset>
                </wp:positionV>
                <wp:extent cx="5687695" cy="285115"/>
                <wp:effectExtent l="12700" t="74930" r="71755" b="11430"/>
                <wp:wrapNone/>
                <wp:docPr id="19" name="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8511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14:paraId="6230FD8D" w14:textId="181BE3FB" w:rsidR="00F612DB" w:rsidRPr="006820FA" w:rsidRDefault="00F612DB" w:rsidP="006B3440">
                            <w:pPr>
                              <w:ind w:left="284"/>
                              <w:jc w:val="left"/>
                              <w:rPr>
                                <w:bCs/>
                              </w:rPr>
                            </w:pPr>
                            <w:r>
                              <w:rPr>
                                <w:bCs/>
                                <w:iCs/>
                                <w:color w:val="000000"/>
                              </w:rPr>
                              <w:sym w:font="Wingdings 2" w:char="F050"/>
                            </w:r>
                            <w:r>
                              <w:rPr>
                                <w:bCs/>
                                <w:iCs/>
                                <w:color w:val="000000"/>
                              </w:rPr>
                              <w:t>Primer 5:</w:t>
                            </w:r>
                            <w:r>
                              <w:rPr>
                                <w:bCs/>
                                <w:szCs w:val="24"/>
                              </w:rPr>
                              <w:tab/>
                            </w:r>
                            <w:r w:rsidRPr="00A969BB">
                              <w:t>(</w:t>
                            </w:r>
                            <w:r w:rsidRPr="006820FA">
                              <w:rPr>
                                <w:bCs/>
                              </w:rPr>
                              <w:t xml:space="preserve">Lastniško ime) (jakost) </w:t>
                            </w:r>
                            <w:r w:rsidRPr="006820FA">
                              <w:rPr>
                                <w:b/>
                                <w:bCs/>
                              </w:rPr>
                              <w:t>koncentrat</w:t>
                            </w:r>
                            <w:r w:rsidRPr="006820FA">
                              <w:rPr>
                                <w:bCs/>
                              </w:rPr>
                              <w:t xml:space="preserve"> za raztopino za infundiranje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3E3B6" id="Pravokotnik 19" o:spid="_x0000_s1030" style="position:absolute;margin-left:2.5pt;margin-top:8.9pt;width:447.8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ovwIAALoFAAAOAAAAZHJzL2Uyb0RvYy54bWysVEtv2zAMvg/YfxB0Xx2ncR5GnaJtmmHA&#10;HgW6YWdGlm2hsqRJSpzu14+SnTRZexrmgyGKIvmRH8mr630ryY5bJ7QqaHoxooQrpkuh6oL++L7+&#10;MKfEeVAlSK14QZ+5o9fL9++uOpPzsW60LLkl6ES5vDMFbbw3eZI41vAW3IU2XKGy0rYFj6Ktk9JC&#10;h95bmYxHo2nSaVsaqxl3Dm9XvZIuo/+q4sx/qyrHPZEFRWw+/m38b8I/WV5BXlswjWADDPgHFC0I&#10;hUGPrlbggWyteOWqFcxqpyt/wXSb6KoSjMccMJt09Fc2jw0YHnPB4jhzLJP7f27Z192DJaJE7haU&#10;KGiRowcLO/2kvRJPBG+xRJ1xOb58NA82JOnMZ82eHFH6rgFV8xtrdddwKBFYGt4nZwZBcGhKNt0X&#10;XWIA2Hodq7WvbBscYh3IPpLyfCSF7z1heJlN57PpIqOEoW48z9I0iyEgP1gb6/xHrlsSDgW1SHr0&#10;DrvPzgc0kB+eDBSVayElsdr/FL6JVQ5ho9KhTX8gRmM+/bWz9eZOWrID7KNFdnu5mg0ganf6Ohvh&#10;Fx2dWaxu77N1XxlskTOLNFi8YfIqCGZRH8BJoQgWHqs9X/T2xDGQPNB4wGUhZhnQSUU61Ixnh0Ba&#10;iqPyDOhZVHf6rBUeB1WKtqDzPmQcncD6vSrj2YOQ/RmxShUi8ziCQ0n1Fl08NmVHShGISkez2fSS&#10;ooQD+ZIJyBpXCfOWvsnQGd7x5HI97asH0jTQE9Sz0DM/PI9dcAQQpRNssV9Di/at7vebfZyJSShm&#10;aN+NLp+xgbFjQkeEhYeHRtvflHS4PArqfm3BckrkJ4VNs0gnk7BtojDJZmMU7Klmc6oBxdBVQT1F&#10;UsPxzvcbamusqJtQqdhSSt/g4FQi9vQLqmHccEHEtIZlFjbQqRxfvazc5R8AAAD//wMAUEsDBBQA&#10;BgAIAAAAIQDgK47Q2wAAAAcBAAAPAAAAZHJzL2Rvd25yZXYueG1sTI/NTsMwEITvSLyDtUjcqE0l&#10;GghxKn7UGxcCitSbay9x2ngdxW4b3p7lBMfZWc18U63nMIgTTqmPpOF2oUAg2eh66jR8fmxu7kGk&#10;bMiZIRJq+MYE6/ryojKli2d6x1OTO8EhlEqjwec8llIm6zGYtIgjEntfcQoms5w66SZz5vAwyKVS&#10;KxlMT9zgzYgvHu2hOQYNwfpxi3YT29e3obHP29bvVav19dX89Agi45z/nuEXn9GhZqZdPJJLYtBw&#10;x0synwsewPaDUgWInYbVsgBZV/I/f/0DAAD//wMAUEsBAi0AFAAGAAgAAAAhALaDOJL+AAAA4QEA&#10;ABMAAAAAAAAAAAAAAAAAAAAAAFtDb250ZW50X1R5cGVzXS54bWxQSwECLQAUAAYACAAAACEAOP0h&#10;/9YAAACUAQAACwAAAAAAAAAAAAAAAAAvAQAAX3JlbHMvLnJlbHNQSwECLQAUAAYACAAAACEAXazL&#10;qL8CAAC6BQAADgAAAAAAAAAAAAAAAAAuAgAAZHJzL2Uyb0RvYy54bWxQSwECLQAUAAYACAAAACEA&#10;4CuO0NsAAAAHAQAADwAAAAAAAAAAAAAAAAAZBQAAZHJzL2Rvd25yZXYueG1sUEsFBgAAAAAEAAQA&#10;8wAAACEGAAAAAA==&#10;" fillcolor="#95b3d7" strokecolor="#95b3d7" strokeweight="1pt">
                <v:fill color2="#dbe5f1" angle="135" focus="50%" type="gradient"/>
                <v:shadow on="t" color="#243f60" opacity=".5" offset="6pt,-6pt"/>
                <v:textbox>
                  <w:txbxContent>
                    <w:p w14:paraId="6230FD8D" w14:textId="181BE3FB" w:rsidR="00F612DB" w:rsidRPr="006820FA" w:rsidRDefault="00F612DB" w:rsidP="006B3440">
                      <w:pPr>
                        <w:ind w:left="284"/>
                        <w:jc w:val="left"/>
                        <w:rPr>
                          <w:bCs/>
                        </w:rPr>
                      </w:pPr>
                      <w:r>
                        <w:rPr>
                          <w:bCs/>
                          <w:iCs/>
                          <w:color w:val="000000"/>
                        </w:rPr>
                        <w:sym w:font="Wingdings 2" w:char="F050"/>
                      </w:r>
                      <w:r>
                        <w:rPr>
                          <w:bCs/>
                          <w:iCs/>
                          <w:color w:val="000000"/>
                        </w:rPr>
                        <w:t>Primer 5:</w:t>
                      </w:r>
                      <w:r>
                        <w:rPr>
                          <w:bCs/>
                          <w:szCs w:val="24"/>
                        </w:rPr>
                        <w:tab/>
                      </w:r>
                      <w:r w:rsidRPr="00A969BB">
                        <w:t>(</w:t>
                      </w:r>
                      <w:r w:rsidRPr="006820FA">
                        <w:rPr>
                          <w:bCs/>
                        </w:rPr>
                        <w:t xml:space="preserve">Lastniško ime) (jakost) </w:t>
                      </w:r>
                      <w:r w:rsidRPr="006820FA">
                        <w:rPr>
                          <w:b/>
                          <w:bCs/>
                        </w:rPr>
                        <w:t>koncentrat</w:t>
                      </w:r>
                      <w:r w:rsidRPr="006820FA">
                        <w:rPr>
                          <w:bCs/>
                        </w:rPr>
                        <w:t xml:space="preserve"> za raztopino za infundiranje</w:t>
                      </w:r>
                    </w:p>
                  </w:txbxContent>
                </v:textbox>
              </v:rect>
            </w:pict>
          </mc:Fallback>
        </mc:AlternateContent>
      </w:r>
    </w:p>
    <w:p w14:paraId="1503B8A6" w14:textId="77777777" w:rsidR="006B3440" w:rsidRPr="00AD0A9A" w:rsidRDefault="006B3440" w:rsidP="006B3440">
      <w:pPr>
        <w:jc w:val="left"/>
        <w:rPr>
          <w:rFonts w:ascii="Myriad Pro" w:hAnsi="Myriad Pro"/>
          <w:szCs w:val="24"/>
        </w:rPr>
      </w:pPr>
    </w:p>
    <w:p w14:paraId="4ACF78BE" w14:textId="77777777" w:rsidR="006B3440" w:rsidRPr="00AD0A9A" w:rsidRDefault="006B3440" w:rsidP="006B3440">
      <w:pPr>
        <w:jc w:val="left"/>
        <w:rPr>
          <w:rFonts w:ascii="Myriad Pro" w:hAnsi="Myriad Pro"/>
          <w:szCs w:val="24"/>
        </w:rPr>
      </w:pPr>
    </w:p>
    <w:p w14:paraId="1457F2F5" w14:textId="74B063BA" w:rsidR="006B3440" w:rsidRPr="00AD0A9A" w:rsidRDefault="006B3440" w:rsidP="006B3440">
      <w:pPr>
        <w:rPr>
          <w:rFonts w:ascii="Myriad Pro" w:hAnsi="Myriad Pro"/>
          <w:szCs w:val="24"/>
          <w:lang w:eastAsia="zh-CN"/>
        </w:rPr>
      </w:pPr>
    </w:p>
    <w:p w14:paraId="2DEEC43B" w14:textId="3CCE19FE" w:rsidR="008A6441" w:rsidRPr="00A54B86" w:rsidRDefault="008A6441" w:rsidP="006B3440">
      <w:pPr>
        <w:rPr>
          <w:rFonts w:ascii="Myriad Pro" w:hAnsi="Myriad Pro"/>
          <w:sz w:val="22"/>
          <w:szCs w:val="22"/>
          <w:lang w:eastAsia="zh-CN"/>
        </w:rPr>
      </w:pPr>
      <w:r w:rsidRPr="00A54B86">
        <w:rPr>
          <w:rFonts w:ascii="Myriad Pro" w:hAnsi="Myriad Pro"/>
          <w:sz w:val="22"/>
          <w:szCs w:val="22"/>
          <w:lang w:eastAsia="zh-CN"/>
        </w:rPr>
        <w:t>Če je jakost učinkovine navedena v mikrogramih</w:t>
      </w:r>
      <w:r w:rsidR="00351C9F" w:rsidRPr="00A54B86">
        <w:rPr>
          <w:rFonts w:ascii="Myriad Pro" w:hAnsi="Myriad Pro"/>
          <w:sz w:val="22"/>
          <w:szCs w:val="22"/>
          <w:lang w:eastAsia="zh-CN"/>
        </w:rPr>
        <w:t>,</w:t>
      </w:r>
      <w:r w:rsidRPr="00A54B86">
        <w:rPr>
          <w:rFonts w:ascii="Myriad Pro" w:hAnsi="Myriad Pro"/>
          <w:sz w:val="22"/>
          <w:szCs w:val="22"/>
          <w:lang w:eastAsia="zh-CN"/>
        </w:rPr>
        <w:t xml:space="preserve"> mora biti na</w:t>
      </w:r>
      <w:r w:rsidR="009C03AC" w:rsidRPr="00A54B86">
        <w:rPr>
          <w:rFonts w:ascii="Myriad Pro" w:hAnsi="Myriad Pro"/>
          <w:sz w:val="22"/>
          <w:szCs w:val="22"/>
          <w:lang w:eastAsia="zh-CN"/>
        </w:rPr>
        <w:t xml:space="preserve"> besedilnem in</w:t>
      </w:r>
      <w:r w:rsidRPr="00A54B86">
        <w:rPr>
          <w:rFonts w:ascii="Myriad Pro" w:hAnsi="Myriad Pro"/>
          <w:sz w:val="22"/>
          <w:szCs w:val="22"/>
          <w:lang w:eastAsia="zh-CN"/>
        </w:rPr>
        <w:t xml:space="preserve"> </w:t>
      </w:r>
      <w:r w:rsidR="002462D8" w:rsidRPr="00A54B86">
        <w:rPr>
          <w:rFonts w:ascii="Myriad Pro" w:hAnsi="Myriad Pro"/>
          <w:sz w:val="22"/>
          <w:szCs w:val="22"/>
          <w:lang w:eastAsia="zh-CN"/>
        </w:rPr>
        <w:t xml:space="preserve">barvnem osnutku </w:t>
      </w:r>
      <w:r w:rsidRPr="00A54B86">
        <w:rPr>
          <w:rFonts w:ascii="Myriad Pro" w:hAnsi="Myriad Pro"/>
          <w:sz w:val="22"/>
          <w:szCs w:val="22"/>
          <w:lang w:eastAsia="zh-CN"/>
        </w:rPr>
        <w:t>zunanj</w:t>
      </w:r>
      <w:r w:rsidR="002462D8" w:rsidRPr="00A54B86">
        <w:rPr>
          <w:rFonts w:ascii="Myriad Pro" w:hAnsi="Myriad Pro"/>
          <w:sz w:val="22"/>
          <w:szCs w:val="22"/>
          <w:lang w:eastAsia="zh-CN"/>
        </w:rPr>
        <w:t>e</w:t>
      </w:r>
      <w:r w:rsidRPr="00A54B86">
        <w:rPr>
          <w:rFonts w:ascii="Myriad Pro" w:hAnsi="Myriad Pro"/>
          <w:sz w:val="22"/>
          <w:szCs w:val="22"/>
          <w:lang w:eastAsia="zh-CN"/>
        </w:rPr>
        <w:t xml:space="preserve"> ovojnin</w:t>
      </w:r>
      <w:r w:rsidR="002462D8" w:rsidRPr="00A54B86">
        <w:rPr>
          <w:rFonts w:ascii="Myriad Pro" w:hAnsi="Myriad Pro"/>
          <w:sz w:val="22"/>
          <w:szCs w:val="22"/>
          <w:lang w:eastAsia="zh-CN"/>
        </w:rPr>
        <w:t>e</w:t>
      </w:r>
      <w:r w:rsidRPr="00A54B86">
        <w:rPr>
          <w:rFonts w:ascii="Myriad Pro" w:hAnsi="Myriad Pro"/>
          <w:sz w:val="22"/>
          <w:szCs w:val="22"/>
          <w:lang w:eastAsia="zh-CN"/>
        </w:rPr>
        <w:t xml:space="preserve"> uporabljen izraz »mikrogrami«, na </w:t>
      </w:r>
      <w:r w:rsidR="009C03AC" w:rsidRPr="00A54B86">
        <w:rPr>
          <w:rFonts w:ascii="Myriad Pro" w:hAnsi="Myriad Pro"/>
          <w:sz w:val="22"/>
          <w:szCs w:val="22"/>
          <w:lang w:eastAsia="zh-CN"/>
        </w:rPr>
        <w:t xml:space="preserve">besedilnem in </w:t>
      </w:r>
      <w:r w:rsidR="002462D8" w:rsidRPr="00A54B86">
        <w:rPr>
          <w:rFonts w:ascii="Myriad Pro" w:hAnsi="Myriad Pro"/>
          <w:sz w:val="22"/>
          <w:szCs w:val="22"/>
          <w:lang w:eastAsia="zh-CN"/>
        </w:rPr>
        <w:t xml:space="preserve">barvnem osnutku </w:t>
      </w:r>
      <w:r w:rsidRPr="00A54B86">
        <w:rPr>
          <w:rFonts w:ascii="Myriad Pro" w:hAnsi="Myriad Pro"/>
          <w:sz w:val="22"/>
          <w:szCs w:val="22"/>
          <w:lang w:eastAsia="zh-CN"/>
        </w:rPr>
        <w:t>manjš</w:t>
      </w:r>
      <w:r w:rsidR="002462D8" w:rsidRPr="00A54B86">
        <w:rPr>
          <w:rFonts w:ascii="Myriad Pro" w:hAnsi="Myriad Pro"/>
          <w:sz w:val="22"/>
          <w:szCs w:val="22"/>
          <w:lang w:eastAsia="zh-CN"/>
        </w:rPr>
        <w:t>e</w:t>
      </w:r>
      <w:r w:rsidRPr="00A54B86">
        <w:rPr>
          <w:rFonts w:ascii="Myriad Pro" w:hAnsi="Myriad Pro"/>
          <w:sz w:val="22"/>
          <w:szCs w:val="22"/>
          <w:lang w:eastAsia="zh-CN"/>
        </w:rPr>
        <w:t xml:space="preserve"> stičn</w:t>
      </w:r>
      <w:r w:rsidR="002462D8" w:rsidRPr="00A54B86">
        <w:rPr>
          <w:rFonts w:ascii="Myriad Pro" w:hAnsi="Myriad Pro"/>
          <w:sz w:val="22"/>
          <w:szCs w:val="22"/>
          <w:lang w:eastAsia="zh-CN"/>
        </w:rPr>
        <w:t>e</w:t>
      </w:r>
      <w:r w:rsidRPr="00A54B86">
        <w:rPr>
          <w:rFonts w:ascii="Myriad Pro" w:hAnsi="Myriad Pro"/>
          <w:sz w:val="22"/>
          <w:szCs w:val="22"/>
          <w:lang w:eastAsia="zh-CN"/>
        </w:rPr>
        <w:t xml:space="preserve"> ovojnin</w:t>
      </w:r>
      <w:r w:rsidR="00655A49" w:rsidRPr="00A54B86">
        <w:rPr>
          <w:rFonts w:ascii="Myriad Pro" w:hAnsi="Myriad Pro"/>
          <w:sz w:val="22"/>
          <w:szCs w:val="22"/>
          <w:lang w:eastAsia="zh-CN"/>
        </w:rPr>
        <w:t>e</w:t>
      </w:r>
      <w:r w:rsidRPr="00A54B86">
        <w:rPr>
          <w:rFonts w:ascii="Myriad Pro" w:hAnsi="Myriad Pro"/>
          <w:sz w:val="22"/>
          <w:szCs w:val="22"/>
          <w:lang w:eastAsia="zh-CN"/>
        </w:rPr>
        <w:t xml:space="preserve"> pa se izjemoma v primeru premalo prostora lahko uporablja krajši zapis »µg«. Uporaba oznake »mcg« ni dovoljena.</w:t>
      </w:r>
    </w:p>
    <w:p w14:paraId="39936C55" w14:textId="77777777" w:rsidR="008A6441" w:rsidRPr="00A54B86" w:rsidRDefault="008A6441" w:rsidP="006B3440">
      <w:pPr>
        <w:rPr>
          <w:rFonts w:ascii="Myriad Pro" w:hAnsi="Myriad Pro"/>
          <w:sz w:val="22"/>
          <w:szCs w:val="22"/>
          <w:lang w:eastAsia="zh-CN"/>
        </w:rPr>
      </w:pPr>
    </w:p>
    <w:p w14:paraId="0D1063FE" w14:textId="204E698C" w:rsidR="006B3440" w:rsidRPr="00A54B86" w:rsidRDefault="006B3440" w:rsidP="006B3440">
      <w:pPr>
        <w:rPr>
          <w:rFonts w:ascii="Myriad Pro" w:hAnsi="Myriad Pro"/>
          <w:sz w:val="22"/>
          <w:szCs w:val="22"/>
          <w:lang w:eastAsia="zh-CN"/>
        </w:rPr>
      </w:pPr>
      <w:r w:rsidRPr="00A54B86">
        <w:rPr>
          <w:rFonts w:ascii="Myriad Pro" w:hAnsi="Myriad Pro"/>
          <w:sz w:val="22"/>
          <w:szCs w:val="22"/>
          <w:lang w:eastAsia="zh-CN"/>
        </w:rPr>
        <w:t>Če zdravilo vsebuje do tri učinkovine, mora zapis učinkovin/-e vedno slediti imenu zdravila, jakosti in farmacevtski obliki. Izjema so lahko stranske ploskve škatle, če je za zapis</w:t>
      </w:r>
      <w:r w:rsidR="00974D2F" w:rsidRPr="00A54B86">
        <w:rPr>
          <w:rFonts w:ascii="Myriad Pro" w:hAnsi="Myriad Pro"/>
          <w:sz w:val="22"/>
          <w:szCs w:val="22"/>
          <w:lang w:eastAsia="zh-CN"/>
        </w:rPr>
        <w:t xml:space="preserve"> </w:t>
      </w:r>
      <w:r w:rsidRPr="00A54B86">
        <w:rPr>
          <w:rFonts w:ascii="Myriad Pro" w:hAnsi="Myriad Pro"/>
          <w:sz w:val="22"/>
          <w:szCs w:val="22"/>
          <w:lang w:eastAsia="zh-CN"/>
        </w:rPr>
        <w:t>učinkovine premalo prostora ali če bi zapis učinkovine zmanjšal berljivost.</w:t>
      </w:r>
    </w:p>
    <w:p w14:paraId="48D8C996" w14:textId="77777777" w:rsidR="006B3440" w:rsidRPr="00AD0A9A" w:rsidRDefault="006B3440" w:rsidP="006B3440">
      <w:pPr>
        <w:rPr>
          <w:rFonts w:ascii="Myriad Pro" w:hAnsi="Myriad Pro"/>
          <w:szCs w:val="24"/>
          <w:lang w:eastAsia="zh-CN"/>
        </w:rPr>
      </w:pPr>
    </w:p>
    <w:p w14:paraId="3FBA4FD1" w14:textId="77777777" w:rsidR="006B3440" w:rsidRPr="00A54B86" w:rsidRDefault="006B3440" w:rsidP="006B3440">
      <w:pPr>
        <w:jc w:val="left"/>
        <w:rPr>
          <w:rFonts w:ascii="Myriad Pro" w:hAnsi="Myriad Pro"/>
          <w:bCs/>
          <w:sz w:val="22"/>
          <w:szCs w:val="22"/>
        </w:rPr>
      </w:pPr>
      <w:r w:rsidRPr="00A54B86">
        <w:rPr>
          <w:rFonts w:ascii="Myriad Pro" w:hAnsi="Myriad Pro"/>
          <w:bCs/>
          <w:sz w:val="22"/>
          <w:szCs w:val="22"/>
        </w:rPr>
        <w:t>Učinkovina je praviloma zapisana z malimi tiskanimi črkami in z malo začetnico.</w:t>
      </w:r>
    </w:p>
    <w:p w14:paraId="6994D3F9" w14:textId="77777777" w:rsidR="006B3440" w:rsidRPr="00A54B86" w:rsidRDefault="006B3440" w:rsidP="006B3440">
      <w:pPr>
        <w:rPr>
          <w:rFonts w:ascii="Myriad Pro" w:hAnsi="Myriad Pro"/>
          <w:bCs/>
          <w:sz w:val="22"/>
          <w:szCs w:val="22"/>
        </w:rPr>
      </w:pPr>
    </w:p>
    <w:p w14:paraId="0D94E980" w14:textId="2F1D8FFC" w:rsidR="006B3440" w:rsidRPr="00A54B86" w:rsidRDefault="006B3440" w:rsidP="006B3440">
      <w:pPr>
        <w:rPr>
          <w:rFonts w:ascii="Myriad Pro" w:hAnsi="Myriad Pro"/>
          <w:bCs/>
          <w:sz w:val="22"/>
          <w:szCs w:val="22"/>
        </w:rPr>
      </w:pPr>
      <w:r w:rsidRPr="00A54B86">
        <w:rPr>
          <w:rFonts w:ascii="Myriad Pro" w:hAnsi="Myriad Pro"/>
          <w:bCs/>
          <w:sz w:val="22"/>
          <w:szCs w:val="22"/>
        </w:rPr>
        <w:t>Če je ime zdravila sestavljeno iz INN ali drugega splošnega imena učinkovine, ki mu sledi blagovna znamka ali ime imetnika dovoljenja za promet, ponovno navaja</w:t>
      </w:r>
      <w:r w:rsidR="00965739" w:rsidRPr="00A54B86">
        <w:rPr>
          <w:rFonts w:ascii="Myriad Pro" w:hAnsi="Myriad Pro"/>
          <w:bCs/>
          <w:sz w:val="22"/>
          <w:szCs w:val="22"/>
        </w:rPr>
        <w:t>nje</w:t>
      </w:r>
      <w:r w:rsidRPr="00A54B86">
        <w:rPr>
          <w:rFonts w:ascii="Myriad Pro" w:hAnsi="Myriad Pro"/>
          <w:bCs/>
          <w:sz w:val="22"/>
          <w:szCs w:val="22"/>
        </w:rPr>
        <w:t xml:space="preserve"> učinkovine </w:t>
      </w:r>
      <w:r w:rsidR="00965739" w:rsidRPr="00A54B86">
        <w:rPr>
          <w:rFonts w:ascii="Myriad Pro" w:hAnsi="Myriad Pro"/>
          <w:bCs/>
          <w:sz w:val="22"/>
          <w:szCs w:val="22"/>
        </w:rPr>
        <w:t>ni zahtevano</w:t>
      </w:r>
      <w:r w:rsidRPr="00A54B86">
        <w:rPr>
          <w:rFonts w:ascii="Myriad Pro" w:hAnsi="Myriad Pro"/>
          <w:bCs/>
          <w:sz w:val="22"/>
          <w:szCs w:val="22"/>
        </w:rPr>
        <w:t>.</w:t>
      </w:r>
    </w:p>
    <w:p w14:paraId="1C2995A2" w14:textId="77777777" w:rsidR="00E72C93" w:rsidRPr="00AD0A9A" w:rsidRDefault="00E72C93" w:rsidP="006B3440">
      <w:pPr>
        <w:rPr>
          <w:rFonts w:ascii="Myriad Pro" w:hAnsi="Myriad Pro"/>
          <w:bCs/>
          <w:szCs w:val="24"/>
        </w:rPr>
      </w:pPr>
    </w:p>
    <w:p w14:paraId="24CE9883" w14:textId="77758DD0" w:rsidR="006B3440" w:rsidRPr="00AD0A9A" w:rsidRDefault="001B791A" w:rsidP="00D60435">
      <w:pPr>
        <w:pStyle w:val="tjasaraven3"/>
        <w:jc w:val="left"/>
        <w:rPr>
          <w:rFonts w:ascii="Myriad Pro" w:hAnsi="Myriad Pro"/>
        </w:rPr>
      </w:pPr>
      <w:bookmarkStart w:id="33" w:name="_Toc226369979"/>
      <w:bookmarkStart w:id="34" w:name="_Toc85527102"/>
      <w:bookmarkStart w:id="35" w:name="_Toc101434432"/>
      <w:r>
        <w:rPr>
          <w:rFonts w:ascii="Myriad Pro" w:hAnsi="Myriad Pro"/>
        </w:rPr>
        <w:lastRenderedPageBreak/>
        <w:t>3</w:t>
      </w:r>
      <w:r w:rsidR="006B3440" w:rsidRPr="00AD0A9A">
        <w:rPr>
          <w:rFonts w:ascii="Myriad Pro" w:hAnsi="Myriad Pro"/>
        </w:rPr>
        <w:t>.1.2 Pomožne snovi</w:t>
      </w:r>
      <w:bookmarkEnd w:id="33"/>
      <w:bookmarkEnd w:id="34"/>
      <w:bookmarkEnd w:id="35"/>
    </w:p>
    <w:p w14:paraId="1885E395" w14:textId="49C8087A" w:rsidR="006B3440" w:rsidRPr="00A54B86" w:rsidRDefault="006B3440" w:rsidP="006B3440">
      <w:pPr>
        <w:rPr>
          <w:rFonts w:ascii="Myriad Pro" w:hAnsi="Myriad Pro"/>
          <w:sz w:val="22"/>
          <w:szCs w:val="22"/>
          <w:lang w:eastAsia="zh-CN"/>
        </w:rPr>
      </w:pPr>
      <w:r w:rsidRPr="00A54B86">
        <w:rPr>
          <w:rFonts w:ascii="Myriad Pro" w:hAnsi="Myriad Pro"/>
          <w:sz w:val="22"/>
          <w:szCs w:val="22"/>
          <w:lang w:eastAsia="zh-CN"/>
        </w:rPr>
        <w:t>Za navajanje pomožnih snovi na</w:t>
      </w:r>
      <w:r w:rsidR="009C03AC" w:rsidRPr="00A54B86">
        <w:rPr>
          <w:rFonts w:ascii="Myriad Pro" w:hAnsi="Myriad Pro"/>
          <w:sz w:val="22"/>
          <w:szCs w:val="22"/>
          <w:lang w:eastAsia="zh-CN"/>
        </w:rPr>
        <w:t xml:space="preserve"> besedilnih in</w:t>
      </w:r>
      <w:r w:rsidRPr="00A54B86">
        <w:rPr>
          <w:rFonts w:ascii="Myriad Pro" w:hAnsi="Myriad Pro"/>
          <w:sz w:val="22"/>
          <w:szCs w:val="22"/>
          <w:lang w:eastAsia="zh-CN"/>
        </w:rPr>
        <w:t xml:space="preserve"> </w:t>
      </w:r>
      <w:r w:rsidR="002462D8" w:rsidRPr="00A54B86">
        <w:rPr>
          <w:rFonts w:ascii="Myriad Pro" w:hAnsi="Myriad Pro"/>
          <w:sz w:val="22"/>
          <w:szCs w:val="22"/>
          <w:lang w:eastAsia="zh-CN"/>
        </w:rPr>
        <w:t>barvnih</w:t>
      </w:r>
      <w:r w:rsidR="00444CFB" w:rsidRPr="00A54B86">
        <w:rPr>
          <w:rFonts w:ascii="Myriad Pro" w:hAnsi="Myriad Pro"/>
          <w:sz w:val="22"/>
          <w:szCs w:val="22"/>
          <w:lang w:eastAsia="zh-CN"/>
        </w:rPr>
        <w:t xml:space="preserve"> osnutkih </w:t>
      </w:r>
      <w:r w:rsidRPr="00A54B86">
        <w:rPr>
          <w:rFonts w:ascii="Myriad Pro" w:hAnsi="Myriad Pro"/>
          <w:sz w:val="22"/>
          <w:szCs w:val="22"/>
          <w:lang w:eastAsia="zh-CN"/>
        </w:rPr>
        <w:t>ovojnin</w:t>
      </w:r>
      <w:r w:rsidR="00444CFB" w:rsidRPr="00A54B86">
        <w:rPr>
          <w:rFonts w:ascii="Myriad Pro" w:hAnsi="Myriad Pro"/>
          <w:sz w:val="22"/>
          <w:szCs w:val="22"/>
          <w:lang w:eastAsia="zh-CN"/>
        </w:rPr>
        <w:t>e</w:t>
      </w:r>
      <w:r w:rsidRPr="00A54B86">
        <w:rPr>
          <w:rFonts w:ascii="Myriad Pro" w:hAnsi="Myriad Pro"/>
          <w:sz w:val="22"/>
          <w:szCs w:val="22"/>
          <w:lang w:eastAsia="zh-CN"/>
        </w:rPr>
        <w:t xml:space="preserve"> in opozoril, povezanih z njimi, glejte: </w:t>
      </w:r>
    </w:p>
    <w:p w14:paraId="63787DEE" w14:textId="62D89A67" w:rsidR="006B3440" w:rsidRPr="00A54B86" w:rsidRDefault="006B3440" w:rsidP="006B3440">
      <w:pPr>
        <w:numPr>
          <w:ilvl w:val="0"/>
          <w:numId w:val="9"/>
        </w:numPr>
        <w:ind w:left="284" w:hanging="284"/>
        <w:rPr>
          <w:rFonts w:ascii="Myriad Pro" w:hAnsi="Myriad Pro"/>
          <w:sz w:val="22"/>
          <w:szCs w:val="22"/>
          <w:lang w:eastAsia="zh-CN"/>
        </w:rPr>
      </w:pPr>
      <w:r w:rsidRPr="00A54B86">
        <w:rPr>
          <w:rFonts w:ascii="Myriad Pro" w:hAnsi="Myriad Pro"/>
          <w:sz w:val="22"/>
          <w:szCs w:val="22"/>
          <w:lang w:eastAsia="zh-CN"/>
        </w:rPr>
        <w:t>navodilo JAZMP »Navajanje pomožnih snovi pri zdravilih za uporabo v humani medicini«</w:t>
      </w:r>
      <w:r w:rsidR="00A54B86">
        <w:rPr>
          <w:rFonts w:ascii="Myriad Pro" w:hAnsi="Myriad Pro"/>
          <w:sz w:val="22"/>
          <w:szCs w:val="22"/>
          <w:lang w:eastAsia="zh-CN"/>
        </w:rPr>
        <w:t>.</w:t>
      </w:r>
    </w:p>
    <w:p w14:paraId="0DE006C0" w14:textId="77777777" w:rsidR="006B3440" w:rsidRPr="00AD0A9A" w:rsidRDefault="006B3440" w:rsidP="006B3440">
      <w:pPr>
        <w:rPr>
          <w:rFonts w:ascii="Myriad Pro" w:hAnsi="Myriad Pro"/>
          <w:b/>
          <w:color w:val="000000"/>
          <w:szCs w:val="24"/>
        </w:rPr>
      </w:pPr>
    </w:p>
    <w:p w14:paraId="666FB589" w14:textId="77777777" w:rsidR="006B3440" w:rsidRPr="00AD0A9A" w:rsidRDefault="006B3440" w:rsidP="006B3440">
      <w:pPr>
        <w:rPr>
          <w:rFonts w:ascii="Myriad Pro" w:hAnsi="Myriad Pro"/>
          <w:szCs w:val="24"/>
          <w:lang w:eastAsia="zh-CN"/>
        </w:rPr>
      </w:pPr>
    </w:p>
    <w:p w14:paraId="6694350A" w14:textId="5AE131C1" w:rsidR="006B3440" w:rsidRDefault="001B791A" w:rsidP="006C1352">
      <w:pPr>
        <w:widowControl/>
        <w:overflowPunct/>
        <w:jc w:val="left"/>
        <w:textAlignment w:val="auto"/>
        <w:rPr>
          <w:rFonts w:ascii="Myriad Pro" w:hAnsi="Myriad Pro"/>
          <w:b/>
          <w:bCs/>
          <w:szCs w:val="24"/>
        </w:rPr>
      </w:pPr>
      <w:r>
        <w:rPr>
          <w:rFonts w:ascii="Myriad Pro" w:hAnsi="Myriad Pro"/>
          <w:b/>
          <w:bCs/>
          <w:szCs w:val="24"/>
        </w:rPr>
        <w:t>3</w:t>
      </w:r>
      <w:r w:rsidR="007A6790" w:rsidRPr="00AD0A9A">
        <w:rPr>
          <w:rFonts w:ascii="Myriad Pro" w:hAnsi="Myriad Pro"/>
          <w:b/>
          <w:bCs/>
          <w:szCs w:val="24"/>
        </w:rPr>
        <w:t>.1.3 S</w:t>
      </w:r>
      <w:r w:rsidR="006B3440" w:rsidRPr="00AD0A9A">
        <w:rPr>
          <w:rFonts w:ascii="Myriad Pro" w:hAnsi="Myriad Pro"/>
          <w:b/>
          <w:bCs/>
          <w:szCs w:val="24"/>
        </w:rPr>
        <w:t>tandardni stavk</w:t>
      </w:r>
      <w:r w:rsidR="007A6790" w:rsidRPr="00AD0A9A">
        <w:rPr>
          <w:rFonts w:ascii="Myriad Pro" w:hAnsi="Myriad Pro"/>
          <w:b/>
          <w:bCs/>
          <w:szCs w:val="24"/>
        </w:rPr>
        <w:t>i</w:t>
      </w:r>
    </w:p>
    <w:p w14:paraId="0C3E9727" w14:textId="77777777" w:rsidR="00CC4491" w:rsidRPr="00AD0A9A" w:rsidRDefault="00CC4491" w:rsidP="006C1352">
      <w:pPr>
        <w:widowControl/>
        <w:overflowPunct/>
        <w:jc w:val="left"/>
        <w:textAlignment w:val="auto"/>
        <w:rPr>
          <w:rFonts w:ascii="Myriad Pro" w:hAnsi="Myriad Pro"/>
          <w:b/>
          <w:bCs/>
          <w:szCs w:val="24"/>
        </w:rPr>
      </w:pPr>
    </w:p>
    <w:p w14:paraId="04AD4BF3" w14:textId="19FA1D0B" w:rsidR="006B3440" w:rsidRPr="00A54B86" w:rsidRDefault="007A6790" w:rsidP="006B3440">
      <w:pPr>
        <w:widowControl/>
        <w:overflowPunct/>
        <w:jc w:val="left"/>
        <w:textAlignment w:val="auto"/>
        <w:rPr>
          <w:rFonts w:ascii="Myriad Pro" w:hAnsi="Myriad Pro"/>
          <w:sz w:val="22"/>
          <w:szCs w:val="22"/>
        </w:rPr>
      </w:pPr>
      <w:r w:rsidRPr="00A54B86">
        <w:rPr>
          <w:rFonts w:ascii="Myriad Pro" w:hAnsi="Myriad Pro"/>
          <w:sz w:val="22"/>
          <w:szCs w:val="22"/>
        </w:rPr>
        <w:t>Na</w:t>
      </w:r>
      <w:r w:rsidR="009C03AC" w:rsidRPr="00A54B86">
        <w:rPr>
          <w:rFonts w:ascii="Myriad Pro" w:hAnsi="Myriad Pro"/>
          <w:sz w:val="22"/>
          <w:szCs w:val="22"/>
        </w:rPr>
        <w:t xml:space="preserve"> besedilnih in</w:t>
      </w:r>
      <w:r w:rsidRPr="00A54B86">
        <w:rPr>
          <w:rFonts w:ascii="Myriad Pro" w:hAnsi="Myriad Pro"/>
          <w:sz w:val="22"/>
          <w:szCs w:val="22"/>
        </w:rPr>
        <w:t xml:space="preserve"> </w:t>
      </w:r>
      <w:r w:rsidR="00444CFB" w:rsidRPr="00A54B86">
        <w:rPr>
          <w:rFonts w:ascii="Myriad Pro" w:hAnsi="Myriad Pro"/>
          <w:sz w:val="22"/>
          <w:szCs w:val="22"/>
        </w:rPr>
        <w:t xml:space="preserve">barvnih osnutkih </w:t>
      </w:r>
      <w:r w:rsidRPr="00A54B86">
        <w:rPr>
          <w:rFonts w:ascii="Myriad Pro" w:hAnsi="Myriad Pro"/>
          <w:sz w:val="22"/>
          <w:szCs w:val="22"/>
        </w:rPr>
        <w:t>ovojnin</w:t>
      </w:r>
      <w:r w:rsidR="00AF1EFE" w:rsidRPr="00A54B86">
        <w:rPr>
          <w:rFonts w:ascii="Myriad Pro" w:hAnsi="Myriad Pro"/>
          <w:sz w:val="22"/>
          <w:szCs w:val="22"/>
        </w:rPr>
        <w:t>e</w:t>
      </w:r>
      <w:r w:rsidRPr="00A54B86">
        <w:rPr>
          <w:rFonts w:ascii="Myriad Pro" w:hAnsi="Myriad Pro"/>
          <w:sz w:val="22"/>
          <w:szCs w:val="22"/>
        </w:rPr>
        <w:t xml:space="preserve"> se navajajo naslednji standardni stavki, ki so lahko </w:t>
      </w:r>
      <w:r w:rsidR="00855B9F">
        <w:rPr>
          <w:rFonts w:ascii="Myriad Pro" w:hAnsi="Myriad Pro"/>
          <w:sz w:val="22"/>
          <w:szCs w:val="22"/>
        </w:rPr>
        <w:t xml:space="preserve">na barvnih osnutkih ovojnine </w:t>
      </w:r>
      <w:r w:rsidRPr="00A54B86">
        <w:rPr>
          <w:rFonts w:ascii="Myriad Pro" w:hAnsi="Myriad Pro"/>
          <w:sz w:val="22"/>
          <w:szCs w:val="22"/>
        </w:rPr>
        <w:t>napisani poudarjeno (krepko):</w:t>
      </w:r>
    </w:p>
    <w:p w14:paraId="71E3DFE5" w14:textId="672BC065" w:rsidR="007A6790" w:rsidRPr="00A54B86" w:rsidRDefault="007A6790" w:rsidP="007A6790">
      <w:pPr>
        <w:pStyle w:val="Odstavekseznama"/>
        <w:widowControl/>
        <w:numPr>
          <w:ilvl w:val="0"/>
          <w:numId w:val="9"/>
        </w:numPr>
        <w:overflowPunct/>
        <w:jc w:val="left"/>
        <w:textAlignment w:val="auto"/>
        <w:rPr>
          <w:rFonts w:ascii="Myriad Pro" w:hAnsi="Myriad Pro"/>
          <w:sz w:val="22"/>
          <w:szCs w:val="22"/>
        </w:rPr>
      </w:pPr>
      <w:r w:rsidRPr="00A54B86">
        <w:rPr>
          <w:rFonts w:ascii="Myriad Pro" w:hAnsi="Myriad Pro"/>
          <w:sz w:val="22"/>
          <w:szCs w:val="22"/>
        </w:rPr>
        <w:t xml:space="preserve">Za več informacij glejte navodilo za uporabo. (ang. </w:t>
      </w:r>
      <w:r w:rsidRPr="00A54B86">
        <w:rPr>
          <w:rFonts w:ascii="Myriad Pro" w:hAnsi="Myriad Pro"/>
          <w:iCs/>
          <w:sz w:val="22"/>
          <w:szCs w:val="22"/>
        </w:rPr>
        <w:t>See leaflet for further information.</w:t>
      </w:r>
      <w:r w:rsidRPr="00A54B86">
        <w:rPr>
          <w:rFonts w:ascii="Myriad Pro" w:hAnsi="Myriad Pro"/>
          <w:sz w:val="22"/>
          <w:szCs w:val="22"/>
        </w:rPr>
        <w:t>)</w:t>
      </w:r>
    </w:p>
    <w:p w14:paraId="5CC86F0E" w14:textId="0EF00745" w:rsidR="007A6790" w:rsidRPr="00A54B86" w:rsidRDefault="007A6790" w:rsidP="007A6790">
      <w:pPr>
        <w:pStyle w:val="Odstavekseznama"/>
        <w:widowControl/>
        <w:numPr>
          <w:ilvl w:val="0"/>
          <w:numId w:val="9"/>
        </w:numPr>
        <w:overflowPunct/>
        <w:jc w:val="left"/>
        <w:textAlignment w:val="auto"/>
        <w:rPr>
          <w:rFonts w:ascii="Myriad Pro" w:hAnsi="Myriad Pro"/>
          <w:sz w:val="22"/>
          <w:szCs w:val="22"/>
        </w:rPr>
      </w:pPr>
      <w:r w:rsidRPr="00A54B86">
        <w:rPr>
          <w:rFonts w:ascii="Myriad Pro" w:hAnsi="Myriad Pro"/>
          <w:sz w:val="22"/>
          <w:szCs w:val="22"/>
        </w:rPr>
        <w:t>Pred uporabo preberite priloženo navodilo! (ang. Read the package leaflet before use.)</w:t>
      </w:r>
    </w:p>
    <w:p w14:paraId="5B074578" w14:textId="2EADB788" w:rsidR="007A6790" w:rsidRPr="00A54B86" w:rsidRDefault="007A6790" w:rsidP="007A6790">
      <w:pPr>
        <w:pStyle w:val="Odstavekseznama"/>
        <w:widowControl/>
        <w:numPr>
          <w:ilvl w:val="0"/>
          <w:numId w:val="9"/>
        </w:numPr>
        <w:overflowPunct/>
        <w:jc w:val="left"/>
        <w:textAlignment w:val="auto"/>
        <w:rPr>
          <w:rFonts w:ascii="Myriad Pro" w:hAnsi="Myriad Pro"/>
          <w:sz w:val="22"/>
          <w:szCs w:val="22"/>
        </w:rPr>
      </w:pPr>
      <w:r w:rsidRPr="00A54B86">
        <w:rPr>
          <w:rFonts w:ascii="Myriad Pro" w:hAnsi="Myriad Pro"/>
          <w:sz w:val="22"/>
          <w:szCs w:val="22"/>
        </w:rPr>
        <w:t>Zdravilo shranjujte nedosegljivo otrokom! (ang. Keep out of the sight and reach of children.)</w:t>
      </w:r>
    </w:p>
    <w:p w14:paraId="39E549D0" w14:textId="77777777" w:rsidR="006B3440" w:rsidRPr="00AD0A9A" w:rsidRDefault="006B3440" w:rsidP="006B3440">
      <w:pPr>
        <w:widowControl/>
        <w:overflowPunct/>
        <w:jc w:val="left"/>
        <w:textAlignment w:val="auto"/>
        <w:rPr>
          <w:rFonts w:ascii="Myriad Pro" w:hAnsi="Myriad Pro"/>
          <w:szCs w:val="24"/>
          <w:lang w:eastAsia="zh-CN"/>
        </w:rPr>
      </w:pPr>
    </w:p>
    <w:p w14:paraId="2FC3FC47" w14:textId="2B38F7FA" w:rsidR="00EF6BCE" w:rsidRPr="00AD0A9A" w:rsidRDefault="001B791A" w:rsidP="00FF0BF5">
      <w:pPr>
        <w:pStyle w:val="tjasaraven3"/>
        <w:spacing w:before="0"/>
        <w:jc w:val="left"/>
        <w:rPr>
          <w:rFonts w:ascii="Myriad Pro" w:hAnsi="Myriad Pro"/>
        </w:rPr>
      </w:pPr>
      <w:bookmarkStart w:id="36" w:name="_Toc226369980"/>
      <w:bookmarkStart w:id="37" w:name="_Toc85527103"/>
      <w:bookmarkStart w:id="38" w:name="_Toc101434433"/>
      <w:r>
        <w:rPr>
          <w:rFonts w:ascii="Myriad Pro" w:hAnsi="Myriad Pro"/>
        </w:rPr>
        <w:t>3</w:t>
      </w:r>
      <w:r w:rsidR="006B3440" w:rsidRPr="00AD0A9A">
        <w:rPr>
          <w:rFonts w:ascii="Myriad Pro" w:hAnsi="Myriad Pro"/>
        </w:rPr>
        <w:t>.1.</w:t>
      </w:r>
      <w:r w:rsidR="00444CFB">
        <w:rPr>
          <w:rFonts w:ascii="Myriad Pro" w:hAnsi="Myriad Pro"/>
        </w:rPr>
        <w:t>4</w:t>
      </w:r>
      <w:r w:rsidR="006B3440" w:rsidRPr="00AD0A9A">
        <w:rPr>
          <w:rFonts w:ascii="Myriad Pro" w:hAnsi="Myriad Pro"/>
        </w:rPr>
        <w:t xml:space="preserve"> Vsebina pakiranja</w:t>
      </w:r>
      <w:bookmarkEnd w:id="36"/>
      <w:bookmarkEnd w:id="37"/>
      <w:bookmarkEnd w:id="38"/>
    </w:p>
    <w:p w14:paraId="39FF4FA0" w14:textId="438E0883" w:rsidR="006B3440" w:rsidRPr="00FF0BF5" w:rsidRDefault="000F2A0D" w:rsidP="006B3440">
      <w:pPr>
        <w:rPr>
          <w:rFonts w:ascii="Myriad Pro" w:hAnsi="Myriad Pro"/>
          <w:sz w:val="22"/>
          <w:szCs w:val="22"/>
          <w:lang w:eastAsia="zh-CN"/>
        </w:rPr>
      </w:pPr>
      <w:r w:rsidRPr="00FF0BF5">
        <w:rPr>
          <w:rFonts w:ascii="Myriad Pro" w:hAnsi="Myriad Pro"/>
          <w:sz w:val="22"/>
          <w:szCs w:val="22"/>
          <w:lang w:eastAsia="zh-CN"/>
        </w:rPr>
        <w:t>V</w:t>
      </w:r>
      <w:r w:rsidR="006B3440" w:rsidRPr="00FF0BF5">
        <w:rPr>
          <w:rFonts w:ascii="Myriad Pro" w:hAnsi="Myriad Pro"/>
          <w:sz w:val="22"/>
          <w:szCs w:val="22"/>
          <w:lang w:eastAsia="zh-CN"/>
        </w:rPr>
        <w:t xml:space="preserve">sebina </w:t>
      </w:r>
      <w:r w:rsidR="0037688E" w:rsidRPr="00FF0BF5">
        <w:rPr>
          <w:rFonts w:ascii="Myriad Pro" w:hAnsi="Myriad Pro"/>
          <w:sz w:val="22"/>
          <w:szCs w:val="22"/>
          <w:lang w:eastAsia="zh-CN"/>
        </w:rPr>
        <w:t xml:space="preserve">pakiranja </w:t>
      </w:r>
      <w:r w:rsidRPr="00FF0BF5">
        <w:rPr>
          <w:rFonts w:ascii="Myriad Pro" w:hAnsi="Myriad Pro"/>
          <w:sz w:val="22"/>
          <w:szCs w:val="22"/>
          <w:lang w:eastAsia="zh-CN"/>
        </w:rPr>
        <w:t xml:space="preserve">se </w:t>
      </w:r>
      <w:r w:rsidR="006B3440" w:rsidRPr="00FF0BF5">
        <w:rPr>
          <w:rFonts w:ascii="Myriad Pro" w:hAnsi="Myriad Pro"/>
          <w:sz w:val="22"/>
          <w:szCs w:val="22"/>
          <w:lang w:eastAsia="zh-CN"/>
        </w:rPr>
        <w:t xml:space="preserve">izrazi </w:t>
      </w:r>
      <w:r w:rsidR="006B3440" w:rsidRPr="00FF0BF5">
        <w:rPr>
          <w:rFonts w:ascii="Myriad Pro" w:hAnsi="Myriad Pro"/>
          <w:bCs/>
          <w:sz w:val="22"/>
          <w:szCs w:val="22"/>
        </w:rPr>
        <w:t>v enotah mase, prostornine ali v številu enot zdravila</w:t>
      </w:r>
      <w:r w:rsidR="006B3440" w:rsidRPr="00FF0BF5">
        <w:rPr>
          <w:rFonts w:ascii="Myriad Pro" w:hAnsi="Myriad Pro"/>
          <w:sz w:val="22"/>
          <w:szCs w:val="22"/>
          <w:lang w:eastAsia="zh-CN"/>
        </w:rPr>
        <w:t>, ki mu sledi farmacevtska oblika</w:t>
      </w:r>
      <w:r w:rsidR="00AF1EFE" w:rsidRPr="00FF0BF5">
        <w:rPr>
          <w:rFonts w:ascii="Myriad Pro" w:hAnsi="Myriad Pro"/>
          <w:sz w:val="22"/>
          <w:szCs w:val="22"/>
          <w:lang w:eastAsia="zh-CN"/>
        </w:rPr>
        <w:t>.</w:t>
      </w:r>
      <w:r w:rsidR="006B3440" w:rsidRPr="00FF0BF5">
        <w:rPr>
          <w:rFonts w:ascii="Myriad Pro" w:hAnsi="Myriad Pro"/>
          <w:sz w:val="22"/>
          <w:szCs w:val="22"/>
          <w:lang w:eastAsia="zh-CN"/>
        </w:rPr>
        <w:t xml:space="preserve"> </w:t>
      </w:r>
      <w:r w:rsidR="00AF1EFE" w:rsidRPr="00FF0BF5">
        <w:rPr>
          <w:rFonts w:ascii="Myriad Pro" w:hAnsi="Myriad Pro"/>
          <w:sz w:val="22"/>
          <w:szCs w:val="22"/>
          <w:lang w:eastAsia="zh-CN"/>
        </w:rPr>
        <w:t>Z</w:t>
      </w:r>
      <w:r w:rsidR="006B3440" w:rsidRPr="00FF0BF5">
        <w:rPr>
          <w:rFonts w:ascii="Myriad Pro" w:hAnsi="Myriad Pro"/>
          <w:sz w:val="22"/>
          <w:szCs w:val="22"/>
          <w:lang w:eastAsia="zh-CN"/>
        </w:rPr>
        <w:t>a zapis farmacevtske oblike</w:t>
      </w:r>
      <w:r w:rsidR="00AF1EFE" w:rsidRPr="00FF0BF5">
        <w:rPr>
          <w:rFonts w:ascii="Myriad Pro" w:hAnsi="Myriad Pro"/>
          <w:sz w:val="22"/>
          <w:szCs w:val="22"/>
          <w:lang w:eastAsia="zh-CN"/>
        </w:rPr>
        <w:t xml:space="preserve"> se</w:t>
      </w:r>
      <w:r w:rsidR="006B3440" w:rsidRPr="00FF0BF5">
        <w:rPr>
          <w:rFonts w:ascii="Myriad Pro" w:hAnsi="Myriad Pro"/>
          <w:sz w:val="22"/>
          <w:szCs w:val="22"/>
          <w:lang w:eastAsia="zh-CN"/>
        </w:rPr>
        <w:t xml:space="preserve"> uporabi dolg standardni izraz. Če na </w:t>
      </w:r>
      <w:r w:rsidR="00444CFB" w:rsidRPr="00FF0BF5">
        <w:rPr>
          <w:rFonts w:ascii="Myriad Pro" w:hAnsi="Myriad Pro"/>
          <w:sz w:val="22"/>
          <w:szCs w:val="22"/>
          <w:lang w:eastAsia="zh-CN"/>
        </w:rPr>
        <w:t xml:space="preserve">barvnem osnutku </w:t>
      </w:r>
      <w:r w:rsidR="006B3440" w:rsidRPr="00FF0BF5">
        <w:rPr>
          <w:rFonts w:ascii="Myriad Pro" w:hAnsi="Myriad Pro"/>
          <w:sz w:val="22"/>
          <w:szCs w:val="22"/>
          <w:lang w:eastAsia="zh-CN"/>
        </w:rPr>
        <w:t>ovojnin</w:t>
      </w:r>
      <w:r w:rsidR="00444CFB" w:rsidRPr="00FF0BF5">
        <w:rPr>
          <w:rFonts w:ascii="Myriad Pro" w:hAnsi="Myriad Pro"/>
          <w:sz w:val="22"/>
          <w:szCs w:val="22"/>
          <w:lang w:eastAsia="zh-CN"/>
        </w:rPr>
        <w:t>e</w:t>
      </w:r>
      <w:r w:rsidR="006B3440" w:rsidRPr="00FF0BF5">
        <w:rPr>
          <w:rFonts w:ascii="Myriad Pro" w:hAnsi="Myriad Pro"/>
          <w:sz w:val="22"/>
          <w:szCs w:val="22"/>
          <w:lang w:eastAsia="zh-CN"/>
        </w:rPr>
        <w:t xml:space="preserve"> ni dovolj prostora, se lahko uporabi kratek standardni izraz</w:t>
      </w:r>
      <w:r w:rsidR="00AF1EFE" w:rsidRPr="00FF0BF5">
        <w:rPr>
          <w:rFonts w:ascii="Myriad Pro" w:hAnsi="Myriad Pro"/>
          <w:sz w:val="22"/>
          <w:szCs w:val="22"/>
          <w:lang w:eastAsia="zh-CN"/>
        </w:rPr>
        <w:t>, ki</w:t>
      </w:r>
      <w:r w:rsidR="006B3440" w:rsidRPr="00FF0BF5">
        <w:rPr>
          <w:rFonts w:ascii="Myriad Pro" w:hAnsi="Myriad Pro"/>
          <w:sz w:val="22"/>
          <w:szCs w:val="22"/>
          <w:lang w:eastAsia="zh-CN"/>
        </w:rPr>
        <w:t xml:space="preserve"> mora biti v skladu z EDQM</w:t>
      </w:r>
      <w:r w:rsidR="00BA14EC" w:rsidRPr="00FF0BF5">
        <w:rPr>
          <w:rFonts w:ascii="Myriad Pro" w:hAnsi="Myriad Pro"/>
          <w:sz w:val="22"/>
          <w:szCs w:val="22"/>
          <w:lang w:eastAsia="zh-CN"/>
        </w:rPr>
        <w:t>-</w:t>
      </w:r>
      <w:r w:rsidR="00AF1EFE" w:rsidRPr="00FF0BF5">
        <w:rPr>
          <w:rFonts w:ascii="Myriad Pro" w:hAnsi="Myriad Pro"/>
          <w:sz w:val="22"/>
          <w:szCs w:val="22"/>
          <w:lang w:eastAsia="zh-CN"/>
        </w:rPr>
        <w:t>standardni izrazi</w:t>
      </w:r>
      <w:r w:rsidR="00BA14EC" w:rsidRPr="00FF0BF5">
        <w:rPr>
          <w:rFonts w:ascii="Myriad Pro" w:hAnsi="Myriad Pro"/>
          <w:sz w:val="22"/>
          <w:szCs w:val="22"/>
          <w:lang w:eastAsia="zh-CN"/>
        </w:rPr>
        <w:t xml:space="preserve"> ter usklajen z besedilnim osnutkom ovojnine.</w:t>
      </w:r>
    </w:p>
    <w:p w14:paraId="2787C6DA" w14:textId="13228570" w:rsidR="006B3440" w:rsidRPr="00FF0BF5" w:rsidRDefault="006B3440" w:rsidP="006B3440">
      <w:pPr>
        <w:rPr>
          <w:rFonts w:ascii="Myriad Pro" w:hAnsi="Myriad Pro"/>
          <w:sz w:val="22"/>
          <w:szCs w:val="22"/>
          <w:lang w:eastAsia="zh-CN"/>
        </w:rPr>
      </w:pPr>
    </w:p>
    <w:p w14:paraId="3D435043" w14:textId="5D9DBD04" w:rsidR="006B3440" w:rsidRPr="00FF0BF5" w:rsidRDefault="006B3440" w:rsidP="006B3440">
      <w:pPr>
        <w:rPr>
          <w:rFonts w:ascii="Myriad Pro" w:hAnsi="Myriad Pro"/>
          <w:sz w:val="22"/>
          <w:szCs w:val="22"/>
          <w:lang w:eastAsia="zh-CN"/>
        </w:rPr>
      </w:pPr>
      <w:r w:rsidRPr="00FF0BF5">
        <w:rPr>
          <w:rFonts w:ascii="Myriad Pro" w:hAnsi="Myriad Pro"/>
          <w:sz w:val="22"/>
          <w:szCs w:val="22"/>
          <w:lang w:eastAsia="zh-CN"/>
        </w:rPr>
        <w:t xml:space="preserve">Pri farmacevtskih oblikah za parenteralno uporabo, kjer se jakost izrazi z mg/ml (glejte veljavno navodilo JAZMP Izražanje jakosti pri zdravilih za uporabo v humani medicini), je treba, da bi </w:t>
      </w:r>
      <w:r w:rsidR="00FF0BF5">
        <w:rPr>
          <w:rFonts w:ascii="Myriad Pro" w:hAnsi="Myriad Pro"/>
          <w:sz w:val="22"/>
          <w:szCs w:val="22"/>
          <w:lang w:eastAsia="zh-CN"/>
        </w:rPr>
        <w:t>zmanjšali možnost</w:t>
      </w:r>
      <w:r w:rsidR="00FF0BF5" w:rsidRPr="00FF0BF5">
        <w:rPr>
          <w:rFonts w:ascii="Myriad Pro" w:hAnsi="Myriad Pro"/>
          <w:sz w:val="22"/>
          <w:szCs w:val="22"/>
          <w:lang w:eastAsia="zh-CN"/>
        </w:rPr>
        <w:t xml:space="preserve"> napačne uporabe zdravila</w:t>
      </w:r>
      <w:r w:rsidRPr="00FF0BF5">
        <w:rPr>
          <w:rFonts w:ascii="Myriad Pro" w:hAnsi="Myriad Pro"/>
          <w:sz w:val="22"/>
          <w:szCs w:val="22"/>
          <w:lang w:eastAsia="zh-CN"/>
        </w:rPr>
        <w:t>, na</w:t>
      </w:r>
      <w:r w:rsidR="00444CFB" w:rsidRPr="00FF0BF5">
        <w:rPr>
          <w:rFonts w:ascii="Myriad Pro" w:hAnsi="Myriad Pro"/>
          <w:sz w:val="22"/>
          <w:szCs w:val="22"/>
          <w:lang w:eastAsia="zh-CN"/>
        </w:rPr>
        <w:t xml:space="preserve"> </w:t>
      </w:r>
      <w:r w:rsidR="009C03AC" w:rsidRPr="00FF0BF5">
        <w:rPr>
          <w:rFonts w:ascii="Myriad Pro" w:hAnsi="Myriad Pro"/>
          <w:sz w:val="22"/>
          <w:szCs w:val="22"/>
          <w:lang w:eastAsia="zh-CN"/>
        </w:rPr>
        <w:t xml:space="preserve">besedilnem in </w:t>
      </w:r>
      <w:r w:rsidR="00444CFB" w:rsidRPr="00FF0BF5">
        <w:rPr>
          <w:rFonts w:ascii="Myriad Pro" w:hAnsi="Myriad Pro"/>
          <w:sz w:val="22"/>
          <w:szCs w:val="22"/>
          <w:lang w:eastAsia="zh-CN"/>
        </w:rPr>
        <w:t xml:space="preserve">barvnem osnutku </w:t>
      </w:r>
      <w:r w:rsidRPr="00FF0BF5">
        <w:rPr>
          <w:rFonts w:ascii="Myriad Pro" w:hAnsi="Myriad Pro"/>
          <w:sz w:val="22"/>
          <w:szCs w:val="22"/>
          <w:lang w:eastAsia="zh-CN"/>
        </w:rPr>
        <w:t>ovojnin</w:t>
      </w:r>
      <w:r w:rsidR="002718C8" w:rsidRPr="00FF0BF5">
        <w:rPr>
          <w:rFonts w:ascii="Myriad Pro" w:hAnsi="Myriad Pro"/>
          <w:sz w:val="22"/>
          <w:szCs w:val="22"/>
          <w:lang w:eastAsia="zh-CN"/>
        </w:rPr>
        <w:t>e</w:t>
      </w:r>
      <w:r w:rsidRPr="00FF0BF5">
        <w:rPr>
          <w:rFonts w:ascii="Myriad Pro" w:hAnsi="Myriad Pro"/>
          <w:sz w:val="22"/>
          <w:szCs w:val="22"/>
          <w:lang w:eastAsia="zh-CN"/>
        </w:rPr>
        <w:t xml:space="preserve"> navesti tudi celokupno količino učinkovine v celokupnem volumnu zdravila. Slednji podatek naj bo izpisan na vidnem mestu, tako da z drugimi podatki tvori smiselno celoto. </w:t>
      </w:r>
    </w:p>
    <w:p w14:paraId="5A6AE484" w14:textId="55664F40" w:rsidR="006B3440" w:rsidRDefault="006B3440" w:rsidP="006B3440">
      <w:pPr>
        <w:rPr>
          <w:rFonts w:ascii="Myriad Pro" w:hAnsi="Myriad Pro"/>
          <w:szCs w:val="24"/>
          <w:lang w:eastAsia="zh-CN"/>
        </w:rPr>
      </w:pPr>
    </w:p>
    <w:p w14:paraId="50FB3B9E" w14:textId="77777777" w:rsidR="0037688E" w:rsidRPr="00AD0A9A" w:rsidRDefault="0037688E" w:rsidP="006B3440">
      <w:pPr>
        <w:rPr>
          <w:rFonts w:ascii="Myriad Pro" w:hAnsi="Myriad Pro"/>
          <w:szCs w:val="24"/>
          <w:lang w:eastAsia="zh-CN"/>
        </w:rPr>
      </w:pPr>
    </w:p>
    <w:p w14:paraId="51CD9569" w14:textId="5199FB3C" w:rsidR="006B3440" w:rsidRPr="00AD0A9A" w:rsidRDefault="00AF3349" w:rsidP="006B3440">
      <w:pPr>
        <w:rPr>
          <w:rFonts w:ascii="Myriad Pro" w:hAnsi="Myriad Pro"/>
          <w:szCs w:val="24"/>
          <w:lang w:eastAsia="zh-CN"/>
        </w:rPr>
      </w:pPr>
      <w:r w:rsidRPr="00AD0A9A">
        <w:rPr>
          <w:rFonts w:ascii="Myriad Pro" w:hAnsi="Myriad Pro"/>
          <w:noProof/>
          <w:szCs w:val="24"/>
          <w:lang w:eastAsia="zh-CN"/>
        </w:rPr>
        <mc:AlternateContent>
          <mc:Choice Requires="wps">
            <w:drawing>
              <wp:anchor distT="0" distB="0" distL="114300" distR="114300" simplePos="0" relativeHeight="251664384" behindDoc="0" locked="0" layoutInCell="1" allowOverlap="1" wp14:anchorId="104FA27F" wp14:editId="0F572EA7">
                <wp:simplePos x="0" y="0"/>
                <wp:positionH relativeFrom="column">
                  <wp:posOffset>43180</wp:posOffset>
                </wp:positionH>
                <wp:positionV relativeFrom="paragraph">
                  <wp:posOffset>86360</wp:posOffset>
                </wp:positionV>
                <wp:extent cx="5743575" cy="1609725"/>
                <wp:effectExtent l="0" t="76200" r="104775" b="28575"/>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6097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14:paraId="0C33E85E" w14:textId="675A92E4" w:rsidR="00F612DB" w:rsidRPr="00542B07" w:rsidRDefault="00F612DB" w:rsidP="006B3440">
                            <w:pPr>
                              <w:rPr>
                                <w:rFonts w:ascii="Myriad Pro" w:hAnsi="Myriad Pro"/>
                                <w:i/>
                                <w:sz w:val="22"/>
                                <w:szCs w:val="22"/>
                                <w:lang w:eastAsia="zh-CN"/>
                              </w:rPr>
                            </w:pPr>
                            <w:r>
                              <w:rPr>
                                <w:bCs/>
                                <w:iCs/>
                                <w:color w:val="000000"/>
                              </w:rPr>
                              <w:sym w:font="Wingdings 2" w:char="F050"/>
                            </w:r>
                            <w:r w:rsidRPr="00542B07">
                              <w:rPr>
                                <w:rFonts w:ascii="Myriad Pro" w:hAnsi="Myriad Pro"/>
                                <w:bCs/>
                                <w:iCs/>
                                <w:color w:val="000000"/>
                                <w:sz w:val="22"/>
                                <w:szCs w:val="22"/>
                              </w:rPr>
                              <w:t xml:space="preserve"> </w:t>
                            </w:r>
                            <w:r w:rsidRPr="00542B07">
                              <w:rPr>
                                <w:rFonts w:ascii="Myriad Pro" w:hAnsi="Myriad Pro"/>
                                <w:bCs/>
                                <w:sz w:val="22"/>
                                <w:szCs w:val="22"/>
                              </w:rPr>
                              <w:t>Primer 7:</w:t>
                            </w:r>
                            <w:r w:rsidRPr="00542B07">
                              <w:rPr>
                                <w:rFonts w:ascii="Myriad Pro" w:hAnsi="Myriad Pro"/>
                                <w:bCs/>
                                <w:sz w:val="22"/>
                                <w:szCs w:val="22"/>
                              </w:rPr>
                              <w:tab/>
                            </w:r>
                            <w:r w:rsidRPr="00542B07">
                              <w:rPr>
                                <w:rFonts w:ascii="Myriad Pro" w:hAnsi="Myriad Pro"/>
                                <w:sz w:val="22"/>
                                <w:szCs w:val="22"/>
                                <w:lang w:eastAsia="zh-CN"/>
                              </w:rPr>
                              <w:t>(lastniško ime zdravila) 100 mg/ml raztopina za injiciranje</w:t>
                            </w:r>
                            <w:r w:rsidRPr="00542B07" w:rsidDel="00A92F2A">
                              <w:rPr>
                                <w:rFonts w:ascii="Myriad Pro" w:hAnsi="Myriad Pro"/>
                                <w:i/>
                                <w:sz w:val="22"/>
                                <w:szCs w:val="22"/>
                                <w:lang w:eastAsia="zh-CN"/>
                              </w:rPr>
                              <w:t xml:space="preserve"> </w:t>
                            </w:r>
                          </w:p>
                          <w:p w14:paraId="3E660363" w14:textId="77777777" w:rsidR="00F612DB" w:rsidRPr="00542B07" w:rsidRDefault="00F612DB" w:rsidP="006B3440">
                            <w:pPr>
                              <w:rPr>
                                <w:rFonts w:ascii="Myriad Pro" w:hAnsi="Myriad Pro"/>
                                <w:sz w:val="22"/>
                                <w:szCs w:val="22"/>
                                <w:lang w:eastAsia="zh-CN"/>
                              </w:rPr>
                            </w:pPr>
                          </w:p>
                          <w:p w14:paraId="6A9CD15E" w14:textId="77777777" w:rsidR="00F612DB" w:rsidRPr="00542B07" w:rsidRDefault="00F612DB" w:rsidP="006B3440">
                            <w:pPr>
                              <w:ind w:firstLine="1418"/>
                              <w:rPr>
                                <w:rFonts w:ascii="Myriad Pro" w:hAnsi="Myriad Pro"/>
                                <w:sz w:val="22"/>
                                <w:szCs w:val="22"/>
                                <w:lang w:eastAsia="zh-CN"/>
                              </w:rPr>
                            </w:pPr>
                            <w:r w:rsidRPr="00542B07">
                              <w:rPr>
                                <w:rFonts w:ascii="Myriad Pro" w:hAnsi="Myriad Pro"/>
                                <w:sz w:val="22"/>
                                <w:szCs w:val="22"/>
                                <w:lang w:eastAsia="zh-CN"/>
                              </w:rPr>
                              <w:t>…</w:t>
                            </w:r>
                          </w:p>
                          <w:p w14:paraId="1D18EC46" w14:textId="77777777" w:rsidR="00F612DB" w:rsidRPr="00542B07" w:rsidRDefault="00F612DB" w:rsidP="006B3440">
                            <w:pPr>
                              <w:ind w:firstLine="1418"/>
                              <w:rPr>
                                <w:rFonts w:ascii="Myriad Pro" w:hAnsi="Myriad Pro"/>
                                <w:sz w:val="22"/>
                                <w:szCs w:val="22"/>
                                <w:lang w:eastAsia="zh-CN"/>
                              </w:rPr>
                            </w:pPr>
                            <w:r w:rsidRPr="00542B07">
                              <w:rPr>
                                <w:rFonts w:ascii="Myriad Pro" w:hAnsi="Myriad Pro"/>
                                <w:sz w:val="22"/>
                                <w:szCs w:val="22"/>
                                <w:lang w:eastAsia="zh-CN"/>
                              </w:rPr>
                              <w:t xml:space="preserve">ali 10 vial </w:t>
                            </w:r>
                          </w:p>
                          <w:p w14:paraId="602D0D33" w14:textId="77777777" w:rsidR="00F612DB" w:rsidRPr="00542B07" w:rsidRDefault="00F612DB" w:rsidP="006B3440">
                            <w:pPr>
                              <w:ind w:firstLine="1418"/>
                              <w:rPr>
                                <w:rFonts w:ascii="Myriad Pro" w:hAnsi="Myriad Pro"/>
                                <w:sz w:val="22"/>
                                <w:szCs w:val="22"/>
                                <w:lang w:eastAsia="zh-CN"/>
                              </w:rPr>
                            </w:pPr>
                            <w:r w:rsidRPr="00542B07">
                              <w:rPr>
                                <w:rFonts w:ascii="Myriad Pro" w:hAnsi="Myriad Pro"/>
                                <w:sz w:val="22"/>
                                <w:szCs w:val="22"/>
                                <w:lang w:eastAsia="zh-CN"/>
                              </w:rPr>
                              <w:t xml:space="preserve">ali 10 vial po 2 ml </w:t>
                            </w:r>
                          </w:p>
                          <w:p w14:paraId="3B603A37" w14:textId="77777777" w:rsidR="00F612DB" w:rsidRPr="00542B07" w:rsidRDefault="00F612DB" w:rsidP="006B3440">
                            <w:pPr>
                              <w:ind w:firstLine="1418"/>
                              <w:rPr>
                                <w:rFonts w:ascii="Myriad Pro" w:hAnsi="Myriad Pro"/>
                                <w:sz w:val="22"/>
                                <w:szCs w:val="22"/>
                                <w:lang w:eastAsia="zh-CN"/>
                              </w:rPr>
                            </w:pPr>
                            <w:r w:rsidRPr="00542B07">
                              <w:rPr>
                                <w:rFonts w:ascii="Myriad Pro" w:hAnsi="Myriad Pro"/>
                                <w:sz w:val="22"/>
                                <w:szCs w:val="22"/>
                                <w:lang w:eastAsia="zh-CN"/>
                              </w:rPr>
                              <w:t>ali 10 vial x 2 ml</w:t>
                            </w:r>
                          </w:p>
                          <w:p w14:paraId="75A61DE7" w14:textId="77777777" w:rsidR="00F612DB" w:rsidRPr="00542B07" w:rsidRDefault="00F612DB" w:rsidP="006B3440">
                            <w:pPr>
                              <w:ind w:firstLine="1418"/>
                              <w:rPr>
                                <w:rFonts w:ascii="Myriad Pro" w:hAnsi="Myriad Pro"/>
                                <w:sz w:val="22"/>
                                <w:szCs w:val="22"/>
                                <w:lang w:eastAsia="zh-CN"/>
                              </w:rPr>
                            </w:pPr>
                          </w:p>
                          <w:p w14:paraId="00D62387" w14:textId="77777777" w:rsidR="00F612DB" w:rsidRPr="00542B07" w:rsidRDefault="00F612DB" w:rsidP="006B3440">
                            <w:pPr>
                              <w:ind w:firstLine="1418"/>
                              <w:rPr>
                                <w:rFonts w:ascii="Myriad Pro" w:hAnsi="Myriad Pro"/>
                                <w:sz w:val="22"/>
                                <w:szCs w:val="22"/>
                                <w:lang w:eastAsia="zh-CN"/>
                              </w:rPr>
                            </w:pPr>
                            <w:r w:rsidRPr="00542B07">
                              <w:rPr>
                                <w:rFonts w:ascii="Myriad Pro" w:hAnsi="Myriad Pro"/>
                                <w:sz w:val="22"/>
                                <w:szCs w:val="22"/>
                                <w:lang w:eastAsia="zh-CN"/>
                              </w:rPr>
                              <w:t>200 mg/2 ml</w:t>
                            </w:r>
                          </w:p>
                          <w:p w14:paraId="321DA838" w14:textId="77777777" w:rsidR="00F612DB" w:rsidRDefault="00F612DB" w:rsidP="006B3440">
                            <w:pPr>
                              <w:ind w:firstLine="1418"/>
                              <w:rPr>
                                <w:lang w:eastAsia="zh-CN"/>
                              </w:rPr>
                            </w:pPr>
                          </w:p>
                          <w:p w14:paraId="36CB2C56" w14:textId="77777777" w:rsidR="00F612DB" w:rsidRPr="006820FA" w:rsidRDefault="00F612DB" w:rsidP="006B3440">
                            <w:pPr>
                              <w:ind w:firstLine="1418"/>
                              <w:rPr>
                                <w:i/>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A27F" id="Pravokotnik 16" o:spid="_x0000_s1031" style="position:absolute;left:0;text-align:left;margin-left:3.4pt;margin-top:6.8pt;width:452.25pt;height:1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fqvwIAALsFAAAOAAAAZHJzL2Uyb0RvYy54bWysVEtv2zAMvg/YfxB0X+08HDdGnaJtmmHA&#10;HgW6YWdGlm2hsqRJSpzu14+SkzRZexrmgyGKIvmR/Mir610nyZZbJ7Qq6egipYQrpiuhmpL++L76&#10;cEmJ86AqkFrxkj5zR68X799d9abgY91qWXFL0IlyRW9K2npviiRxrOUduAttuEJlrW0HHkXbJJWF&#10;Hr13Mhmn6Szpta2M1Yw7h7fLQUkX0X9dc+a/1bXjnsiSIjYf/zb+1+GfLK6gaCyYVrA9DPgHFB0I&#10;hUGPrpbggWyseOWqE8xqp2t/wXSX6LoWjMccMJtR+lc2jy0YHnPB4jhzLJP7f27Z1+2DJaLC3s0o&#10;UdBhjx4sbPWT9ko8EbzFEvXGFfjy0TzYkKQznzV7ckTpuxZUw2+s1X3LoUJgo/A+OTMIgkNTsu6/&#10;6AoDwMbrWK1dbbvgEOtAdrEpz8em8J0nDC+zfDrJ8owShrrRLJ3n4yzGgOJgbqzzH7nuSDiU1GLX&#10;o3vYfnY+wIHi8GTfo2olpCRW+5/Ct7HMIW5UOrQZDsRoTGi4drZZ30lLtoBEmme3k2W+B9G409dZ&#10;il90dGaxvL3PVkNpkCNnFqNg8YbJqyCYRXMAJ4UiWHksyOV8sCeOgeShjwdcFmKWAZ1UpEfNOD8E&#10;0lIclWdAz6K602ed8DipUnQlvRxCxtkJbb9XVTx7EHI4I1apQmQeZ3BfUr1BF49t1ZNKhEaN0jyf&#10;TShKOJEvmYBscJcwb+mbHTrDO55OVrOheiBNC0ODhi4Mnd8/jyw4AojSCbZI2MDRget+t97FoYhM&#10;C/xd6+oZGYyMCYwIGw8Prba/Kelxe5TU/dqA5ZTITwpJMx9Np2HdRGGa5WMU7KlmfaoBxdBVST3F&#10;pobjnR9W1MZY0bShUpFSSt/g5NQicvoF1X7ecEPEtPbbLKygUzm+etm5iz8AAAD//wMAUEsDBBQA&#10;BgAIAAAAIQCNlOfX3QAAAAgBAAAPAAAAZHJzL2Rvd25yZXYueG1sTI/NTsMwEITvSLyDtUjcqJNW&#10;ChDiVPyoNy6kKFJvrr2NU+J1FLtteHuWExx3ZjTzbbWe/SDOOMU+kIJ8kYFAMsH21Cn43G7uHkDE&#10;pMnqIRAq+MYI6/r6qtKlDRf6wHOTOsElFEutwKU0llJG49DruAgjEnuHMHmd+Jw6aSd94XI/yGWW&#10;FdLrnnjB6RFfHZqv5uQVeOPGHZpNaN/eh8a87Fp3zFqlbm/m5ycQCef0F4ZffEaHmpn24UQ2ikFB&#10;weCJ5VUBgu3HPF+B2CtYFvc5yLqS/x+ofwAAAP//AwBQSwECLQAUAAYACAAAACEAtoM4kv4AAADh&#10;AQAAEwAAAAAAAAAAAAAAAAAAAAAAW0NvbnRlbnRfVHlwZXNdLnhtbFBLAQItABQABgAIAAAAIQA4&#10;/SH/1gAAAJQBAAALAAAAAAAAAAAAAAAAAC8BAABfcmVscy8ucmVsc1BLAQItABQABgAIAAAAIQBS&#10;CEfqvwIAALsFAAAOAAAAAAAAAAAAAAAAAC4CAABkcnMvZTJvRG9jLnhtbFBLAQItABQABgAIAAAA&#10;IQCNlOfX3QAAAAgBAAAPAAAAAAAAAAAAAAAAABkFAABkcnMvZG93bnJldi54bWxQSwUGAAAAAAQA&#10;BADzAAAAIwYAAAAA&#10;" fillcolor="#95b3d7" strokecolor="#95b3d7" strokeweight="1pt">
                <v:fill color2="#dbe5f1" angle="135" focus="50%" type="gradient"/>
                <v:shadow on="t" color="#243f60" opacity=".5" offset="6pt,-6pt"/>
                <v:textbox>
                  <w:txbxContent>
                    <w:p w14:paraId="0C33E85E" w14:textId="675A92E4" w:rsidR="00F612DB" w:rsidRPr="00542B07" w:rsidRDefault="00F612DB" w:rsidP="006B3440">
                      <w:pPr>
                        <w:rPr>
                          <w:rFonts w:ascii="Myriad Pro" w:hAnsi="Myriad Pro"/>
                          <w:i/>
                          <w:sz w:val="22"/>
                          <w:szCs w:val="22"/>
                          <w:lang w:eastAsia="zh-CN"/>
                        </w:rPr>
                      </w:pPr>
                      <w:r>
                        <w:rPr>
                          <w:bCs/>
                          <w:iCs/>
                          <w:color w:val="000000"/>
                        </w:rPr>
                        <w:sym w:font="Wingdings 2" w:char="F050"/>
                      </w:r>
                      <w:r w:rsidRPr="00542B07">
                        <w:rPr>
                          <w:rFonts w:ascii="Myriad Pro" w:hAnsi="Myriad Pro"/>
                          <w:bCs/>
                          <w:iCs/>
                          <w:color w:val="000000"/>
                          <w:sz w:val="22"/>
                          <w:szCs w:val="22"/>
                        </w:rPr>
                        <w:t xml:space="preserve"> </w:t>
                      </w:r>
                      <w:r w:rsidRPr="00542B07">
                        <w:rPr>
                          <w:rFonts w:ascii="Myriad Pro" w:hAnsi="Myriad Pro"/>
                          <w:bCs/>
                          <w:sz w:val="22"/>
                          <w:szCs w:val="22"/>
                        </w:rPr>
                        <w:t>Primer 7:</w:t>
                      </w:r>
                      <w:r w:rsidRPr="00542B07">
                        <w:rPr>
                          <w:rFonts w:ascii="Myriad Pro" w:hAnsi="Myriad Pro"/>
                          <w:bCs/>
                          <w:sz w:val="22"/>
                          <w:szCs w:val="22"/>
                        </w:rPr>
                        <w:tab/>
                      </w:r>
                      <w:r w:rsidRPr="00542B07">
                        <w:rPr>
                          <w:rFonts w:ascii="Myriad Pro" w:hAnsi="Myriad Pro"/>
                          <w:sz w:val="22"/>
                          <w:szCs w:val="22"/>
                          <w:lang w:eastAsia="zh-CN"/>
                        </w:rPr>
                        <w:t>(lastniško ime zdravila) 100 mg/ml raztopina za injiciranje</w:t>
                      </w:r>
                      <w:r w:rsidRPr="00542B07" w:rsidDel="00A92F2A">
                        <w:rPr>
                          <w:rFonts w:ascii="Myriad Pro" w:hAnsi="Myriad Pro"/>
                          <w:i/>
                          <w:sz w:val="22"/>
                          <w:szCs w:val="22"/>
                          <w:lang w:eastAsia="zh-CN"/>
                        </w:rPr>
                        <w:t xml:space="preserve"> </w:t>
                      </w:r>
                    </w:p>
                    <w:p w14:paraId="3E660363" w14:textId="77777777" w:rsidR="00F612DB" w:rsidRPr="00542B07" w:rsidRDefault="00F612DB" w:rsidP="006B3440">
                      <w:pPr>
                        <w:rPr>
                          <w:rFonts w:ascii="Myriad Pro" w:hAnsi="Myriad Pro"/>
                          <w:sz w:val="22"/>
                          <w:szCs w:val="22"/>
                          <w:lang w:eastAsia="zh-CN"/>
                        </w:rPr>
                      </w:pPr>
                    </w:p>
                    <w:p w14:paraId="6A9CD15E" w14:textId="77777777" w:rsidR="00F612DB" w:rsidRPr="00542B07" w:rsidRDefault="00F612DB" w:rsidP="006B3440">
                      <w:pPr>
                        <w:ind w:firstLine="1418"/>
                        <w:rPr>
                          <w:rFonts w:ascii="Myriad Pro" w:hAnsi="Myriad Pro"/>
                          <w:sz w:val="22"/>
                          <w:szCs w:val="22"/>
                          <w:lang w:eastAsia="zh-CN"/>
                        </w:rPr>
                      </w:pPr>
                      <w:r w:rsidRPr="00542B07">
                        <w:rPr>
                          <w:rFonts w:ascii="Myriad Pro" w:hAnsi="Myriad Pro"/>
                          <w:sz w:val="22"/>
                          <w:szCs w:val="22"/>
                          <w:lang w:eastAsia="zh-CN"/>
                        </w:rPr>
                        <w:t>…</w:t>
                      </w:r>
                    </w:p>
                    <w:p w14:paraId="1D18EC46" w14:textId="77777777" w:rsidR="00F612DB" w:rsidRPr="00542B07" w:rsidRDefault="00F612DB" w:rsidP="006B3440">
                      <w:pPr>
                        <w:ind w:firstLine="1418"/>
                        <w:rPr>
                          <w:rFonts w:ascii="Myriad Pro" w:hAnsi="Myriad Pro"/>
                          <w:sz w:val="22"/>
                          <w:szCs w:val="22"/>
                          <w:lang w:eastAsia="zh-CN"/>
                        </w:rPr>
                      </w:pPr>
                      <w:r w:rsidRPr="00542B07">
                        <w:rPr>
                          <w:rFonts w:ascii="Myriad Pro" w:hAnsi="Myriad Pro"/>
                          <w:sz w:val="22"/>
                          <w:szCs w:val="22"/>
                          <w:lang w:eastAsia="zh-CN"/>
                        </w:rPr>
                        <w:t xml:space="preserve">ali 10 vial </w:t>
                      </w:r>
                    </w:p>
                    <w:p w14:paraId="602D0D33" w14:textId="77777777" w:rsidR="00F612DB" w:rsidRPr="00542B07" w:rsidRDefault="00F612DB" w:rsidP="006B3440">
                      <w:pPr>
                        <w:ind w:firstLine="1418"/>
                        <w:rPr>
                          <w:rFonts w:ascii="Myriad Pro" w:hAnsi="Myriad Pro"/>
                          <w:sz w:val="22"/>
                          <w:szCs w:val="22"/>
                          <w:lang w:eastAsia="zh-CN"/>
                        </w:rPr>
                      </w:pPr>
                      <w:r w:rsidRPr="00542B07">
                        <w:rPr>
                          <w:rFonts w:ascii="Myriad Pro" w:hAnsi="Myriad Pro"/>
                          <w:sz w:val="22"/>
                          <w:szCs w:val="22"/>
                          <w:lang w:eastAsia="zh-CN"/>
                        </w:rPr>
                        <w:t xml:space="preserve">ali 10 vial po 2 ml </w:t>
                      </w:r>
                    </w:p>
                    <w:p w14:paraId="3B603A37" w14:textId="77777777" w:rsidR="00F612DB" w:rsidRPr="00542B07" w:rsidRDefault="00F612DB" w:rsidP="006B3440">
                      <w:pPr>
                        <w:ind w:firstLine="1418"/>
                        <w:rPr>
                          <w:rFonts w:ascii="Myriad Pro" w:hAnsi="Myriad Pro"/>
                          <w:sz w:val="22"/>
                          <w:szCs w:val="22"/>
                          <w:lang w:eastAsia="zh-CN"/>
                        </w:rPr>
                      </w:pPr>
                      <w:r w:rsidRPr="00542B07">
                        <w:rPr>
                          <w:rFonts w:ascii="Myriad Pro" w:hAnsi="Myriad Pro"/>
                          <w:sz w:val="22"/>
                          <w:szCs w:val="22"/>
                          <w:lang w:eastAsia="zh-CN"/>
                        </w:rPr>
                        <w:t>ali 10 vial x 2 ml</w:t>
                      </w:r>
                    </w:p>
                    <w:p w14:paraId="75A61DE7" w14:textId="77777777" w:rsidR="00F612DB" w:rsidRPr="00542B07" w:rsidRDefault="00F612DB" w:rsidP="006B3440">
                      <w:pPr>
                        <w:ind w:firstLine="1418"/>
                        <w:rPr>
                          <w:rFonts w:ascii="Myriad Pro" w:hAnsi="Myriad Pro"/>
                          <w:sz w:val="22"/>
                          <w:szCs w:val="22"/>
                          <w:lang w:eastAsia="zh-CN"/>
                        </w:rPr>
                      </w:pPr>
                    </w:p>
                    <w:p w14:paraId="00D62387" w14:textId="77777777" w:rsidR="00F612DB" w:rsidRPr="00542B07" w:rsidRDefault="00F612DB" w:rsidP="006B3440">
                      <w:pPr>
                        <w:ind w:firstLine="1418"/>
                        <w:rPr>
                          <w:rFonts w:ascii="Myriad Pro" w:hAnsi="Myriad Pro"/>
                          <w:sz w:val="22"/>
                          <w:szCs w:val="22"/>
                          <w:lang w:eastAsia="zh-CN"/>
                        </w:rPr>
                      </w:pPr>
                      <w:r w:rsidRPr="00542B07">
                        <w:rPr>
                          <w:rFonts w:ascii="Myriad Pro" w:hAnsi="Myriad Pro"/>
                          <w:sz w:val="22"/>
                          <w:szCs w:val="22"/>
                          <w:lang w:eastAsia="zh-CN"/>
                        </w:rPr>
                        <w:t>200 mg/2 ml</w:t>
                      </w:r>
                    </w:p>
                    <w:p w14:paraId="321DA838" w14:textId="77777777" w:rsidR="00F612DB" w:rsidRDefault="00F612DB" w:rsidP="006B3440">
                      <w:pPr>
                        <w:ind w:firstLine="1418"/>
                        <w:rPr>
                          <w:lang w:eastAsia="zh-CN"/>
                        </w:rPr>
                      </w:pPr>
                    </w:p>
                    <w:p w14:paraId="36CB2C56" w14:textId="77777777" w:rsidR="00F612DB" w:rsidRPr="006820FA" w:rsidRDefault="00F612DB" w:rsidP="006B3440">
                      <w:pPr>
                        <w:ind w:firstLine="1418"/>
                        <w:rPr>
                          <w:i/>
                          <w:lang w:eastAsia="zh-CN"/>
                        </w:rPr>
                      </w:pPr>
                    </w:p>
                  </w:txbxContent>
                </v:textbox>
              </v:rect>
            </w:pict>
          </mc:Fallback>
        </mc:AlternateContent>
      </w:r>
    </w:p>
    <w:p w14:paraId="56E9C7D7" w14:textId="658E84F7" w:rsidR="006B3440" w:rsidRPr="00AD0A9A" w:rsidRDefault="006B3440" w:rsidP="006B3440">
      <w:pPr>
        <w:rPr>
          <w:rFonts w:ascii="Myriad Pro" w:hAnsi="Myriad Pro"/>
          <w:szCs w:val="24"/>
          <w:lang w:eastAsia="zh-CN"/>
        </w:rPr>
      </w:pPr>
    </w:p>
    <w:p w14:paraId="61A4761E" w14:textId="02CA0C3A" w:rsidR="006B3440" w:rsidRPr="00AD0A9A" w:rsidRDefault="006B3440" w:rsidP="006B3440">
      <w:pPr>
        <w:rPr>
          <w:rFonts w:ascii="Myriad Pro" w:hAnsi="Myriad Pro"/>
          <w:szCs w:val="24"/>
          <w:lang w:eastAsia="zh-CN"/>
        </w:rPr>
      </w:pPr>
    </w:p>
    <w:p w14:paraId="7D545621" w14:textId="79744022" w:rsidR="006B3440" w:rsidRPr="00AD0A9A" w:rsidRDefault="006B3440" w:rsidP="006B3440">
      <w:pPr>
        <w:rPr>
          <w:rFonts w:ascii="Myriad Pro" w:hAnsi="Myriad Pro"/>
          <w:szCs w:val="24"/>
          <w:lang w:eastAsia="zh-CN"/>
        </w:rPr>
      </w:pPr>
    </w:p>
    <w:p w14:paraId="27792C25" w14:textId="3F5B13D7" w:rsidR="006B3440" w:rsidRPr="00AD0A9A" w:rsidRDefault="006B3440" w:rsidP="006B3440">
      <w:pPr>
        <w:rPr>
          <w:rFonts w:ascii="Myriad Pro" w:hAnsi="Myriad Pro"/>
          <w:szCs w:val="24"/>
          <w:lang w:eastAsia="zh-CN"/>
        </w:rPr>
      </w:pPr>
    </w:p>
    <w:p w14:paraId="6E9F6087" w14:textId="53C61DDA" w:rsidR="006B3440" w:rsidRDefault="006B3440" w:rsidP="006B3440">
      <w:pPr>
        <w:rPr>
          <w:rFonts w:ascii="Myriad Pro" w:hAnsi="Myriad Pro"/>
          <w:szCs w:val="24"/>
          <w:lang w:eastAsia="zh-CN"/>
        </w:rPr>
      </w:pPr>
    </w:p>
    <w:p w14:paraId="72741992" w14:textId="6B05ED06" w:rsidR="00017B52" w:rsidRDefault="00017B52" w:rsidP="006B3440">
      <w:pPr>
        <w:rPr>
          <w:rFonts w:ascii="Myriad Pro" w:hAnsi="Myriad Pro"/>
          <w:szCs w:val="24"/>
          <w:lang w:eastAsia="zh-CN"/>
        </w:rPr>
      </w:pPr>
    </w:p>
    <w:p w14:paraId="5D62EA1A" w14:textId="36BBC914" w:rsidR="00017B52" w:rsidRDefault="00017B52" w:rsidP="006B3440">
      <w:pPr>
        <w:rPr>
          <w:rFonts w:ascii="Myriad Pro" w:hAnsi="Myriad Pro"/>
          <w:szCs w:val="24"/>
          <w:lang w:eastAsia="zh-CN"/>
        </w:rPr>
      </w:pPr>
    </w:p>
    <w:p w14:paraId="5D1DD1BD" w14:textId="0D48C3BF" w:rsidR="00017B52" w:rsidRDefault="00017B52" w:rsidP="006B3440">
      <w:pPr>
        <w:rPr>
          <w:rFonts w:ascii="Myriad Pro" w:hAnsi="Myriad Pro"/>
          <w:szCs w:val="24"/>
          <w:lang w:eastAsia="zh-CN"/>
        </w:rPr>
      </w:pPr>
    </w:p>
    <w:p w14:paraId="3B8A401E" w14:textId="41CA8E8C" w:rsidR="00017B52" w:rsidRDefault="00017B52" w:rsidP="006B3440">
      <w:pPr>
        <w:rPr>
          <w:rFonts w:ascii="Myriad Pro" w:hAnsi="Myriad Pro"/>
          <w:szCs w:val="24"/>
          <w:lang w:eastAsia="zh-CN"/>
        </w:rPr>
      </w:pPr>
    </w:p>
    <w:p w14:paraId="12CB6DEC" w14:textId="77777777" w:rsidR="00017B52" w:rsidRPr="00AD0A9A" w:rsidRDefault="00017B52" w:rsidP="006B3440">
      <w:pPr>
        <w:rPr>
          <w:rFonts w:ascii="Myriad Pro" w:hAnsi="Myriad Pro"/>
          <w:szCs w:val="24"/>
          <w:lang w:eastAsia="zh-CN"/>
        </w:rPr>
      </w:pPr>
    </w:p>
    <w:p w14:paraId="175896AE" w14:textId="58D415C2" w:rsidR="006B3440" w:rsidRPr="00AD0A9A" w:rsidRDefault="006B3440" w:rsidP="006B3440">
      <w:pPr>
        <w:rPr>
          <w:rFonts w:ascii="Myriad Pro" w:hAnsi="Myriad Pro"/>
          <w:szCs w:val="24"/>
          <w:lang w:eastAsia="zh-CN"/>
        </w:rPr>
      </w:pPr>
    </w:p>
    <w:p w14:paraId="2E87E845" w14:textId="25BE804A" w:rsidR="00AC2225" w:rsidRDefault="00AC2225" w:rsidP="006B3440">
      <w:pPr>
        <w:rPr>
          <w:rFonts w:ascii="Myriad Pro" w:hAnsi="Myriad Pro"/>
          <w:szCs w:val="24"/>
          <w:lang w:eastAsia="zh-CN"/>
        </w:rPr>
      </w:pPr>
    </w:p>
    <w:p w14:paraId="722C5844" w14:textId="5B538A64" w:rsidR="00503F24" w:rsidRDefault="00464E3B" w:rsidP="006B3440">
      <w:pPr>
        <w:rPr>
          <w:rFonts w:ascii="Myriad Pro" w:hAnsi="Myriad Pro"/>
          <w:szCs w:val="24"/>
          <w:lang w:eastAsia="zh-CN"/>
        </w:rPr>
      </w:pPr>
      <w:r w:rsidRPr="00AD0A9A">
        <w:rPr>
          <w:rFonts w:ascii="Myriad Pro" w:hAnsi="Myriad Pro"/>
          <w:noProof/>
          <w:szCs w:val="24"/>
          <w:lang w:eastAsia="zh-CN"/>
        </w:rPr>
        <mc:AlternateContent>
          <mc:Choice Requires="wps">
            <w:drawing>
              <wp:anchor distT="0" distB="0" distL="114300" distR="114300" simplePos="0" relativeHeight="251665408" behindDoc="0" locked="0" layoutInCell="1" allowOverlap="1" wp14:anchorId="5A19923D" wp14:editId="2A590E47">
                <wp:simplePos x="0" y="0"/>
                <wp:positionH relativeFrom="column">
                  <wp:posOffset>46355</wp:posOffset>
                </wp:positionH>
                <wp:positionV relativeFrom="paragraph">
                  <wp:posOffset>-263525</wp:posOffset>
                </wp:positionV>
                <wp:extent cx="5724525" cy="930275"/>
                <wp:effectExtent l="13970" t="73025" r="71755" b="6350"/>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93027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107763" dir="18900000" algn="ctr" rotWithShape="0">
                            <a:srgbClr val="622423">
                              <a:alpha val="50000"/>
                            </a:srgbClr>
                          </a:outerShdw>
                        </a:effectLst>
                      </wps:spPr>
                      <wps:txbx>
                        <w:txbxContent>
                          <w:p w14:paraId="1B24E2B0" w14:textId="68745F62" w:rsidR="00F612DB" w:rsidRPr="00542B07" w:rsidRDefault="00F612DB" w:rsidP="006B3440">
                            <w:pPr>
                              <w:rPr>
                                <w:rFonts w:ascii="Myriad Pro" w:hAnsi="Myriad Pro"/>
                                <w:i/>
                                <w:sz w:val="22"/>
                                <w:szCs w:val="22"/>
                                <w:lang w:eastAsia="zh-CN"/>
                              </w:rPr>
                            </w:pPr>
                            <w:r>
                              <w:rPr>
                                <w:bCs/>
                                <w:iCs/>
                                <w:color w:val="000000"/>
                              </w:rPr>
                              <w:sym w:font="Wingdings 2" w:char="F04F"/>
                            </w:r>
                            <w:r w:rsidRPr="00542B07">
                              <w:rPr>
                                <w:rFonts w:ascii="Myriad Pro" w:hAnsi="Myriad Pro"/>
                                <w:bCs/>
                                <w:iCs/>
                                <w:color w:val="000000"/>
                                <w:sz w:val="22"/>
                                <w:szCs w:val="22"/>
                              </w:rPr>
                              <w:t xml:space="preserve"> </w:t>
                            </w:r>
                            <w:r w:rsidRPr="00542B07">
                              <w:rPr>
                                <w:rFonts w:ascii="Myriad Pro" w:hAnsi="Myriad Pro"/>
                                <w:bCs/>
                                <w:sz w:val="22"/>
                                <w:szCs w:val="22"/>
                              </w:rPr>
                              <w:t>Primer 8:</w:t>
                            </w:r>
                            <w:r w:rsidRPr="00542B07">
                              <w:rPr>
                                <w:rFonts w:ascii="Myriad Pro" w:hAnsi="Myriad Pro"/>
                                <w:bCs/>
                                <w:sz w:val="22"/>
                                <w:szCs w:val="22"/>
                              </w:rPr>
                              <w:tab/>
                            </w:r>
                            <w:r w:rsidRPr="00542B07">
                              <w:rPr>
                                <w:rFonts w:ascii="Myriad Pro" w:hAnsi="Myriad Pro"/>
                                <w:sz w:val="22"/>
                                <w:szCs w:val="22"/>
                                <w:lang w:eastAsia="zh-CN"/>
                              </w:rPr>
                              <w:t>(lastniško ime zdravila) 100 mg/ml raztopina za injiciranje</w:t>
                            </w:r>
                            <w:r w:rsidRPr="00542B07" w:rsidDel="00A92F2A">
                              <w:rPr>
                                <w:rFonts w:ascii="Myriad Pro" w:hAnsi="Myriad Pro"/>
                                <w:i/>
                                <w:sz w:val="22"/>
                                <w:szCs w:val="22"/>
                                <w:lang w:eastAsia="zh-CN"/>
                              </w:rPr>
                              <w:t xml:space="preserve"> </w:t>
                            </w:r>
                          </w:p>
                          <w:p w14:paraId="71192AB7" w14:textId="77777777" w:rsidR="00F612DB" w:rsidRPr="00542B07" w:rsidRDefault="00F612DB" w:rsidP="006B3440">
                            <w:pPr>
                              <w:ind w:firstLine="1418"/>
                              <w:rPr>
                                <w:rFonts w:ascii="Myriad Pro" w:hAnsi="Myriad Pro"/>
                                <w:sz w:val="22"/>
                                <w:szCs w:val="22"/>
                                <w:lang w:eastAsia="zh-CN"/>
                              </w:rPr>
                            </w:pPr>
                            <w:r w:rsidRPr="00542B07">
                              <w:rPr>
                                <w:rFonts w:ascii="Myriad Pro" w:hAnsi="Myriad Pro"/>
                                <w:sz w:val="22"/>
                                <w:szCs w:val="22"/>
                                <w:lang w:eastAsia="zh-CN"/>
                              </w:rPr>
                              <w:t>…</w:t>
                            </w:r>
                          </w:p>
                          <w:p w14:paraId="6D8891D5" w14:textId="5349FF13" w:rsidR="00F612DB" w:rsidRPr="00542B07" w:rsidRDefault="00F612DB" w:rsidP="006B3440">
                            <w:pPr>
                              <w:ind w:firstLine="1418"/>
                              <w:rPr>
                                <w:rFonts w:ascii="Myriad Pro" w:hAnsi="Myriad Pro"/>
                                <w:i/>
                                <w:sz w:val="22"/>
                                <w:szCs w:val="22"/>
                                <w:lang w:eastAsia="zh-CN"/>
                              </w:rPr>
                            </w:pPr>
                            <w:r w:rsidRPr="00542B07">
                              <w:rPr>
                                <w:rFonts w:ascii="Myriad Pro" w:hAnsi="Myriad Pro"/>
                                <w:sz w:val="22"/>
                                <w:szCs w:val="22"/>
                                <w:lang w:eastAsia="zh-CN"/>
                              </w:rPr>
                              <w:t>10 x 2 ml vial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9923D" id="Pravokotnik 15" o:spid="_x0000_s1032" style="position:absolute;left:0;text-align:left;margin-left:3.65pt;margin-top:-20.75pt;width:450.75pt;height: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1uuwIAALoFAAAOAAAAZHJzL2Uyb0RvYy54bWysVE1v2zAMvQ/YfxB0X524+WiCOkXbrMOA&#10;bivQDTsrsmwLlUWNUuJ0v36UnKTJ2tMwHwxRFMlHPpKXV9vWsI1Cr8EWfHg24ExZCaW2dcF/fL/7&#10;cMGZD8KWwoBVBX9Wnl8t3r+77Nxc5dCAKRUycmL9vHMFb0Jw8yzzslGt8GfglCVlBdiKQCLWWYmi&#10;I++tyfLBYJJ1gKVDkMp7ul32Sr5I/qtKyfCtqrwKzBScsIX0x/RfxX+2uBTzGoVrtNzBEP+AohXa&#10;UtCDq6UIgq1Rv3LVaongoQpnEtoMqkpLlXKgbIaDv7J5bIRTKRcqjneHMvn/51Z+3Twg0yVxN+bM&#10;ipY4ekCxgScIVj8xuqUSdc7P6eWje8CYpHf3IJ88s3DbCFura0ToGiVKAjaM77MTgyh4MmWr7guU&#10;FECsA6RqbStso0OqA9smUp4PpKhtYJIux9N8NM4JnCTd7HyQTxOkTMz31g59+KSgZfFQcCTSk3ex&#10;ufchohHz/ZMdReWdNoYhhJ86NKnKMWxSerLpD8wB5dNfe6xXtwbZRlAfLWez8WyU8iTC/fHr8YC+&#10;5OjE4i5f3ixv3rQYRos3TF4FoSzqPTijLaPCU7UvZr0981IYFWncR0GRsozojGUdafLpPhAYfVCe&#10;AD2J6o+ftTrQoBrdFvyiD5lGJ7L+0ZbpHIQ2/ZmwGhsjqzSCu5LCmlw8NmXHSh2JGg6m08k5J4kG&#10;8iUTYWpaJTIgf5OhE7yTPB/l5z3bxjWiJ6hnoWd+9zx1wQFAko6wpX6NLdq3etiutmkmJrGYsX1X&#10;UD5TA1PHxI6IC48ODeBvzjpaHgX3v9YCFWfms6WmmQ1Ho7htkjCiDiYBjzWrY42wklwVPHAiNR5v&#10;Q7+h1g513cRKpQwtXNPgVDr19Auq3bjRgkhp7ZZZ3EDHcnr1snIXfwAAAP//AwBQSwMEFAAGAAgA&#10;AAAhAD1OuAPfAAAACQEAAA8AAABkcnMvZG93bnJldi54bWxMj9FKw0AQRd8F/2EZwbd2NzbVNmZT&#10;RClFBMHaD9hmp0k0Oxuymyb69Y5P+jjcw51z883kWnHGPjSeNCRzBQKp9LahSsPhfTtbgQjRkDWt&#10;J9TwhQE2xeVFbjLrR3rD8z5WgksoZEZDHWOXSRnKGp0Jc98hcXbyvTORz76Stjcjl7tW3ih1K51p&#10;iD/UpsPHGsvP/eA0fG9d+pKG4XldNk+vk//YjbtkofX11fRwDyLiFP9g+NVndSjY6egHskG0Gu4W&#10;DGqYpckSBOdrteIpRwbVUoEscvl/QfEDAAD//wMAUEsBAi0AFAAGAAgAAAAhALaDOJL+AAAA4QEA&#10;ABMAAAAAAAAAAAAAAAAAAAAAAFtDb250ZW50X1R5cGVzXS54bWxQSwECLQAUAAYACAAAACEAOP0h&#10;/9YAAACUAQAACwAAAAAAAAAAAAAAAAAvAQAAX3JlbHMvLnJlbHNQSwECLQAUAAYACAAAACEAZkI9&#10;brsCAAC6BQAADgAAAAAAAAAAAAAAAAAuAgAAZHJzL2Uyb0RvYy54bWxQSwECLQAUAAYACAAAACEA&#10;PU64A98AAAAJAQAADwAAAAAAAAAAAAAAAAAVBQAAZHJzL2Rvd25yZXYueG1sUEsFBgAAAAAEAAQA&#10;8wAAACEGAAAAAA==&#10;" fillcolor="#d99594" strokecolor="#d99594" strokeweight="1pt">
                <v:fill color2="#f2dbdb" angle="135" focus="50%" type="gradient"/>
                <v:shadow on="t" color="#622423" opacity=".5" offset="6pt,-6pt"/>
                <v:textbox>
                  <w:txbxContent>
                    <w:p w14:paraId="1B24E2B0" w14:textId="68745F62" w:rsidR="00F612DB" w:rsidRPr="00542B07" w:rsidRDefault="00F612DB" w:rsidP="006B3440">
                      <w:pPr>
                        <w:rPr>
                          <w:rFonts w:ascii="Myriad Pro" w:hAnsi="Myriad Pro"/>
                          <w:i/>
                          <w:sz w:val="22"/>
                          <w:szCs w:val="22"/>
                          <w:lang w:eastAsia="zh-CN"/>
                        </w:rPr>
                      </w:pPr>
                      <w:r>
                        <w:rPr>
                          <w:bCs/>
                          <w:iCs/>
                          <w:color w:val="000000"/>
                        </w:rPr>
                        <w:sym w:font="Wingdings 2" w:char="F04F"/>
                      </w:r>
                      <w:r w:rsidRPr="00542B07">
                        <w:rPr>
                          <w:rFonts w:ascii="Myriad Pro" w:hAnsi="Myriad Pro"/>
                          <w:bCs/>
                          <w:iCs/>
                          <w:color w:val="000000"/>
                          <w:sz w:val="22"/>
                          <w:szCs w:val="22"/>
                        </w:rPr>
                        <w:t xml:space="preserve"> </w:t>
                      </w:r>
                      <w:r w:rsidRPr="00542B07">
                        <w:rPr>
                          <w:rFonts w:ascii="Myriad Pro" w:hAnsi="Myriad Pro"/>
                          <w:bCs/>
                          <w:sz w:val="22"/>
                          <w:szCs w:val="22"/>
                        </w:rPr>
                        <w:t>Primer 8:</w:t>
                      </w:r>
                      <w:r w:rsidRPr="00542B07">
                        <w:rPr>
                          <w:rFonts w:ascii="Myriad Pro" w:hAnsi="Myriad Pro"/>
                          <w:bCs/>
                          <w:sz w:val="22"/>
                          <w:szCs w:val="22"/>
                        </w:rPr>
                        <w:tab/>
                      </w:r>
                      <w:r w:rsidRPr="00542B07">
                        <w:rPr>
                          <w:rFonts w:ascii="Myriad Pro" w:hAnsi="Myriad Pro"/>
                          <w:sz w:val="22"/>
                          <w:szCs w:val="22"/>
                          <w:lang w:eastAsia="zh-CN"/>
                        </w:rPr>
                        <w:t>(lastniško ime zdravila) 100 mg/ml raztopina za injiciranje</w:t>
                      </w:r>
                      <w:r w:rsidRPr="00542B07" w:rsidDel="00A92F2A">
                        <w:rPr>
                          <w:rFonts w:ascii="Myriad Pro" w:hAnsi="Myriad Pro"/>
                          <w:i/>
                          <w:sz w:val="22"/>
                          <w:szCs w:val="22"/>
                          <w:lang w:eastAsia="zh-CN"/>
                        </w:rPr>
                        <w:t xml:space="preserve"> </w:t>
                      </w:r>
                    </w:p>
                    <w:p w14:paraId="71192AB7" w14:textId="77777777" w:rsidR="00F612DB" w:rsidRPr="00542B07" w:rsidRDefault="00F612DB" w:rsidP="006B3440">
                      <w:pPr>
                        <w:ind w:firstLine="1418"/>
                        <w:rPr>
                          <w:rFonts w:ascii="Myriad Pro" w:hAnsi="Myriad Pro"/>
                          <w:sz w:val="22"/>
                          <w:szCs w:val="22"/>
                          <w:lang w:eastAsia="zh-CN"/>
                        </w:rPr>
                      </w:pPr>
                      <w:r w:rsidRPr="00542B07">
                        <w:rPr>
                          <w:rFonts w:ascii="Myriad Pro" w:hAnsi="Myriad Pro"/>
                          <w:sz w:val="22"/>
                          <w:szCs w:val="22"/>
                          <w:lang w:eastAsia="zh-CN"/>
                        </w:rPr>
                        <w:t>…</w:t>
                      </w:r>
                    </w:p>
                    <w:p w14:paraId="6D8891D5" w14:textId="5349FF13" w:rsidR="00F612DB" w:rsidRPr="00542B07" w:rsidRDefault="00F612DB" w:rsidP="006B3440">
                      <w:pPr>
                        <w:ind w:firstLine="1418"/>
                        <w:rPr>
                          <w:rFonts w:ascii="Myriad Pro" w:hAnsi="Myriad Pro"/>
                          <w:i/>
                          <w:sz w:val="22"/>
                          <w:szCs w:val="22"/>
                          <w:lang w:eastAsia="zh-CN"/>
                        </w:rPr>
                      </w:pPr>
                      <w:r w:rsidRPr="00542B07">
                        <w:rPr>
                          <w:rFonts w:ascii="Myriad Pro" w:hAnsi="Myriad Pro"/>
                          <w:sz w:val="22"/>
                          <w:szCs w:val="22"/>
                          <w:lang w:eastAsia="zh-CN"/>
                        </w:rPr>
                        <w:t>10 x 2 ml vial</w:t>
                      </w:r>
                    </w:p>
                  </w:txbxContent>
                </v:textbox>
              </v:rect>
            </w:pict>
          </mc:Fallback>
        </mc:AlternateContent>
      </w:r>
    </w:p>
    <w:p w14:paraId="6E84F271" w14:textId="74E12CA3" w:rsidR="00503F24" w:rsidRPr="00AD0A9A" w:rsidRDefault="00503F24" w:rsidP="006B3440">
      <w:pPr>
        <w:rPr>
          <w:rFonts w:ascii="Myriad Pro" w:hAnsi="Myriad Pro"/>
          <w:szCs w:val="24"/>
          <w:lang w:eastAsia="zh-CN"/>
        </w:rPr>
      </w:pPr>
    </w:p>
    <w:p w14:paraId="1C9673B2" w14:textId="2F4FC816" w:rsidR="006B3440" w:rsidRDefault="006B3440" w:rsidP="006B3440">
      <w:pPr>
        <w:rPr>
          <w:rFonts w:ascii="Myriad Pro" w:hAnsi="Myriad Pro"/>
          <w:szCs w:val="24"/>
          <w:lang w:eastAsia="zh-CN"/>
        </w:rPr>
      </w:pPr>
    </w:p>
    <w:p w14:paraId="22BBBE8C" w14:textId="77777777" w:rsidR="00464E3B" w:rsidRPr="00AD0A9A" w:rsidRDefault="00464E3B" w:rsidP="006B3440">
      <w:pPr>
        <w:rPr>
          <w:rFonts w:ascii="Myriad Pro" w:hAnsi="Myriad Pro"/>
          <w:szCs w:val="24"/>
          <w:lang w:eastAsia="zh-CN"/>
        </w:rPr>
      </w:pPr>
    </w:p>
    <w:p w14:paraId="207A4EEC" w14:textId="66987544" w:rsidR="00464E3B" w:rsidRDefault="00464E3B" w:rsidP="006B3440">
      <w:pPr>
        <w:rPr>
          <w:rFonts w:ascii="Myriad Pro" w:hAnsi="Myriad Pro"/>
          <w:bCs/>
          <w:szCs w:val="24"/>
        </w:rPr>
      </w:pPr>
    </w:p>
    <w:p w14:paraId="01D78CBF" w14:textId="77777777" w:rsidR="007C6F0F" w:rsidRPr="00AD0A9A" w:rsidRDefault="007C6F0F" w:rsidP="006B3440">
      <w:pPr>
        <w:rPr>
          <w:rFonts w:ascii="Myriad Pro" w:hAnsi="Myriad Pro"/>
          <w:bCs/>
          <w:szCs w:val="24"/>
        </w:rPr>
      </w:pPr>
    </w:p>
    <w:p w14:paraId="4AD679CB" w14:textId="5B9D7774" w:rsidR="006B3440" w:rsidRPr="00AD0A9A" w:rsidRDefault="001642DB" w:rsidP="00017B52">
      <w:pPr>
        <w:pStyle w:val="tjasaraven3"/>
        <w:jc w:val="left"/>
        <w:rPr>
          <w:rFonts w:ascii="Myriad Pro" w:hAnsi="Myriad Pro"/>
        </w:rPr>
      </w:pPr>
      <w:bookmarkStart w:id="39" w:name="_Toc226369982"/>
      <w:bookmarkStart w:id="40" w:name="_Toc101434434"/>
      <w:bookmarkStart w:id="41" w:name="_Toc85527105"/>
      <w:r>
        <w:rPr>
          <w:rFonts w:ascii="Myriad Pro" w:hAnsi="Myriad Pro"/>
        </w:rPr>
        <w:lastRenderedPageBreak/>
        <w:t>3</w:t>
      </w:r>
      <w:r w:rsidR="006B3440" w:rsidRPr="00AD0A9A">
        <w:rPr>
          <w:rFonts w:ascii="Myriad Pro" w:hAnsi="Myriad Pro"/>
        </w:rPr>
        <w:t>.1.5 Način in režim predpisovanja in izdaje</w:t>
      </w:r>
      <w:bookmarkEnd w:id="39"/>
      <w:r w:rsidR="006B3440" w:rsidRPr="00AD0A9A">
        <w:rPr>
          <w:rFonts w:ascii="Myriad Pro" w:hAnsi="Myriad Pro"/>
        </w:rPr>
        <w:t xml:space="preserve"> zdravila</w:t>
      </w:r>
      <w:bookmarkEnd w:id="40"/>
      <w:bookmarkEnd w:id="41"/>
    </w:p>
    <w:p w14:paraId="47DBD244" w14:textId="4C8563B3" w:rsidR="006B3440" w:rsidRPr="00FF0BF5" w:rsidRDefault="006B3440" w:rsidP="006B3440">
      <w:pPr>
        <w:rPr>
          <w:rFonts w:ascii="Myriad Pro" w:hAnsi="Myriad Pro"/>
          <w:bCs/>
          <w:sz w:val="22"/>
          <w:szCs w:val="22"/>
        </w:rPr>
      </w:pPr>
      <w:r w:rsidRPr="00FF0BF5">
        <w:rPr>
          <w:rFonts w:ascii="Myriad Pro" w:hAnsi="Myriad Pro"/>
          <w:bCs/>
          <w:sz w:val="22"/>
          <w:szCs w:val="22"/>
        </w:rPr>
        <w:t xml:space="preserve">Za navajanje načina (Rp, BRp) in režima (H, H/Rp, Rp/Spec, ZZ) predpisovanja in izdaje zdravila se nikoli ne uporablja samo kratica, ampak celotno besedilo, ki je skladno s pravilnikom in </w:t>
      </w:r>
      <w:r w:rsidRPr="00FF0BF5">
        <w:rPr>
          <w:rFonts w:ascii="Myriad Pro" w:hAnsi="Myriad Pro"/>
          <w:bCs/>
          <w:iCs/>
          <w:color w:val="211D1E"/>
          <w:sz w:val="22"/>
          <w:szCs w:val="22"/>
        </w:rPr>
        <w:t>P</w:t>
      </w:r>
      <w:r w:rsidRPr="00FF0BF5">
        <w:rPr>
          <w:rFonts w:ascii="Myriad Pro" w:hAnsi="Myriad Pro"/>
          <w:bCs/>
          <w:sz w:val="22"/>
          <w:szCs w:val="22"/>
        </w:rPr>
        <w:t>ravilnikom o razvrščanju, predpisovanju in izdajanju zdravil za uporabo v humani medicini (Uradni list RS, št. 86/08</w:t>
      </w:r>
      <w:r w:rsidR="00C66F67" w:rsidRPr="00FF0BF5">
        <w:rPr>
          <w:rFonts w:ascii="Myriad Pro" w:hAnsi="Myriad Pro"/>
          <w:bCs/>
          <w:sz w:val="22"/>
          <w:szCs w:val="22"/>
        </w:rPr>
        <w:t>, 45/10, 38/12 in 17/14 – ZZdr-2</w:t>
      </w:r>
      <w:r w:rsidRPr="00FF0BF5">
        <w:rPr>
          <w:rFonts w:ascii="Myriad Pro" w:hAnsi="Myriad Pro"/>
          <w:bCs/>
          <w:sz w:val="22"/>
          <w:szCs w:val="22"/>
        </w:rPr>
        <w:t xml:space="preserve">). </w:t>
      </w:r>
    </w:p>
    <w:p w14:paraId="571E5896" w14:textId="77777777" w:rsidR="006B3440" w:rsidRPr="00FF0BF5" w:rsidRDefault="006B3440" w:rsidP="006B3440">
      <w:pPr>
        <w:rPr>
          <w:rFonts w:ascii="Myriad Pro" w:hAnsi="Myriad Pro"/>
          <w:bCs/>
          <w:sz w:val="22"/>
          <w:szCs w:val="22"/>
        </w:rPr>
      </w:pPr>
    </w:p>
    <w:p w14:paraId="4239632F" w14:textId="77777777" w:rsidR="006B3440" w:rsidRPr="00FF0BF5" w:rsidRDefault="006B3440" w:rsidP="006B3440">
      <w:pPr>
        <w:rPr>
          <w:rFonts w:ascii="Myriad Pro" w:hAnsi="Myriad Pro"/>
          <w:bCs/>
          <w:sz w:val="22"/>
          <w:szCs w:val="22"/>
        </w:rPr>
      </w:pPr>
      <w:r w:rsidRPr="00FF0BF5">
        <w:rPr>
          <w:rFonts w:ascii="Myriad Pro" w:hAnsi="Myriad Pro"/>
          <w:bCs/>
          <w:sz w:val="22"/>
          <w:szCs w:val="22"/>
        </w:rPr>
        <w:t>Navajanje kratice za način predpisovanja in izdaje zdravila ob besedilu je opcijsko.</w:t>
      </w:r>
    </w:p>
    <w:p w14:paraId="2E9EE31C" w14:textId="77777777" w:rsidR="006B3440" w:rsidRPr="00FF0BF5" w:rsidRDefault="006B3440" w:rsidP="006B3440">
      <w:pPr>
        <w:rPr>
          <w:rFonts w:ascii="Myriad Pro" w:hAnsi="Myriad Pro"/>
          <w:bCs/>
          <w:sz w:val="22"/>
          <w:szCs w:val="22"/>
        </w:rPr>
      </w:pPr>
    </w:p>
    <w:p w14:paraId="207B6544" w14:textId="63864636" w:rsidR="006B3440" w:rsidRPr="00FF0BF5" w:rsidRDefault="006B3440" w:rsidP="006B3440">
      <w:pPr>
        <w:rPr>
          <w:rFonts w:ascii="Myriad Pro" w:hAnsi="Myriad Pro"/>
          <w:sz w:val="22"/>
          <w:szCs w:val="22"/>
        </w:rPr>
      </w:pPr>
      <w:r w:rsidRPr="00FF0BF5">
        <w:rPr>
          <w:rFonts w:ascii="Myriad Pro" w:hAnsi="Myriad Pro"/>
          <w:sz w:val="22"/>
          <w:szCs w:val="22"/>
        </w:rPr>
        <w:t>Podatke o načinu predpisovanja in izdaje zdravila zapišemo na naslednji način:</w:t>
      </w:r>
    </w:p>
    <w:p w14:paraId="31406AB2" w14:textId="77777777" w:rsidR="00E17AC6" w:rsidRPr="00AD0A9A" w:rsidRDefault="00E17AC6" w:rsidP="006B3440">
      <w:pPr>
        <w:rPr>
          <w:rFonts w:ascii="Myriad Pro" w:hAnsi="Myriad Pro"/>
          <w:szCs w:val="24"/>
        </w:rPr>
      </w:pPr>
    </w:p>
    <w:p w14:paraId="51926AA3" w14:textId="516F1040" w:rsidR="006B3440" w:rsidRPr="00AD0A9A" w:rsidRDefault="005C0ABB" w:rsidP="006B3440">
      <w:pPr>
        <w:rPr>
          <w:rFonts w:ascii="Myriad Pro" w:hAnsi="Myriad Pro"/>
          <w:bCs/>
          <w:szCs w:val="24"/>
        </w:rPr>
      </w:pPr>
      <w:r w:rsidRPr="00AD0A9A">
        <w:rPr>
          <w:rFonts w:ascii="Myriad Pro" w:hAnsi="Myriad Pro"/>
          <w:bCs/>
          <w:noProof/>
          <w:szCs w:val="24"/>
          <w:lang w:eastAsia="zh-CN"/>
        </w:rPr>
        <mc:AlternateContent>
          <mc:Choice Requires="wps">
            <w:drawing>
              <wp:anchor distT="0" distB="0" distL="114300" distR="114300" simplePos="0" relativeHeight="251666432" behindDoc="0" locked="0" layoutInCell="1" allowOverlap="1" wp14:anchorId="220C1F87" wp14:editId="3987B241">
                <wp:simplePos x="0" y="0"/>
                <wp:positionH relativeFrom="column">
                  <wp:posOffset>33923</wp:posOffset>
                </wp:positionH>
                <wp:positionV relativeFrom="paragraph">
                  <wp:posOffset>89096</wp:posOffset>
                </wp:positionV>
                <wp:extent cx="5687695" cy="1945783"/>
                <wp:effectExtent l="0" t="76200" r="103505" b="16510"/>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945783"/>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14:paraId="26CE6730" w14:textId="294E0F74" w:rsidR="00F612DB" w:rsidRPr="00542B07" w:rsidRDefault="00F612DB" w:rsidP="006B3440">
                            <w:pPr>
                              <w:rPr>
                                <w:rFonts w:ascii="Myriad Pro" w:hAnsi="Myriad Pro"/>
                                <w:i/>
                                <w:sz w:val="22"/>
                                <w:szCs w:val="22"/>
                                <w:lang w:eastAsia="zh-CN"/>
                              </w:rPr>
                            </w:pPr>
                            <w:r>
                              <w:rPr>
                                <w:bCs/>
                                <w:iCs/>
                                <w:color w:val="000000"/>
                              </w:rPr>
                              <w:sym w:font="Wingdings 2" w:char="F050"/>
                            </w:r>
                            <w:r>
                              <w:rPr>
                                <w:bCs/>
                                <w:iCs/>
                                <w:color w:val="000000"/>
                              </w:rPr>
                              <w:t xml:space="preserve"> </w:t>
                            </w:r>
                            <w:r w:rsidRPr="00542B07">
                              <w:rPr>
                                <w:rFonts w:ascii="Myriad Pro" w:hAnsi="Myriad Pro"/>
                                <w:bCs/>
                                <w:sz w:val="22"/>
                                <w:szCs w:val="22"/>
                              </w:rPr>
                              <w:t>Primer 9:</w:t>
                            </w:r>
                            <w:r w:rsidRPr="00542B07">
                              <w:rPr>
                                <w:rFonts w:ascii="Myriad Pro" w:hAnsi="Myriad Pro"/>
                                <w:bCs/>
                                <w:sz w:val="22"/>
                                <w:szCs w:val="22"/>
                              </w:rPr>
                              <w:tab/>
                              <w:t>Rp – Predpisovanje in i</w:t>
                            </w:r>
                            <w:r w:rsidRPr="00542B07">
                              <w:rPr>
                                <w:rFonts w:ascii="Myriad Pro" w:hAnsi="Myriad Pro"/>
                                <w:bCs/>
                                <w:iCs/>
                                <w:color w:val="211D1E"/>
                                <w:sz w:val="22"/>
                                <w:szCs w:val="22"/>
                              </w:rPr>
                              <w:t>zdaja zdravila je le na recept.</w:t>
                            </w:r>
                          </w:p>
                          <w:p w14:paraId="5759729B" w14:textId="77777777" w:rsidR="00F612DB" w:rsidRPr="00542B07" w:rsidRDefault="00F612DB" w:rsidP="006B3440">
                            <w:pPr>
                              <w:pStyle w:val="Pa4"/>
                              <w:ind w:left="1418"/>
                              <w:rPr>
                                <w:rFonts w:ascii="Myriad Pro" w:hAnsi="Myriad Pro"/>
                                <w:sz w:val="22"/>
                                <w:szCs w:val="22"/>
                              </w:rPr>
                            </w:pPr>
                            <w:r w:rsidRPr="00542B07">
                              <w:rPr>
                                <w:rFonts w:ascii="Myriad Pro" w:hAnsi="Myriad Pro"/>
                                <w:sz w:val="22"/>
                                <w:szCs w:val="22"/>
                              </w:rPr>
                              <w:t>BRp – Izdaja zdravila je brez recepta v lekarnah.</w:t>
                            </w:r>
                          </w:p>
                          <w:p w14:paraId="1D8E79CE" w14:textId="77777777" w:rsidR="00F612DB" w:rsidRPr="00542B07" w:rsidRDefault="00F612DB" w:rsidP="006B3440">
                            <w:pPr>
                              <w:spacing w:line="177" w:lineRule="atLeast"/>
                              <w:ind w:left="1418"/>
                              <w:rPr>
                                <w:rFonts w:ascii="Myriad Pro" w:hAnsi="Myriad Pro"/>
                                <w:bCs/>
                                <w:iCs/>
                                <w:color w:val="211D1E"/>
                                <w:sz w:val="22"/>
                                <w:szCs w:val="22"/>
                              </w:rPr>
                            </w:pPr>
                            <w:r w:rsidRPr="00542B07">
                              <w:rPr>
                                <w:rFonts w:ascii="Myriad Pro" w:hAnsi="Myriad Pro"/>
                                <w:bCs/>
                                <w:iCs/>
                                <w:color w:val="211D1E"/>
                                <w:sz w:val="22"/>
                                <w:szCs w:val="22"/>
                              </w:rPr>
                              <w:t>BRp – Izdaja zdravila je brez recepta v lekarnah in specializiranih prodajalnah.</w:t>
                            </w:r>
                          </w:p>
                          <w:p w14:paraId="7DE390F9" w14:textId="77777777" w:rsidR="00F612DB" w:rsidRPr="00542B07" w:rsidRDefault="00F612DB" w:rsidP="006B3440">
                            <w:pPr>
                              <w:spacing w:line="177" w:lineRule="atLeast"/>
                              <w:ind w:left="1418"/>
                              <w:rPr>
                                <w:rFonts w:ascii="Myriad Pro" w:hAnsi="Myriad Pro"/>
                                <w:bCs/>
                                <w:iCs/>
                                <w:color w:val="211D1E"/>
                                <w:sz w:val="22"/>
                                <w:szCs w:val="22"/>
                              </w:rPr>
                            </w:pPr>
                          </w:p>
                          <w:p w14:paraId="1E3DA90E" w14:textId="77777777" w:rsidR="00F612DB" w:rsidRPr="00542B07" w:rsidRDefault="00F612DB" w:rsidP="006B3440">
                            <w:pPr>
                              <w:spacing w:line="177" w:lineRule="atLeast"/>
                              <w:ind w:left="1418"/>
                              <w:rPr>
                                <w:rFonts w:ascii="Myriad Pro" w:hAnsi="Myriad Pro"/>
                                <w:bCs/>
                                <w:iCs/>
                                <w:color w:val="211D1E"/>
                                <w:sz w:val="22"/>
                                <w:szCs w:val="22"/>
                              </w:rPr>
                            </w:pPr>
                            <w:r w:rsidRPr="00542B07">
                              <w:rPr>
                                <w:rFonts w:ascii="Myriad Pro" w:hAnsi="Myriad Pro"/>
                                <w:bCs/>
                                <w:iCs/>
                                <w:color w:val="211D1E"/>
                                <w:sz w:val="22"/>
                                <w:szCs w:val="22"/>
                              </w:rPr>
                              <w:t>ali</w:t>
                            </w:r>
                          </w:p>
                          <w:p w14:paraId="3E8B36A8" w14:textId="77777777" w:rsidR="00F612DB" w:rsidRPr="00542B07" w:rsidRDefault="00F612DB" w:rsidP="006B3440">
                            <w:pPr>
                              <w:spacing w:line="177" w:lineRule="atLeast"/>
                              <w:ind w:left="1418"/>
                              <w:rPr>
                                <w:rFonts w:ascii="Myriad Pro" w:hAnsi="Myriad Pro"/>
                                <w:bCs/>
                                <w:iCs/>
                                <w:color w:val="211D1E"/>
                                <w:sz w:val="22"/>
                                <w:szCs w:val="22"/>
                              </w:rPr>
                            </w:pPr>
                          </w:p>
                          <w:p w14:paraId="7DBCAA30" w14:textId="57F04714" w:rsidR="00F612DB" w:rsidRPr="00542B07" w:rsidRDefault="00F612DB" w:rsidP="006B3440">
                            <w:pPr>
                              <w:spacing w:line="177" w:lineRule="atLeast"/>
                              <w:ind w:left="1418"/>
                              <w:rPr>
                                <w:rFonts w:ascii="Myriad Pro" w:hAnsi="Myriad Pro"/>
                                <w:bCs/>
                                <w:iCs/>
                                <w:color w:val="211D1E"/>
                                <w:sz w:val="22"/>
                                <w:szCs w:val="22"/>
                              </w:rPr>
                            </w:pPr>
                            <w:r w:rsidRPr="00542B07">
                              <w:rPr>
                                <w:rFonts w:ascii="Myriad Pro" w:hAnsi="Myriad Pro"/>
                                <w:bCs/>
                                <w:sz w:val="22"/>
                                <w:szCs w:val="22"/>
                              </w:rPr>
                              <w:t>Predpisovanje in i</w:t>
                            </w:r>
                            <w:r w:rsidRPr="00542B07">
                              <w:rPr>
                                <w:rFonts w:ascii="Myriad Pro" w:hAnsi="Myriad Pro"/>
                                <w:bCs/>
                                <w:iCs/>
                                <w:color w:val="211D1E"/>
                                <w:sz w:val="22"/>
                                <w:szCs w:val="22"/>
                              </w:rPr>
                              <w:t>zdaja zdravila je le na recept.</w:t>
                            </w:r>
                          </w:p>
                          <w:p w14:paraId="49D9E780" w14:textId="77777777" w:rsidR="00F612DB" w:rsidRPr="00542B07" w:rsidRDefault="00F612DB" w:rsidP="006B3440">
                            <w:pPr>
                              <w:ind w:left="1418"/>
                              <w:rPr>
                                <w:rFonts w:ascii="Myriad Pro" w:hAnsi="Myriad Pro"/>
                                <w:bCs/>
                                <w:iCs/>
                                <w:color w:val="211D1E"/>
                                <w:sz w:val="22"/>
                                <w:szCs w:val="22"/>
                              </w:rPr>
                            </w:pPr>
                            <w:r w:rsidRPr="00542B07">
                              <w:rPr>
                                <w:rFonts w:ascii="Myriad Pro" w:hAnsi="Myriad Pro"/>
                                <w:bCs/>
                                <w:iCs/>
                                <w:color w:val="211D1E"/>
                                <w:sz w:val="22"/>
                                <w:szCs w:val="22"/>
                              </w:rPr>
                              <w:t xml:space="preserve">Izdaja zdravila je brez recepta v lekarnah. </w:t>
                            </w:r>
                          </w:p>
                          <w:p w14:paraId="47930147" w14:textId="77777777" w:rsidR="00F612DB" w:rsidRPr="00542B07" w:rsidRDefault="00F612DB" w:rsidP="006B3440">
                            <w:pPr>
                              <w:ind w:left="1418"/>
                              <w:rPr>
                                <w:rFonts w:ascii="Myriad Pro" w:hAnsi="Myriad Pro"/>
                                <w:bCs/>
                                <w:iCs/>
                                <w:color w:val="211D1E"/>
                                <w:sz w:val="22"/>
                                <w:szCs w:val="22"/>
                              </w:rPr>
                            </w:pPr>
                            <w:r w:rsidRPr="00542B07">
                              <w:rPr>
                                <w:rFonts w:ascii="Myriad Pro" w:hAnsi="Myriad Pro"/>
                                <w:bCs/>
                                <w:iCs/>
                                <w:color w:val="211D1E"/>
                                <w:sz w:val="22"/>
                                <w:szCs w:val="22"/>
                              </w:rPr>
                              <w:t>Izdaja zdravila je brez recepta v lekarnah in specializiranih prodajalnah.</w:t>
                            </w:r>
                          </w:p>
                          <w:p w14:paraId="6DA4CA38" w14:textId="77777777" w:rsidR="00F612DB" w:rsidRDefault="00F612DB" w:rsidP="006B3440">
                            <w:pPr>
                              <w:ind w:left="1418"/>
                              <w:rPr>
                                <w:lang w:eastAsia="zh-CN"/>
                              </w:rPr>
                            </w:pPr>
                          </w:p>
                          <w:p w14:paraId="65EEC6D8" w14:textId="77777777" w:rsidR="00F612DB" w:rsidRPr="00041C56" w:rsidRDefault="00F612DB" w:rsidP="006B3440">
                            <w:pPr>
                              <w:ind w:left="1418"/>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C1F87" id="Pravokotnik 14" o:spid="_x0000_s1033" style="position:absolute;left:0;text-align:left;margin-left:2.65pt;margin-top:7pt;width:447.85pt;height:1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lpvQIAALsFAAAOAAAAZHJzL2Uyb0RvYy54bWysVE1v2zAMvQ/YfxB0Xx3nO0adom2aYUC3&#10;FeiGnRlZtoXKkiYpcdpfP0p20mTtaZgPhiiK5CMfycurfSPJjlsntMppejGghCumC6GqnP78sf40&#10;p8R5UAVIrXhOn7mjV8uPHy5bk/GhrrUsuCXoRLmsNTmtvTdZkjhW8wbchTZcobLUtgGPoq2SwkKL&#10;3huZDAeDadJqWxirGXcOb1edki6j/7LkzH8vS8c9kTlFbD7+bfxvwj9ZXkJWWTC1YD0M+AcUDQiF&#10;QY+uVuCBbK1446oRzGqnS3/BdJPoshSMxxwwm3TwVzaPNRgec8HiOHMsk/t/btm33YMlokDuxpQo&#10;aJCjBws7/aS9Ek8Eb7FErXEZvnw0DzYk6cy9Zk+OKH1bg6r4tbW6rTkUCCwN75MzgyA4NCWb9qsu&#10;MABsvY7V2pe2CQ6xDmQfSXk+ksL3njC8nEzns+liQglDXboYT2bzUYwB2cHcWOc/c92QcMipRdaj&#10;e9jdOx/gQHZ40nNUrIWUxGr/S/g6ljnEjUqHNt2BGI0JddfOVptbackOsJEWk5vRataDqNzp68kA&#10;v+jozGJ1czdZd6XBHjmzSIPFOyZvgmAW1QGcFIpg5bEg80VnTxwDyQOPB1wWYpYBnVSkRc1wdgik&#10;pTgqz4CeRXWnzxrhcVKlaHI670LG2Qm036kinj0I2Z0Rq1QhMo8z2JdUb9HFY120pBCBqHQwm01H&#10;FCWcyNdMQFa4S5i39F2GzvAOx6P1tKseSFNDR1DHQsd8/zx2wRFAlE6wxYYNPdr1ut9v9nEoIsmh&#10;fze6eMYOxo4JHRE2Hh5qbV8oaXF75NT93oLllMgvCptmkY7HYd1EAVt2iII91WxONaAYusqpp0hq&#10;ON76bkVtjRVVHSoVW0rpa5ycUsSefkXVzxtuiJhWv83CCjqV46vXnbv8AwAA//8DAFBLAwQUAAYA&#10;CAAAACEAmzurMtwAAAAIAQAADwAAAGRycy9kb3ducmV2LnhtbEyPS0/DMBCE70j8B2uRuFG7DxCk&#10;cSoe6o0LAUXqzXW2ccBeR7Hbhn/PcoLb7s5o9ptyMwUvTjimPpKG+UyBQLKx7anT8PG+vbkHkbKh&#10;1vhIqOEbE2yqy4vSFG080xue6twJDqFUGA0u56GQMlmHwaRZHJBYO8QxmMzr2Ml2NGcOD14ulLqT&#10;wfTEH5wZ8Nmh/aqPQUOwbtih3cbm5dXX9mnXuE/VaH19NT2uQWSc8p8ZfvEZHSpm2scjtUl4DbdL&#10;NvJ5xY1YflBzHvYalgu1AlmV8n+B6gcAAP//AwBQSwECLQAUAAYACAAAACEAtoM4kv4AAADhAQAA&#10;EwAAAAAAAAAAAAAAAAAAAAAAW0NvbnRlbnRfVHlwZXNdLnhtbFBLAQItABQABgAIAAAAIQA4/SH/&#10;1gAAAJQBAAALAAAAAAAAAAAAAAAAAC8BAABfcmVscy8ucmVsc1BLAQItABQABgAIAAAAIQCWxdlp&#10;vQIAALsFAAAOAAAAAAAAAAAAAAAAAC4CAABkcnMvZTJvRG9jLnhtbFBLAQItABQABgAIAAAAIQCb&#10;O6sy3AAAAAgBAAAPAAAAAAAAAAAAAAAAABcFAABkcnMvZG93bnJldi54bWxQSwUGAAAAAAQABADz&#10;AAAAIAYAAAAA&#10;" fillcolor="#95b3d7" strokecolor="#95b3d7" strokeweight="1pt">
                <v:fill color2="#dbe5f1" angle="135" focus="50%" type="gradient"/>
                <v:shadow on="t" color="#243f60" opacity=".5" offset="6pt,-6pt"/>
                <v:textbox>
                  <w:txbxContent>
                    <w:p w14:paraId="26CE6730" w14:textId="294E0F74" w:rsidR="00F612DB" w:rsidRPr="00542B07" w:rsidRDefault="00F612DB" w:rsidP="006B3440">
                      <w:pPr>
                        <w:rPr>
                          <w:rFonts w:ascii="Myriad Pro" w:hAnsi="Myriad Pro"/>
                          <w:i/>
                          <w:sz w:val="22"/>
                          <w:szCs w:val="22"/>
                          <w:lang w:eastAsia="zh-CN"/>
                        </w:rPr>
                      </w:pPr>
                      <w:r>
                        <w:rPr>
                          <w:bCs/>
                          <w:iCs/>
                          <w:color w:val="000000"/>
                        </w:rPr>
                        <w:sym w:font="Wingdings 2" w:char="F050"/>
                      </w:r>
                      <w:r>
                        <w:rPr>
                          <w:bCs/>
                          <w:iCs/>
                          <w:color w:val="000000"/>
                        </w:rPr>
                        <w:t xml:space="preserve"> </w:t>
                      </w:r>
                      <w:r w:rsidRPr="00542B07">
                        <w:rPr>
                          <w:rFonts w:ascii="Myriad Pro" w:hAnsi="Myriad Pro"/>
                          <w:bCs/>
                          <w:sz w:val="22"/>
                          <w:szCs w:val="22"/>
                        </w:rPr>
                        <w:t>Primer 9:</w:t>
                      </w:r>
                      <w:r w:rsidRPr="00542B07">
                        <w:rPr>
                          <w:rFonts w:ascii="Myriad Pro" w:hAnsi="Myriad Pro"/>
                          <w:bCs/>
                          <w:sz w:val="22"/>
                          <w:szCs w:val="22"/>
                        </w:rPr>
                        <w:tab/>
                        <w:t>Rp – Predpisovanje in i</w:t>
                      </w:r>
                      <w:r w:rsidRPr="00542B07">
                        <w:rPr>
                          <w:rFonts w:ascii="Myriad Pro" w:hAnsi="Myriad Pro"/>
                          <w:bCs/>
                          <w:iCs/>
                          <w:color w:val="211D1E"/>
                          <w:sz w:val="22"/>
                          <w:szCs w:val="22"/>
                        </w:rPr>
                        <w:t>zdaja zdravila je le na recept.</w:t>
                      </w:r>
                    </w:p>
                    <w:p w14:paraId="5759729B" w14:textId="77777777" w:rsidR="00F612DB" w:rsidRPr="00542B07" w:rsidRDefault="00F612DB" w:rsidP="006B3440">
                      <w:pPr>
                        <w:pStyle w:val="Pa4"/>
                        <w:ind w:left="1418"/>
                        <w:rPr>
                          <w:rFonts w:ascii="Myriad Pro" w:hAnsi="Myriad Pro"/>
                          <w:sz w:val="22"/>
                          <w:szCs w:val="22"/>
                        </w:rPr>
                      </w:pPr>
                      <w:r w:rsidRPr="00542B07">
                        <w:rPr>
                          <w:rFonts w:ascii="Myriad Pro" w:hAnsi="Myriad Pro"/>
                          <w:sz w:val="22"/>
                          <w:szCs w:val="22"/>
                        </w:rPr>
                        <w:t>BRp – Izdaja zdravila je brez recepta v lekarnah.</w:t>
                      </w:r>
                    </w:p>
                    <w:p w14:paraId="1D8E79CE" w14:textId="77777777" w:rsidR="00F612DB" w:rsidRPr="00542B07" w:rsidRDefault="00F612DB" w:rsidP="006B3440">
                      <w:pPr>
                        <w:spacing w:line="177" w:lineRule="atLeast"/>
                        <w:ind w:left="1418"/>
                        <w:rPr>
                          <w:rFonts w:ascii="Myriad Pro" w:hAnsi="Myriad Pro"/>
                          <w:bCs/>
                          <w:iCs/>
                          <w:color w:val="211D1E"/>
                          <w:sz w:val="22"/>
                          <w:szCs w:val="22"/>
                        </w:rPr>
                      </w:pPr>
                      <w:r w:rsidRPr="00542B07">
                        <w:rPr>
                          <w:rFonts w:ascii="Myriad Pro" w:hAnsi="Myriad Pro"/>
                          <w:bCs/>
                          <w:iCs/>
                          <w:color w:val="211D1E"/>
                          <w:sz w:val="22"/>
                          <w:szCs w:val="22"/>
                        </w:rPr>
                        <w:t>BRp – Izdaja zdravila je brez recepta v lekarnah in specializiranih prodajalnah.</w:t>
                      </w:r>
                    </w:p>
                    <w:p w14:paraId="7DE390F9" w14:textId="77777777" w:rsidR="00F612DB" w:rsidRPr="00542B07" w:rsidRDefault="00F612DB" w:rsidP="006B3440">
                      <w:pPr>
                        <w:spacing w:line="177" w:lineRule="atLeast"/>
                        <w:ind w:left="1418"/>
                        <w:rPr>
                          <w:rFonts w:ascii="Myriad Pro" w:hAnsi="Myriad Pro"/>
                          <w:bCs/>
                          <w:iCs/>
                          <w:color w:val="211D1E"/>
                          <w:sz w:val="22"/>
                          <w:szCs w:val="22"/>
                        </w:rPr>
                      </w:pPr>
                    </w:p>
                    <w:p w14:paraId="1E3DA90E" w14:textId="77777777" w:rsidR="00F612DB" w:rsidRPr="00542B07" w:rsidRDefault="00F612DB" w:rsidP="006B3440">
                      <w:pPr>
                        <w:spacing w:line="177" w:lineRule="atLeast"/>
                        <w:ind w:left="1418"/>
                        <w:rPr>
                          <w:rFonts w:ascii="Myriad Pro" w:hAnsi="Myriad Pro"/>
                          <w:bCs/>
                          <w:iCs/>
                          <w:color w:val="211D1E"/>
                          <w:sz w:val="22"/>
                          <w:szCs w:val="22"/>
                        </w:rPr>
                      </w:pPr>
                      <w:r w:rsidRPr="00542B07">
                        <w:rPr>
                          <w:rFonts w:ascii="Myriad Pro" w:hAnsi="Myriad Pro"/>
                          <w:bCs/>
                          <w:iCs/>
                          <w:color w:val="211D1E"/>
                          <w:sz w:val="22"/>
                          <w:szCs w:val="22"/>
                        </w:rPr>
                        <w:t>ali</w:t>
                      </w:r>
                    </w:p>
                    <w:p w14:paraId="3E8B36A8" w14:textId="77777777" w:rsidR="00F612DB" w:rsidRPr="00542B07" w:rsidRDefault="00F612DB" w:rsidP="006B3440">
                      <w:pPr>
                        <w:spacing w:line="177" w:lineRule="atLeast"/>
                        <w:ind w:left="1418"/>
                        <w:rPr>
                          <w:rFonts w:ascii="Myriad Pro" w:hAnsi="Myriad Pro"/>
                          <w:bCs/>
                          <w:iCs/>
                          <w:color w:val="211D1E"/>
                          <w:sz w:val="22"/>
                          <w:szCs w:val="22"/>
                        </w:rPr>
                      </w:pPr>
                    </w:p>
                    <w:p w14:paraId="7DBCAA30" w14:textId="57F04714" w:rsidR="00F612DB" w:rsidRPr="00542B07" w:rsidRDefault="00F612DB" w:rsidP="006B3440">
                      <w:pPr>
                        <w:spacing w:line="177" w:lineRule="atLeast"/>
                        <w:ind w:left="1418"/>
                        <w:rPr>
                          <w:rFonts w:ascii="Myriad Pro" w:hAnsi="Myriad Pro"/>
                          <w:bCs/>
                          <w:iCs/>
                          <w:color w:val="211D1E"/>
                          <w:sz w:val="22"/>
                          <w:szCs w:val="22"/>
                        </w:rPr>
                      </w:pPr>
                      <w:r w:rsidRPr="00542B07">
                        <w:rPr>
                          <w:rFonts w:ascii="Myriad Pro" w:hAnsi="Myriad Pro"/>
                          <w:bCs/>
                          <w:sz w:val="22"/>
                          <w:szCs w:val="22"/>
                        </w:rPr>
                        <w:t>Predpisovanje in i</w:t>
                      </w:r>
                      <w:r w:rsidRPr="00542B07">
                        <w:rPr>
                          <w:rFonts w:ascii="Myriad Pro" w:hAnsi="Myriad Pro"/>
                          <w:bCs/>
                          <w:iCs/>
                          <w:color w:val="211D1E"/>
                          <w:sz w:val="22"/>
                          <w:szCs w:val="22"/>
                        </w:rPr>
                        <w:t>zdaja zdravila je le na recept.</w:t>
                      </w:r>
                    </w:p>
                    <w:p w14:paraId="49D9E780" w14:textId="77777777" w:rsidR="00F612DB" w:rsidRPr="00542B07" w:rsidRDefault="00F612DB" w:rsidP="006B3440">
                      <w:pPr>
                        <w:ind w:left="1418"/>
                        <w:rPr>
                          <w:rFonts w:ascii="Myriad Pro" w:hAnsi="Myriad Pro"/>
                          <w:bCs/>
                          <w:iCs/>
                          <w:color w:val="211D1E"/>
                          <w:sz w:val="22"/>
                          <w:szCs w:val="22"/>
                        </w:rPr>
                      </w:pPr>
                      <w:r w:rsidRPr="00542B07">
                        <w:rPr>
                          <w:rFonts w:ascii="Myriad Pro" w:hAnsi="Myriad Pro"/>
                          <w:bCs/>
                          <w:iCs/>
                          <w:color w:val="211D1E"/>
                          <w:sz w:val="22"/>
                          <w:szCs w:val="22"/>
                        </w:rPr>
                        <w:t xml:space="preserve">Izdaja zdravila je brez recepta v lekarnah. </w:t>
                      </w:r>
                    </w:p>
                    <w:p w14:paraId="47930147" w14:textId="77777777" w:rsidR="00F612DB" w:rsidRPr="00542B07" w:rsidRDefault="00F612DB" w:rsidP="006B3440">
                      <w:pPr>
                        <w:ind w:left="1418"/>
                        <w:rPr>
                          <w:rFonts w:ascii="Myriad Pro" w:hAnsi="Myriad Pro"/>
                          <w:bCs/>
                          <w:iCs/>
                          <w:color w:val="211D1E"/>
                          <w:sz w:val="22"/>
                          <w:szCs w:val="22"/>
                        </w:rPr>
                      </w:pPr>
                      <w:r w:rsidRPr="00542B07">
                        <w:rPr>
                          <w:rFonts w:ascii="Myriad Pro" w:hAnsi="Myriad Pro"/>
                          <w:bCs/>
                          <w:iCs/>
                          <w:color w:val="211D1E"/>
                          <w:sz w:val="22"/>
                          <w:szCs w:val="22"/>
                        </w:rPr>
                        <w:t>Izdaja zdravila je brez recepta v lekarnah in specializiranih prodajalnah.</w:t>
                      </w:r>
                    </w:p>
                    <w:p w14:paraId="6DA4CA38" w14:textId="77777777" w:rsidR="00F612DB" w:rsidRDefault="00F612DB" w:rsidP="006B3440">
                      <w:pPr>
                        <w:ind w:left="1418"/>
                        <w:rPr>
                          <w:lang w:eastAsia="zh-CN"/>
                        </w:rPr>
                      </w:pPr>
                    </w:p>
                    <w:p w14:paraId="65EEC6D8" w14:textId="77777777" w:rsidR="00F612DB" w:rsidRPr="00041C56" w:rsidRDefault="00F612DB" w:rsidP="006B3440">
                      <w:pPr>
                        <w:ind w:left="1418"/>
                        <w:rPr>
                          <w:lang w:eastAsia="zh-CN"/>
                        </w:rPr>
                      </w:pPr>
                    </w:p>
                  </w:txbxContent>
                </v:textbox>
              </v:rect>
            </w:pict>
          </mc:Fallback>
        </mc:AlternateContent>
      </w:r>
    </w:p>
    <w:p w14:paraId="7911C228" w14:textId="2DE8A783" w:rsidR="006B3440" w:rsidRPr="00AD0A9A" w:rsidRDefault="006B3440" w:rsidP="006B3440">
      <w:pPr>
        <w:rPr>
          <w:rFonts w:ascii="Myriad Pro" w:hAnsi="Myriad Pro"/>
          <w:bCs/>
          <w:szCs w:val="24"/>
        </w:rPr>
      </w:pPr>
    </w:p>
    <w:p w14:paraId="39527BA8" w14:textId="77777777" w:rsidR="006B3440" w:rsidRPr="00AD0A9A" w:rsidRDefault="006B3440" w:rsidP="006B3440">
      <w:pPr>
        <w:rPr>
          <w:rFonts w:ascii="Myriad Pro" w:hAnsi="Myriad Pro"/>
          <w:bCs/>
          <w:szCs w:val="24"/>
        </w:rPr>
      </w:pPr>
    </w:p>
    <w:p w14:paraId="2C5EB114" w14:textId="77777777" w:rsidR="006B3440" w:rsidRPr="00AD0A9A" w:rsidRDefault="006B3440" w:rsidP="006B3440">
      <w:pPr>
        <w:rPr>
          <w:rFonts w:ascii="Myriad Pro" w:hAnsi="Myriad Pro"/>
          <w:bCs/>
          <w:szCs w:val="24"/>
        </w:rPr>
      </w:pPr>
    </w:p>
    <w:p w14:paraId="47BC05F6" w14:textId="77777777" w:rsidR="006B3440" w:rsidRPr="00AD0A9A" w:rsidRDefault="006B3440" w:rsidP="006B3440">
      <w:pPr>
        <w:rPr>
          <w:rFonts w:ascii="Myriad Pro" w:hAnsi="Myriad Pro"/>
          <w:bCs/>
          <w:szCs w:val="24"/>
        </w:rPr>
      </w:pPr>
    </w:p>
    <w:p w14:paraId="133D82F7" w14:textId="77777777" w:rsidR="006B3440" w:rsidRPr="00AD0A9A" w:rsidRDefault="006B3440" w:rsidP="006B3440">
      <w:pPr>
        <w:rPr>
          <w:rFonts w:ascii="Myriad Pro" w:hAnsi="Myriad Pro"/>
          <w:bCs/>
          <w:szCs w:val="24"/>
        </w:rPr>
      </w:pPr>
    </w:p>
    <w:p w14:paraId="39D5F3FB" w14:textId="77777777" w:rsidR="006B3440" w:rsidRPr="00AD0A9A" w:rsidRDefault="006B3440" w:rsidP="006B3440">
      <w:pPr>
        <w:rPr>
          <w:rFonts w:ascii="Myriad Pro" w:hAnsi="Myriad Pro"/>
          <w:bCs/>
          <w:szCs w:val="24"/>
        </w:rPr>
      </w:pPr>
    </w:p>
    <w:p w14:paraId="5FFDAB24" w14:textId="77777777" w:rsidR="006B3440" w:rsidRPr="00AD0A9A" w:rsidRDefault="006B3440" w:rsidP="006B3440">
      <w:pPr>
        <w:rPr>
          <w:rFonts w:ascii="Myriad Pro" w:hAnsi="Myriad Pro"/>
          <w:bCs/>
          <w:szCs w:val="24"/>
        </w:rPr>
      </w:pPr>
    </w:p>
    <w:p w14:paraId="219B5E72" w14:textId="47C587AA" w:rsidR="006B3440" w:rsidRDefault="006B3440" w:rsidP="006B3440">
      <w:pPr>
        <w:rPr>
          <w:rFonts w:ascii="Myriad Pro" w:hAnsi="Myriad Pro"/>
          <w:bCs/>
          <w:szCs w:val="24"/>
        </w:rPr>
      </w:pPr>
    </w:p>
    <w:p w14:paraId="7FF25C7F" w14:textId="0FD368E1" w:rsidR="009E364F" w:rsidRDefault="009E364F" w:rsidP="006B3440">
      <w:pPr>
        <w:rPr>
          <w:rFonts w:ascii="Myriad Pro" w:hAnsi="Myriad Pro"/>
          <w:bCs/>
          <w:szCs w:val="24"/>
        </w:rPr>
      </w:pPr>
    </w:p>
    <w:p w14:paraId="3C6B3337" w14:textId="77777777" w:rsidR="009E364F" w:rsidRPr="00AD0A9A" w:rsidRDefault="009E364F" w:rsidP="006B3440">
      <w:pPr>
        <w:rPr>
          <w:rFonts w:ascii="Myriad Pro" w:hAnsi="Myriad Pro"/>
          <w:bCs/>
          <w:szCs w:val="24"/>
        </w:rPr>
      </w:pPr>
    </w:p>
    <w:p w14:paraId="1202BBD2" w14:textId="77777777" w:rsidR="005C0ABB" w:rsidRDefault="005C0ABB" w:rsidP="006B3440">
      <w:pPr>
        <w:rPr>
          <w:rFonts w:ascii="Myriad Pro" w:hAnsi="Myriad Pro"/>
          <w:sz w:val="22"/>
          <w:szCs w:val="22"/>
        </w:rPr>
      </w:pPr>
    </w:p>
    <w:p w14:paraId="0EB04FE9" w14:textId="452405E3" w:rsidR="006B3440" w:rsidRPr="00FF0BF5" w:rsidRDefault="006B3440" w:rsidP="006B3440">
      <w:pPr>
        <w:rPr>
          <w:rFonts w:ascii="Myriad Pro" w:hAnsi="Myriad Pro"/>
          <w:sz w:val="22"/>
          <w:szCs w:val="22"/>
        </w:rPr>
      </w:pPr>
      <w:r w:rsidRPr="00FF0BF5">
        <w:rPr>
          <w:rFonts w:ascii="Myriad Pro" w:hAnsi="Myriad Pro"/>
          <w:sz w:val="22"/>
          <w:szCs w:val="22"/>
        </w:rPr>
        <w:t xml:space="preserve">Podatke o </w:t>
      </w:r>
      <w:r w:rsidR="00C321A4" w:rsidRPr="00FF0BF5">
        <w:rPr>
          <w:rFonts w:ascii="Myriad Pro" w:hAnsi="Myriad Pro"/>
          <w:sz w:val="22"/>
          <w:szCs w:val="22"/>
        </w:rPr>
        <w:t xml:space="preserve">posebnem </w:t>
      </w:r>
      <w:r w:rsidRPr="00FF0BF5">
        <w:rPr>
          <w:rFonts w:ascii="Myriad Pro" w:hAnsi="Myriad Pro"/>
          <w:sz w:val="22"/>
          <w:szCs w:val="22"/>
        </w:rPr>
        <w:t>režimu predpisovanja in izdaje zdravila zapišemo na naslednji način:</w:t>
      </w:r>
    </w:p>
    <w:p w14:paraId="54D9E17D" w14:textId="76E05C5B" w:rsidR="0050783C" w:rsidRPr="00AD0A9A" w:rsidRDefault="0050783C" w:rsidP="006B3440">
      <w:pPr>
        <w:rPr>
          <w:rFonts w:ascii="Myriad Pro" w:hAnsi="Myriad Pro"/>
          <w:szCs w:val="24"/>
        </w:rPr>
      </w:pPr>
    </w:p>
    <w:p w14:paraId="1CF6655A" w14:textId="0E697CD1" w:rsidR="006B3440" w:rsidRPr="00AD0A9A" w:rsidRDefault="006B3440" w:rsidP="006B3440">
      <w:pPr>
        <w:jc w:val="left"/>
        <w:rPr>
          <w:rFonts w:ascii="Myriad Pro" w:hAnsi="Myriad Pro"/>
          <w:szCs w:val="24"/>
        </w:rPr>
      </w:pPr>
    </w:p>
    <w:p w14:paraId="339B0104" w14:textId="03C605B8" w:rsidR="006B3440" w:rsidRPr="00AD0A9A" w:rsidRDefault="000263C8" w:rsidP="006B3440">
      <w:pPr>
        <w:jc w:val="left"/>
        <w:rPr>
          <w:rFonts w:ascii="Myriad Pro" w:hAnsi="Myriad Pro"/>
          <w:szCs w:val="24"/>
        </w:rPr>
      </w:pPr>
      <w:r w:rsidRPr="00AD0A9A">
        <w:rPr>
          <w:rFonts w:ascii="Myriad Pro" w:hAnsi="Myriad Pro"/>
          <w:noProof/>
          <w:szCs w:val="24"/>
          <w:lang w:eastAsia="zh-CN"/>
        </w:rPr>
        <mc:AlternateContent>
          <mc:Choice Requires="wps">
            <w:drawing>
              <wp:anchor distT="0" distB="0" distL="114300" distR="114300" simplePos="0" relativeHeight="251667456" behindDoc="0" locked="0" layoutInCell="1" allowOverlap="1" wp14:anchorId="46225110" wp14:editId="347C072F">
                <wp:simplePos x="0" y="0"/>
                <wp:positionH relativeFrom="column">
                  <wp:posOffset>24130</wp:posOffset>
                </wp:positionH>
                <wp:positionV relativeFrom="paragraph">
                  <wp:posOffset>81915</wp:posOffset>
                </wp:positionV>
                <wp:extent cx="5687695" cy="2524125"/>
                <wp:effectExtent l="0" t="76200" r="103505" b="28575"/>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5241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14:paraId="3E74543B" w14:textId="2D9DA7AB" w:rsidR="00F612DB" w:rsidRPr="00542B07" w:rsidRDefault="00F612DB" w:rsidP="006B3440">
                            <w:pPr>
                              <w:ind w:left="1418" w:hanging="1418"/>
                              <w:rPr>
                                <w:rFonts w:ascii="Myriad Pro" w:hAnsi="Myriad Pro"/>
                                <w:bCs/>
                                <w:sz w:val="22"/>
                                <w:szCs w:val="22"/>
                              </w:rPr>
                            </w:pPr>
                            <w:r>
                              <w:rPr>
                                <w:bCs/>
                                <w:iCs/>
                                <w:color w:val="000000"/>
                              </w:rPr>
                              <w:sym w:font="Wingdings 2" w:char="F050"/>
                            </w:r>
                            <w:r>
                              <w:rPr>
                                <w:bCs/>
                                <w:iCs/>
                                <w:color w:val="000000"/>
                              </w:rPr>
                              <w:t xml:space="preserve"> </w:t>
                            </w:r>
                            <w:r w:rsidRPr="00542B07">
                              <w:rPr>
                                <w:rFonts w:ascii="Myriad Pro" w:hAnsi="Myriad Pro"/>
                                <w:bCs/>
                                <w:sz w:val="22"/>
                                <w:szCs w:val="22"/>
                              </w:rPr>
                              <w:t>Primer 10:</w:t>
                            </w:r>
                            <w:r w:rsidRPr="00542B07">
                              <w:rPr>
                                <w:rFonts w:ascii="Myriad Pro" w:hAnsi="Myriad Pro"/>
                                <w:bCs/>
                                <w:sz w:val="22"/>
                                <w:szCs w:val="22"/>
                              </w:rPr>
                              <w:tab/>
                              <w:t>H – Predpisovanje in izdaja zdravila je le na recept, zdravilo pa se uporablja samo v bolnišnicah.</w:t>
                            </w:r>
                          </w:p>
                          <w:p w14:paraId="0FD0270A" w14:textId="77777777" w:rsidR="00F612DB" w:rsidRPr="00542B07" w:rsidRDefault="00F612DB" w:rsidP="006B3440">
                            <w:pPr>
                              <w:ind w:left="1418"/>
                              <w:rPr>
                                <w:rFonts w:ascii="Myriad Pro" w:hAnsi="Myriad Pro"/>
                                <w:bCs/>
                                <w:sz w:val="22"/>
                                <w:szCs w:val="22"/>
                              </w:rPr>
                            </w:pPr>
                          </w:p>
                          <w:p w14:paraId="3F7668AC" w14:textId="05ACA503" w:rsidR="00F612DB" w:rsidRPr="00542B07" w:rsidRDefault="00F612DB" w:rsidP="006B3440">
                            <w:pPr>
                              <w:ind w:left="1418"/>
                              <w:rPr>
                                <w:rFonts w:ascii="Myriad Pro" w:hAnsi="Myriad Pro"/>
                                <w:bCs/>
                                <w:sz w:val="22"/>
                                <w:szCs w:val="22"/>
                              </w:rPr>
                            </w:pPr>
                            <w:r w:rsidRPr="00542B07">
                              <w:rPr>
                                <w:rFonts w:ascii="Myriad Pro" w:hAnsi="Myriad Pro"/>
                                <w:bCs/>
                                <w:sz w:val="22"/>
                                <w:szCs w:val="22"/>
                              </w:rPr>
                              <w:t>H/Rp – Predpisovanje in izdaja zdravila je le na recept, zdravilo pa se uporablja samo v bolnišnicah. Izjemoma se lahko uporablja pri nadaljevanju zdravljenja na domu ob odpustu iz bolnišnice in nadaljnjem zdravljenju.</w:t>
                            </w:r>
                          </w:p>
                          <w:p w14:paraId="3C9A779C" w14:textId="77777777" w:rsidR="00F612DB" w:rsidRPr="00542B07" w:rsidRDefault="00F612DB" w:rsidP="006B3440">
                            <w:pPr>
                              <w:ind w:left="1418"/>
                              <w:rPr>
                                <w:rFonts w:ascii="Myriad Pro" w:hAnsi="Myriad Pro"/>
                                <w:bCs/>
                                <w:sz w:val="22"/>
                                <w:szCs w:val="22"/>
                              </w:rPr>
                            </w:pPr>
                          </w:p>
                          <w:p w14:paraId="0CEB6F72" w14:textId="2F7A70ED" w:rsidR="00F612DB" w:rsidRPr="00542B07" w:rsidRDefault="00F612DB" w:rsidP="006B3440">
                            <w:pPr>
                              <w:ind w:left="1418"/>
                              <w:rPr>
                                <w:rFonts w:ascii="Myriad Pro" w:hAnsi="Myriad Pro"/>
                                <w:bCs/>
                                <w:sz w:val="22"/>
                                <w:szCs w:val="22"/>
                              </w:rPr>
                            </w:pPr>
                            <w:r w:rsidRPr="00542B07">
                              <w:rPr>
                                <w:rFonts w:ascii="Myriad Pro" w:hAnsi="Myriad Pro"/>
                                <w:bCs/>
                                <w:sz w:val="22"/>
                                <w:szCs w:val="22"/>
                              </w:rPr>
                              <w:t>Rp/Spec – Predpisovanje in i</w:t>
                            </w:r>
                            <w:r w:rsidRPr="00542B07">
                              <w:rPr>
                                <w:rFonts w:ascii="Myriad Pro" w:hAnsi="Myriad Pro"/>
                                <w:bCs/>
                                <w:iCs/>
                                <w:color w:val="211D1E"/>
                                <w:sz w:val="22"/>
                                <w:szCs w:val="22"/>
                              </w:rPr>
                              <w:t>zdaja zdravila je le na recept</w:t>
                            </w:r>
                            <w:r w:rsidRPr="00542B07">
                              <w:rPr>
                                <w:rFonts w:ascii="Myriad Pro" w:hAnsi="Myriad Pro"/>
                                <w:sz w:val="22"/>
                                <w:szCs w:val="22"/>
                              </w:rPr>
                              <w:t xml:space="preserve"> zdravnika specialista ustreznega področja medicine ali od njega pooblaščenega zdravnika.</w:t>
                            </w:r>
                          </w:p>
                          <w:p w14:paraId="3F1F1EBD" w14:textId="77777777" w:rsidR="00F612DB" w:rsidRPr="00542B07" w:rsidRDefault="00F612DB" w:rsidP="006B3440">
                            <w:pPr>
                              <w:ind w:left="1418"/>
                              <w:rPr>
                                <w:rFonts w:ascii="Myriad Pro" w:hAnsi="Myriad Pro"/>
                                <w:bCs/>
                                <w:sz w:val="22"/>
                                <w:szCs w:val="22"/>
                              </w:rPr>
                            </w:pPr>
                          </w:p>
                          <w:p w14:paraId="27EB0696" w14:textId="735140EB" w:rsidR="00F612DB" w:rsidRPr="00542B07" w:rsidRDefault="00F612DB" w:rsidP="006B3440">
                            <w:pPr>
                              <w:ind w:left="1418"/>
                              <w:rPr>
                                <w:rFonts w:ascii="Myriad Pro" w:hAnsi="Myriad Pro"/>
                                <w:sz w:val="22"/>
                                <w:szCs w:val="22"/>
                                <w:lang w:eastAsia="zh-CN"/>
                              </w:rPr>
                            </w:pPr>
                            <w:r w:rsidRPr="00542B07">
                              <w:rPr>
                                <w:rFonts w:ascii="Myriad Pro" w:hAnsi="Myriad Pro"/>
                                <w:bCs/>
                                <w:sz w:val="22"/>
                                <w:szCs w:val="22"/>
                              </w:rPr>
                              <w:t>ZZ – Predpisovanje in izdaja zdravila je le na recept, zdravilo pa se uporablja samo v javnih zdravstvenih zavodih ter pri pravnih in fizičnih osebah, ki opravljajo zdravstveno dejavnost.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25110" id="Pravokotnik 13" o:spid="_x0000_s1034" style="position:absolute;margin-left:1.9pt;margin-top:6.45pt;width:447.85pt;height:19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mMvwIAALsFAAAOAAAAZHJzL2Uyb0RvYy54bWysVEtv2zAMvg/YfxB0Xx27cV6oU7RNMwzY&#10;o0A37MzIsi1UljRJidP9+lGykyZrT8N8MCTx9ZH8yKvrfSvJjlsntCpoejGihCumS6Hqgv74vv4w&#10;o8R5UCVIrXhBn7mj18v37646s+CZbrQsuSXoRLlFZwraeG8WSeJYw1twF9pwhcJK2xY8Xm2dlBY6&#10;9N7KJBuNJkmnbWmsZtw5fF31QrqM/quKM/+tqhz3RBYUsfn4t/G/Cf9keQWL2oJpBBtgwD+gaEEo&#10;DHp0tQIPZGvFK1etYFY7XfkLpttEV5VgPOaA2aSjv7J5bMDwmAsWx5ljmdz/c8u+7h4sESX27pIS&#10;BS326MHCTj9pr8QTwVcsUWfcAjUfzYMNSTrzWbMnR5S+a0DV/MZa3TUcSgSWBv3kzCBcHJqSTfdF&#10;lxgAtl7Hau0r2waHWAeyj015PjaF7z1h+JhPZtPJPKeEoSzLs3Ga5TEGLA7mxjr/keuWhENBLXY9&#10;uofdZ+cDHFgcVIYelWshJbHa/xS+iWUOcaPQoU1/IEZjQv2zs/XmTlqyAyTSPL+9XE0HELU71c5H&#10;+EVHZxar2/t83ZcGOXJmkQaLN0xeBcEs6gM4KRTBymO5Z/PenjgGkoc+HnBZiFkGdFKRDiXZ9BBI&#10;S3EUngE9i+pO1VrhcVKlaAs660PG2Qltv1dlPHsQsj8jVqlCZB5ncCip3qKLx6bsSClCo9LRdDpB&#10;2pUCJ/IlE5A17hLmLX2zQ2d4s/HletJXD6RpoG9Q34W+84N6ZMERQLydYIuEDRztue73m30cilko&#10;ZuDvRpfPyGBkTGBE2Hh4aLT9TUmH26Og7tcWLKdEflJImnk6Hod1Ey/jfJrhxZ5KNqcSUAxdFdRT&#10;bGo43vl+RW2NFXUTKhUppfQNTk4lIqdfUA3zhhsipjVss7CCTu9R62XnLv8AAAD//wMAUEsDBBQA&#10;BgAIAAAAIQCdlEyw3QAAAAgBAAAPAAAAZHJzL2Rvd25yZXYueG1sTI/NTsMwEITvSLyDtUjcqN1S&#10;UBPiVPyoNy4EFKk3197GKfY6it02vD3mRI87M5r5tlpP3rETjrEPJGE+E8CQdDA9dRK+Pjd3K2Ax&#10;KTLKBUIJPxhhXV9fVao04UwfeGpSx3IJxVJJsCkNJedRW/QqzsKAlL19GL1K+Rw7bkZ1zuXe8YUQ&#10;j9yrnvKCVQO+WtTfzdFL8NoOW9Sb0L69u0a/bFt7EK2UtzfT8xOwhFP6D8MffkaHOjPtwpFMZE7C&#10;fQZPWV4UwLK9KooHYDsJy7lYAq8rfvlA/QsAAP//AwBQSwECLQAUAAYACAAAACEAtoM4kv4AAADh&#10;AQAAEwAAAAAAAAAAAAAAAAAAAAAAW0NvbnRlbnRfVHlwZXNdLnhtbFBLAQItABQABgAIAAAAIQA4&#10;/SH/1gAAAJQBAAALAAAAAAAAAAAAAAAAAC8BAABfcmVscy8ucmVsc1BLAQItABQABgAIAAAAIQDO&#10;kMmMvwIAALsFAAAOAAAAAAAAAAAAAAAAAC4CAABkcnMvZTJvRG9jLnhtbFBLAQItABQABgAIAAAA&#10;IQCdlEyw3QAAAAgBAAAPAAAAAAAAAAAAAAAAABkFAABkcnMvZG93bnJldi54bWxQSwUGAAAAAAQA&#10;BADzAAAAIwYAAAAA&#10;" fillcolor="#95b3d7" strokecolor="#95b3d7" strokeweight="1pt">
                <v:fill color2="#dbe5f1" angle="135" focus="50%" type="gradient"/>
                <v:shadow on="t" color="#243f60" opacity=".5" offset="6pt,-6pt"/>
                <v:textbox>
                  <w:txbxContent>
                    <w:p w14:paraId="3E74543B" w14:textId="2D9DA7AB" w:rsidR="00F612DB" w:rsidRPr="00542B07" w:rsidRDefault="00F612DB" w:rsidP="006B3440">
                      <w:pPr>
                        <w:ind w:left="1418" w:hanging="1418"/>
                        <w:rPr>
                          <w:rFonts w:ascii="Myriad Pro" w:hAnsi="Myriad Pro"/>
                          <w:bCs/>
                          <w:sz w:val="22"/>
                          <w:szCs w:val="22"/>
                        </w:rPr>
                      </w:pPr>
                      <w:r>
                        <w:rPr>
                          <w:bCs/>
                          <w:iCs/>
                          <w:color w:val="000000"/>
                        </w:rPr>
                        <w:sym w:font="Wingdings 2" w:char="F050"/>
                      </w:r>
                      <w:r>
                        <w:rPr>
                          <w:bCs/>
                          <w:iCs/>
                          <w:color w:val="000000"/>
                        </w:rPr>
                        <w:t xml:space="preserve"> </w:t>
                      </w:r>
                      <w:r w:rsidRPr="00542B07">
                        <w:rPr>
                          <w:rFonts w:ascii="Myriad Pro" w:hAnsi="Myriad Pro"/>
                          <w:bCs/>
                          <w:sz w:val="22"/>
                          <w:szCs w:val="22"/>
                        </w:rPr>
                        <w:t>Primer 10:</w:t>
                      </w:r>
                      <w:r w:rsidRPr="00542B07">
                        <w:rPr>
                          <w:rFonts w:ascii="Myriad Pro" w:hAnsi="Myriad Pro"/>
                          <w:bCs/>
                          <w:sz w:val="22"/>
                          <w:szCs w:val="22"/>
                        </w:rPr>
                        <w:tab/>
                        <w:t>H – Predpisovanje in izdaja zdravila je le na recept, zdravilo pa se uporablja samo v bolnišnicah.</w:t>
                      </w:r>
                    </w:p>
                    <w:p w14:paraId="0FD0270A" w14:textId="77777777" w:rsidR="00F612DB" w:rsidRPr="00542B07" w:rsidRDefault="00F612DB" w:rsidP="006B3440">
                      <w:pPr>
                        <w:ind w:left="1418"/>
                        <w:rPr>
                          <w:rFonts w:ascii="Myriad Pro" w:hAnsi="Myriad Pro"/>
                          <w:bCs/>
                          <w:sz w:val="22"/>
                          <w:szCs w:val="22"/>
                        </w:rPr>
                      </w:pPr>
                    </w:p>
                    <w:p w14:paraId="3F7668AC" w14:textId="05ACA503" w:rsidR="00F612DB" w:rsidRPr="00542B07" w:rsidRDefault="00F612DB" w:rsidP="006B3440">
                      <w:pPr>
                        <w:ind w:left="1418"/>
                        <w:rPr>
                          <w:rFonts w:ascii="Myriad Pro" w:hAnsi="Myriad Pro"/>
                          <w:bCs/>
                          <w:sz w:val="22"/>
                          <w:szCs w:val="22"/>
                        </w:rPr>
                      </w:pPr>
                      <w:r w:rsidRPr="00542B07">
                        <w:rPr>
                          <w:rFonts w:ascii="Myriad Pro" w:hAnsi="Myriad Pro"/>
                          <w:bCs/>
                          <w:sz w:val="22"/>
                          <w:szCs w:val="22"/>
                        </w:rPr>
                        <w:t>H/Rp – Predpisovanje in izdaja zdravila je le na recept, zdravilo pa se uporablja samo v bolnišnicah. Izjemoma se lahko uporablja pri nadaljevanju zdravljenja na domu ob odpustu iz bolnišnice in nadaljnjem zdravljenju.</w:t>
                      </w:r>
                    </w:p>
                    <w:p w14:paraId="3C9A779C" w14:textId="77777777" w:rsidR="00F612DB" w:rsidRPr="00542B07" w:rsidRDefault="00F612DB" w:rsidP="006B3440">
                      <w:pPr>
                        <w:ind w:left="1418"/>
                        <w:rPr>
                          <w:rFonts w:ascii="Myriad Pro" w:hAnsi="Myriad Pro"/>
                          <w:bCs/>
                          <w:sz w:val="22"/>
                          <w:szCs w:val="22"/>
                        </w:rPr>
                      </w:pPr>
                    </w:p>
                    <w:p w14:paraId="0CEB6F72" w14:textId="2F7A70ED" w:rsidR="00F612DB" w:rsidRPr="00542B07" w:rsidRDefault="00F612DB" w:rsidP="006B3440">
                      <w:pPr>
                        <w:ind w:left="1418"/>
                        <w:rPr>
                          <w:rFonts w:ascii="Myriad Pro" w:hAnsi="Myriad Pro"/>
                          <w:bCs/>
                          <w:sz w:val="22"/>
                          <w:szCs w:val="22"/>
                        </w:rPr>
                      </w:pPr>
                      <w:r w:rsidRPr="00542B07">
                        <w:rPr>
                          <w:rFonts w:ascii="Myriad Pro" w:hAnsi="Myriad Pro"/>
                          <w:bCs/>
                          <w:sz w:val="22"/>
                          <w:szCs w:val="22"/>
                        </w:rPr>
                        <w:t>Rp/Spec – Predpisovanje in i</w:t>
                      </w:r>
                      <w:r w:rsidRPr="00542B07">
                        <w:rPr>
                          <w:rFonts w:ascii="Myriad Pro" w:hAnsi="Myriad Pro"/>
                          <w:bCs/>
                          <w:iCs/>
                          <w:color w:val="211D1E"/>
                          <w:sz w:val="22"/>
                          <w:szCs w:val="22"/>
                        </w:rPr>
                        <w:t>zdaja zdravila je le na recept</w:t>
                      </w:r>
                      <w:r w:rsidRPr="00542B07">
                        <w:rPr>
                          <w:rFonts w:ascii="Myriad Pro" w:hAnsi="Myriad Pro"/>
                          <w:sz w:val="22"/>
                          <w:szCs w:val="22"/>
                        </w:rPr>
                        <w:t xml:space="preserve"> zdravnika specialista ustreznega področja medicine ali od njega pooblaščenega zdravnika.</w:t>
                      </w:r>
                    </w:p>
                    <w:p w14:paraId="3F1F1EBD" w14:textId="77777777" w:rsidR="00F612DB" w:rsidRPr="00542B07" w:rsidRDefault="00F612DB" w:rsidP="006B3440">
                      <w:pPr>
                        <w:ind w:left="1418"/>
                        <w:rPr>
                          <w:rFonts w:ascii="Myriad Pro" w:hAnsi="Myriad Pro"/>
                          <w:bCs/>
                          <w:sz w:val="22"/>
                          <w:szCs w:val="22"/>
                        </w:rPr>
                      </w:pPr>
                    </w:p>
                    <w:p w14:paraId="27EB0696" w14:textId="735140EB" w:rsidR="00F612DB" w:rsidRPr="00542B07" w:rsidRDefault="00F612DB" w:rsidP="006B3440">
                      <w:pPr>
                        <w:ind w:left="1418"/>
                        <w:rPr>
                          <w:rFonts w:ascii="Myriad Pro" w:hAnsi="Myriad Pro"/>
                          <w:sz w:val="22"/>
                          <w:szCs w:val="22"/>
                          <w:lang w:eastAsia="zh-CN"/>
                        </w:rPr>
                      </w:pPr>
                      <w:r w:rsidRPr="00542B07">
                        <w:rPr>
                          <w:rFonts w:ascii="Myriad Pro" w:hAnsi="Myriad Pro"/>
                          <w:bCs/>
                          <w:sz w:val="22"/>
                          <w:szCs w:val="22"/>
                        </w:rPr>
                        <w:t>ZZ – Predpisovanje in izdaja zdravila je le na recept, zdravilo pa se uporablja samo v javnih zdravstvenih zavodih ter pri pravnih in fizičnih osebah, ki opravljajo zdravstveno dejavnost.</w:t>
                      </w:r>
                    </w:p>
                  </w:txbxContent>
                </v:textbox>
              </v:rect>
            </w:pict>
          </mc:Fallback>
        </mc:AlternateContent>
      </w:r>
    </w:p>
    <w:p w14:paraId="5C82CFB1" w14:textId="77777777" w:rsidR="006B3440" w:rsidRPr="00AD0A9A" w:rsidRDefault="006B3440" w:rsidP="006B3440">
      <w:pPr>
        <w:jc w:val="left"/>
        <w:rPr>
          <w:rFonts w:ascii="Myriad Pro" w:hAnsi="Myriad Pro"/>
          <w:szCs w:val="24"/>
        </w:rPr>
      </w:pPr>
    </w:p>
    <w:p w14:paraId="21669FF4" w14:textId="77777777" w:rsidR="006B3440" w:rsidRPr="00AD0A9A" w:rsidRDefault="006B3440" w:rsidP="006B3440">
      <w:pPr>
        <w:jc w:val="left"/>
        <w:rPr>
          <w:rFonts w:ascii="Myriad Pro" w:hAnsi="Myriad Pro"/>
          <w:szCs w:val="24"/>
        </w:rPr>
      </w:pPr>
    </w:p>
    <w:p w14:paraId="791327A2" w14:textId="77777777" w:rsidR="006B3440" w:rsidRPr="00AD0A9A" w:rsidRDefault="006B3440" w:rsidP="006B3440">
      <w:pPr>
        <w:jc w:val="left"/>
        <w:rPr>
          <w:rFonts w:ascii="Myriad Pro" w:hAnsi="Myriad Pro"/>
          <w:szCs w:val="24"/>
        </w:rPr>
      </w:pPr>
    </w:p>
    <w:p w14:paraId="6EE46371" w14:textId="77777777" w:rsidR="006B3440" w:rsidRPr="00AD0A9A" w:rsidRDefault="006B3440" w:rsidP="006B3440">
      <w:pPr>
        <w:jc w:val="left"/>
        <w:rPr>
          <w:rFonts w:ascii="Myriad Pro" w:hAnsi="Myriad Pro"/>
          <w:szCs w:val="24"/>
        </w:rPr>
      </w:pPr>
    </w:p>
    <w:p w14:paraId="4AC7CDFA" w14:textId="77777777" w:rsidR="006B3440" w:rsidRPr="00AD0A9A" w:rsidRDefault="006B3440" w:rsidP="006B3440">
      <w:pPr>
        <w:jc w:val="left"/>
        <w:rPr>
          <w:rFonts w:ascii="Myriad Pro" w:hAnsi="Myriad Pro"/>
          <w:szCs w:val="24"/>
        </w:rPr>
      </w:pPr>
    </w:p>
    <w:p w14:paraId="6E35C742" w14:textId="77777777" w:rsidR="006B3440" w:rsidRPr="00AD0A9A" w:rsidRDefault="006B3440" w:rsidP="006B3440">
      <w:pPr>
        <w:jc w:val="left"/>
        <w:rPr>
          <w:rFonts w:ascii="Myriad Pro" w:hAnsi="Myriad Pro"/>
          <w:szCs w:val="24"/>
        </w:rPr>
      </w:pPr>
    </w:p>
    <w:p w14:paraId="202A2E35" w14:textId="77777777" w:rsidR="006B3440" w:rsidRPr="00AD0A9A" w:rsidRDefault="006B3440" w:rsidP="006B3440">
      <w:pPr>
        <w:jc w:val="left"/>
        <w:rPr>
          <w:rFonts w:ascii="Myriad Pro" w:hAnsi="Myriad Pro"/>
          <w:szCs w:val="24"/>
        </w:rPr>
      </w:pPr>
    </w:p>
    <w:p w14:paraId="0D3B6B38" w14:textId="77777777" w:rsidR="006B3440" w:rsidRPr="00AD0A9A" w:rsidRDefault="006B3440" w:rsidP="006B3440">
      <w:pPr>
        <w:jc w:val="left"/>
        <w:rPr>
          <w:rFonts w:ascii="Myriad Pro" w:hAnsi="Myriad Pro"/>
          <w:szCs w:val="24"/>
        </w:rPr>
      </w:pPr>
    </w:p>
    <w:p w14:paraId="3B8CED28" w14:textId="77777777" w:rsidR="006B3440" w:rsidRPr="00AD0A9A" w:rsidRDefault="006B3440" w:rsidP="006B3440">
      <w:pPr>
        <w:jc w:val="left"/>
        <w:rPr>
          <w:rFonts w:ascii="Myriad Pro" w:hAnsi="Myriad Pro"/>
          <w:szCs w:val="24"/>
        </w:rPr>
      </w:pPr>
    </w:p>
    <w:p w14:paraId="2872D8A5" w14:textId="77777777" w:rsidR="006B3440" w:rsidRPr="00AD0A9A" w:rsidRDefault="006B3440" w:rsidP="006B3440">
      <w:pPr>
        <w:jc w:val="left"/>
        <w:rPr>
          <w:rFonts w:ascii="Myriad Pro" w:hAnsi="Myriad Pro"/>
          <w:szCs w:val="24"/>
        </w:rPr>
      </w:pPr>
    </w:p>
    <w:p w14:paraId="58EE05DC" w14:textId="77777777" w:rsidR="006B3440" w:rsidRPr="00AD0A9A" w:rsidRDefault="006B3440" w:rsidP="006B3440">
      <w:pPr>
        <w:jc w:val="left"/>
        <w:rPr>
          <w:rFonts w:ascii="Myriad Pro" w:hAnsi="Myriad Pro"/>
          <w:szCs w:val="24"/>
        </w:rPr>
      </w:pPr>
    </w:p>
    <w:p w14:paraId="3E63B38C" w14:textId="77777777" w:rsidR="006B3440" w:rsidRPr="00AD0A9A" w:rsidRDefault="006B3440" w:rsidP="006B3440">
      <w:pPr>
        <w:jc w:val="left"/>
        <w:rPr>
          <w:rFonts w:ascii="Myriad Pro" w:hAnsi="Myriad Pro"/>
          <w:szCs w:val="24"/>
        </w:rPr>
      </w:pPr>
    </w:p>
    <w:p w14:paraId="2BFB1B71" w14:textId="1AB96373" w:rsidR="000758F8" w:rsidRPr="00AD0A9A" w:rsidRDefault="000758F8" w:rsidP="006B3440">
      <w:pPr>
        <w:rPr>
          <w:rFonts w:ascii="Myriad Pro" w:hAnsi="Myriad Pro"/>
          <w:bCs/>
          <w:szCs w:val="24"/>
        </w:rPr>
      </w:pPr>
    </w:p>
    <w:p w14:paraId="6FA5848F" w14:textId="0B47F30D" w:rsidR="000758F8" w:rsidRPr="00AD0A9A" w:rsidRDefault="000758F8" w:rsidP="006B3440">
      <w:pPr>
        <w:rPr>
          <w:rFonts w:ascii="Myriad Pro" w:hAnsi="Myriad Pro"/>
          <w:bCs/>
          <w:szCs w:val="24"/>
        </w:rPr>
      </w:pPr>
    </w:p>
    <w:p w14:paraId="764A7241" w14:textId="3C1858A4" w:rsidR="005C0ABB" w:rsidRDefault="005C0ABB" w:rsidP="006B3440">
      <w:pPr>
        <w:rPr>
          <w:rFonts w:ascii="Myriad Pro" w:hAnsi="Myriad Pro"/>
          <w:bCs/>
          <w:sz w:val="22"/>
          <w:szCs w:val="22"/>
        </w:rPr>
      </w:pPr>
    </w:p>
    <w:p w14:paraId="347F6CAD" w14:textId="1A41C104" w:rsidR="005C0ABB" w:rsidRDefault="005C0ABB" w:rsidP="006B3440">
      <w:pPr>
        <w:rPr>
          <w:rFonts w:ascii="Myriad Pro" w:hAnsi="Myriad Pro"/>
          <w:bCs/>
          <w:sz w:val="22"/>
          <w:szCs w:val="22"/>
        </w:rPr>
      </w:pPr>
    </w:p>
    <w:p w14:paraId="18F00589" w14:textId="6796740B" w:rsidR="005C0ABB" w:rsidRDefault="00957DAA" w:rsidP="006B3440">
      <w:pPr>
        <w:rPr>
          <w:rFonts w:ascii="Myriad Pro" w:hAnsi="Myriad Pro"/>
          <w:bCs/>
          <w:sz w:val="22"/>
          <w:szCs w:val="22"/>
        </w:rPr>
      </w:pPr>
      <w:r w:rsidRPr="00AD0A9A">
        <w:rPr>
          <w:rFonts w:ascii="Myriad Pro" w:hAnsi="Myriad Pro"/>
          <w:noProof/>
          <w:szCs w:val="24"/>
        </w:rPr>
        <mc:AlternateContent>
          <mc:Choice Requires="wps">
            <w:drawing>
              <wp:anchor distT="0" distB="0" distL="114300" distR="114300" simplePos="0" relativeHeight="251677696" behindDoc="0" locked="0" layoutInCell="1" allowOverlap="1" wp14:anchorId="2D8CB68B" wp14:editId="5A6D4A09">
                <wp:simplePos x="0" y="0"/>
                <wp:positionH relativeFrom="margin">
                  <wp:posOffset>66120</wp:posOffset>
                </wp:positionH>
                <wp:positionV relativeFrom="paragraph">
                  <wp:posOffset>34951</wp:posOffset>
                </wp:positionV>
                <wp:extent cx="5687695" cy="514761"/>
                <wp:effectExtent l="0" t="76200" r="103505" b="19050"/>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514761"/>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107763" dir="18900000" algn="ctr" rotWithShape="0">
                            <a:srgbClr val="622423">
                              <a:alpha val="50000"/>
                            </a:srgbClr>
                          </a:outerShdw>
                        </a:effectLst>
                      </wps:spPr>
                      <wps:txbx>
                        <w:txbxContent>
                          <w:p w14:paraId="09D2CEC3" w14:textId="5D7FFD88" w:rsidR="00F612DB" w:rsidRPr="00383464" w:rsidRDefault="00F612DB" w:rsidP="006B3440">
                            <w:pPr>
                              <w:rPr>
                                <w:rFonts w:ascii="Myriad Pro" w:hAnsi="Myriad Pro"/>
                                <w:sz w:val="22"/>
                                <w:szCs w:val="22"/>
                                <w:lang w:eastAsia="zh-CN"/>
                              </w:rPr>
                            </w:pPr>
                            <w:r>
                              <w:rPr>
                                <w:bCs/>
                                <w:iCs/>
                                <w:color w:val="000000"/>
                              </w:rPr>
                              <w:sym w:font="Wingdings 2" w:char="F04F"/>
                            </w:r>
                            <w:r>
                              <w:rPr>
                                <w:bCs/>
                                <w:iCs/>
                                <w:color w:val="000000"/>
                              </w:rPr>
                              <w:t xml:space="preserve"> </w:t>
                            </w:r>
                            <w:r w:rsidRPr="00383464">
                              <w:rPr>
                                <w:rFonts w:ascii="Myriad Pro" w:hAnsi="Myriad Pro"/>
                                <w:bCs/>
                                <w:sz w:val="22"/>
                                <w:szCs w:val="22"/>
                              </w:rPr>
                              <w:t>Primer 11:</w:t>
                            </w:r>
                            <w:r w:rsidRPr="00383464">
                              <w:rPr>
                                <w:rFonts w:ascii="Myriad Pro" w:hAnsi="Myriad Pro"/>
                                <w:bCs/>
                                <w:sz w:val="22"/>
                                <w:szCs w:val="22"/>
                              </w:rPr>
                              <w:tab/>
                              <w:t xml:space="preserve">Predpisovanje in izdaja zdravila je le na recept, zdravilo pa se uporablja </w:t>
                            </w:r>
                            <w:r w:rsidRPr="00383464">
                              <w:rPr>
                                <w:rFonts w:ascii="Myriad Pro" w:hAnsi="Myriad Pro"/>
                                <w:bCs/>
                                <w:sz w:val="22"/>
                                <w:szCs w:val="22"/>
                              </w:rPr>
                              <w:tab/>
                            </w:r>
                            <w:r w:rsidRPr="00383464">
                              <w:rPr>
                                <w:rFonts w:ascii="Myriad Pro" w:hAnsi="Myriad Pro"/>
                                <w:bCs/>
                                <w:sz w:val="22"/>
                                <w:szCs w:val="22"/>
                              </w:rPr>
                              <w:tab/>
                            </w:r>
                            <w:r w:rsidRPr="00383464">
                              <w:rPr>
                                <w:rFonts w:ascii="Myriad Pro" w:hAnsi="Myriad Pro"/>
                                <w:bCs/>
                                <w:sz w:val="22"/>
                                <w:szCs w:val="22"/>
                              </w:rPr>
                              <w:tab/>
                              <w:t>samo v bolnišnicah.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CB68B" id="Pravokotnik 12" o:spid="_x0000_s1035" style="position:absolute;left:0;text-align:left;margin-left:5.2pt;margin-top:2.75pt;width:447.85pt;height:4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QcuQIAALoFAAAOAAAAZHJzL2Uyb0RvYy54bWysVEtv2zAMvg/YfxB0Xx27edmoU7TNOgzo&#10;tgDdsLMiy7ZQWdIoJU7360fJSZqsPQ3zwSDFNz+SV9e7TpGtACeNLml6MaJEaG4qqZuS/vh+/2FO&#10;ifNMV0wZLUr6LBy9Xrx/d9XbQmSmNaoSQNCJdkVvS9p6b4skcbwVHXMXxgqNwtpAxzyy0CQVsB69&#10;dyrJRqNp0huoLBgunMPX5SCki+i/rgX33+raCU9USTE3H/8Q/+vwTxZXrGiA2VbyfRrsH7LomNQY&#10;9OhqyTwjG5CvXHWSg3Gm9hfcdImpa8lFrAGrSUd/VfPYMitiLdgcZ49tcv/PLf+6XQGRFWKXUaJZ&#10;hxitgG3Nk/FaPhF8xRb11hWo+WhXEIp09sHwJ0e0uWuZbsQNgOlbwSpMLA36yZlBYByaknX/xVQY&#10;gG28id3a1dAFh9gHsougPB9BETtPOD5OpvPZNJ9QwlE2Scez6RCCFQdrC85/EqYjgSgpIOjRO9s+&#10;OB+yYcVBZQ9RdS+VImD8T+nb2OUQNgod2gwEsQbrGZ4dNOs7BWTLcI6WeT7Jx7FOBNydak9G+EVH&#10;Zxb32fJ2efumRRos3jB5FQSraA7JKakJNh67Pc8He+I4UyLAeIgCLFYZslOa9AHg2SGQUfIoPEv0&#10;LKo7Veukx0VVsivpfAgZVyeg/lFXkfZMqoHGXJUOkUVcwX1LzQZdPLZVTyoZgEpHs9n0kiKHC/lS&#10;CVMNnhLugb6J0Fm+0ywbZ5cD2sq2bABoQGFAfq8ep+CYQOROcovzGkZ0GHW/W+/iTuShmWF816Z6&#10;xgHGiQkTEQ4eEq2B35T0eDxK6n5tGAhK1GeNQ5On43G4NpEZT2YZMnAqWZ9KmOboqqSeIqiBvPPD&#10;hdpYkE0bOhUr1OYGF6eWcaZfstqvGx6IWNb+mIULdMpHrZeTu/gDAAD//wMAUEsDBBQABgAIAAAA&#10;IQDBB4ij3QAAAAcBAAAPAAAAZHJzL2Rvd25yZXYueG1sTI5RS8MwFIXfBf9DuIJvLql2ZatNhyhj&#10;iCA4/QFZc9d2NjelSdfqr/f6pI+Hc/jOV2xm14kzDqH1pCFZKBBIlbct1Ro+3rc3KxAhGrKm84Qa&#10;vjDApry8KExu/URveN7HWjCEQm40NDH2uZShatCZsPA9EndHPzgTOQ61tIOZGO46eatUJp1piR8a&#10;0+Njg9XnfnQavrcufUnD+Lyu2qfX2Z920y650/r6an64BxFxjn9j+NVndSjZ6eBHskF0nFXKSw3L&#10;JQiu1ypLQBw0rLIMZFnI//7lDwAAAP//AwBQSwECLQAUAAYACAAAACEAtoM4kv4AAADhAQAAEwAA&#10;AAAAAAAAAAAAAAAAAAAAW0NvbnRlbnRfVHlwZXNdLnhtbFBLAQItABQABgAIAAAAIQA4/SH/1gAA&#10;AJQBAAALAAAAAAAAAAAAAAAAAC8BAABfcmVscy8ucmVsc1BLAQItABQABgAIAAAAIQALQLQcuQIA&#10;ALoFAAAOAAAAAAAAAAAAAAAAAC4CAABkcnMvZTJvRG9jLnhtbFBLAQItABQABgAIAAAAIQDBB4ij&#10;3QAAAAcBAAAPAAAAAAAAAAAAAAAAABMFAABkcnMvZG93bnJldi54bWxQSwUGAAAAAAQABADzAAAA&#10;HQYAAAAA&#10;" fillcolor="#d99594" strokecolor="#d99594" strokeweight="1pt">
                <v:fill color2="#f2dbdb" angle="135" focus="50%" type="gradient"/>
                <v:shadow on="t" color="#622423" opacity=".5" offset="6pt,-6pt"/>
                <v:textbox>
                  <w:txbxContent>
                    <w:p w14:paraId="09D2CEC3" w14:textId="5D7FFD88" w:rsidR="00F612DB" w:rsidRPr="00383464" w:rsidRDefault="00F612DB" w:rsidP="006B3440">
                      <w:pPr>
                        <w:rPr>
                          <w:rFonts w:ascii="Myriad Pro" w:hAnsi="Myriad Pro"/>
                          <w:sz w:val="22"/>
                          <w:szCs w:val="22"/>
                          <w:lang w:eastAsia="zh-CN"/>
                        </w:rPr>
                      </w:pPr>
                      <w:r>
                        <w:rPr>
                          <w:bCs/>
                          <w:iCs/>
                          <w:color w:val="000000"/>
                        </w:rPr>
                        <w:sym w:font="Wingdings 2" w:char="F04F"/>
                      </w:r>
                      <w:r>
                        <w:rPr>
                          <w:bCs/>
                          <w:iCs/>
                          <w:color w:val="000000"/>
                        </w:rPr>
                        <w:t xml:space="preserve"> </w:t>
                      </w:r>
                      <w:r w:rsidRPr="00383464">
                        <w:rPr>
                          <w:rFonts w:ascii="Myriad Pro" w:hAnsi="Myriad Pro"/>
                          <w:bCs/>
                          <w:sz w:val="22"/>
                          <w:szCs w:val="22"/>
                        </w:rPr>
                        <w:t>Primer 11:</w:t>
                      </w:r>
                      <w:r w:rsidRPr="00383464">
                        <w:rPr>
                          <w:rFonts w:ascii="Myriad Pro" w:hAnsi="Myriad Pro"/>
                          <w:bCs/>
                          <w:sz w:val="22"/>
                          <w:szCs w:val="22"/>
                        </w:rPr>
                        <w:tab/>
                        <w:t xml:space="preserve">Predpisovanje in izdaja zdravila je le na recept, zdravilo pa se uporablja </w:t>
                      </w:r>
                      <w:r w:rsidRPr="00383464">
                        <w:rPr>
                          <w:rFonts w:ascii="Myriad Pro" w:hAnsi="Myriad Pro"/>
                          <w:bCs/>
                          <w:sz w:val="22"/>
                          <w:szCs w:val="22"/>
                        </w:rPr>
                        <w:tab/>
                      </w:r>
                      <w:r w:rsidRPr="00383464">
                        <w:rPr>
                          <w:rFonts w:ascii="Myriad Pro" w:hAnsi="Myriad Pro"/>
                          <w:bCs/>
                          <w:sz w:val="22"/>
                          <w:szCs w:val="22"/>
                        </w:rPr>
                        <w:tab/>
                      </w:r>
                      <w:r w:rsidRPr="00383464">
                        <w:rPr>
                          <w:rFonts w:ascii="Myriad Pro" w:hAnsi="Myriad Pro"/>
                          <w:bCs/>
                          <w:sz w:val="22"/>
                          <w:szCs w:val="22"/>
                        </w:rPr>
                        <w:tab/>
                        <w:t>samo v bolnišnicah.</w:t>
                      </w:r>
                    </w:p>
                  </w:txbxContent>
                </v:textbox>
                <w10:wrap anchorx="margin"/>
              </v:rect>
            </w:pict>
          </mc:Fallback>
        </mc:AlternateContent>
      </w:r>
    </w:p>
    <w:p w14:paraId="5E66995E" w14:textId="77777777" w:rsidR="00957DAA" w:rsidRDefault="00957DAA" w:rsidP="006B3440">
      <w:pPr>
        <w:rPr>
          <w:rFonts w:ascii="Myriad Pro" w:hAnsi="Myriad Pro"/>
          <w:bCs/>
          <w:sz w:val="22"/>
          <w:szCs w:val="22"/>
        </w:rPr>
      </w:pPr>
    </w:p>
    <w:p w14:paraId="157E26A4" w14:textId="77777777" w:rsidR="00957DAA" w:rsidRDefault="00957DAA" w:rsidP="006B3440">
      <w:pPr>
        <w:rPr>
          <w:rFonts w:ascii="Myriad Pro" w:hAnsi="Myriad Pro"/>
          <w:bCs/>
          <w:sz w:val="22"/>
          <w:szCs w:val="22"/>
        </w:rPr>
      </w:pPr>
    </w:p>
    <w:p w14:paraId="5B7734AE" w14:textId="77777777" w:rsidR="00957DAA" w:rsidRDefault="00957DAA" w:rsidP="006B3440">
      <w:pPr>
        <w:rPr>
          <w:rFonts w:ascii="Myriad Pro" w:hAnsi="Myriad Pro"/>
          <w:bCs/>
          <w:sz w:val="22"/>
          <w:szCs w:val="22"/>
        </w:rPr>
      </w:pPr>
    </w:p>
    <w:p w14:paraId="7FF166AC" w14:textId="77777777" w:rsidR="00243721" w:rsidRDefault="00243721" w:rsidP="006B3440">
      <w:pPr>
        <w:rPr>
          <w:rFonts w:ascii="Myriad Pro" w:hAnsi="Myriad Pro"/>
          <w:bCs/>
          <w:sz w:val="22"/>
          <w:szCs w:val="22"/>
        </w:rPr>
      </w:pPr>
    </w:p>
    <w:p w14:paraId="7EA3AAB0" w14:textId="77777777" w:rsidR="00243721" w:rsidRDefault="00243721" w:rsidP="006B3440">
      <w:pPr>
        <w:rPr>
          <w:rFonts w:ascii="Myriad Pro" w:hAnsi="Myriad Pro"/>
          <w:bCs/>
          <w:sz w:val="22"/>
          <w:szCs w:val="22"/>
        </w:rPr>
      </w:pPr>
    </w:p>
    <w:p w14:paraId="702F2EDC" w14:textId="6AFCC879" w:rsidR="001307D6" w:rsidRDefault="006B3440" w:rsidP="006B3440">
      <w:pPr>
        <w:rPr>
          <w:rFonts w:ascii="Myriad Pro" w:hAnsi="Myriad Pro"/>
          <w:bCs/>
          <w:sz w:val="22"/>
          <w:szCs w:val="22"/>
        </w:rPr>
      </w:pPr>
      <w:r w:rsidRPr="00CE6738">
        <w:rPr>
          <w:rFonts w:ascii="Myriad Pro" w:hAnsi="Myriad Pro"/>
          <w:bCs/>
          <w:sz w:val="22"/>
          <w:szCs w:val="22"/>
        </w:rPr>
        <w:t xml:space="preserve">Če na </w:t>
      </w:r>
      <w:r w:rsidR="001C4A88" w:rsidRPr="00CE6738">
        <w:rPr>
          <w:rFonts w:ascii="Myriad Pro" w:hAnsi="Myriad Pro"/>
          <w:bCs/>
          <w:sz w:val="22"/>
          <w:szCs w:val="22"/>
        </w:rPr>
        <w:t xml:space="preserve">barvnem osnutku </w:t>
      </w:r>
      <w:r w:rsidRPr="00CE6738">
        <w:rPr>
          <w:rFonts w:ascii="Myriad Pro" w:hAnsi="Myriad Pro"/>
          <w:bCs/>
          <w:sz w:val="22"/>
          <w:szCs w:val="22"/>
        </w:rPr>
        <w:t>ovojnin</w:t>
      </w:r>
      <w:r w:rsidR="001C4A88" w:rsidRPr="00CE6738">
        <w:rPr>
          <w:rFonts w:ascii="Myriad Pro" w:hAnsi="Myriad Pro"/>
          <w:bCs/>
          <w:sz w:val="22"/>
          <w:szCs w:val="22"/>
        </w:rPr>
        <w:t>e</w:t>
      </w:r>
      <w:r w:rsidRPr="00CE6738">
        <w:rPr>
          <w:rFonts w:ascii="Myriad Pro" w:hAnsi="Myriad Pro"/>
          <w:bCs/>
          <w:sz w:val="22"/>
          <w:szCs w:val="22"/>
        </w:rPr>
        <w:t xml:space="preserve"> ni dovolj prostora, se lahko za navedbo </w:t>
      </w:r>
      <w:r w:rsidR="00E459CE" w:rsidRPr="00CE6738">
        <w:rPr>
          <w:rFonts w:ascii="Myriad Pro" w:hAnsi="Myriad Pro"/>
          <w:bCs/>
          <w:sz w:val="22"/>
          <w:szCs w:val="22"/>
        </w:rPr>
        <w:t xml:space="preserve">posebnega </w:t>
      </w:r>
      <w:r w:rsidRPr="00CE6738">
        <w:rPr>
          <w:rFonts w:ascii="Myriad Pro" w:hAnsi="Myriad Pro"/>
          <w:bCs/>
          <w:sz w:val="22"/>
          <w:szCs w:val="22"/>
        </w:rPr>
        <w:t xml:space="preserve">režima </w:t>
      </w:r>
      <w:r w:rsidR="00E459CE" w:rsidRPr="00CE6738">
        <w:rPr>
          <w:rFonts w:ascii="Myriad Pro" w:hAnsi="Myriad Pro"/>
          <w:bCs/>
          <w:sz w:val="22"/>
          <w:szCs w:val="22"/>
        </w:rPr>
        <w:lastRenderedPageBreak/>
        <w:t xml:space="preserve">predpisovanja in </w:t>
      </w:r>
      <w:r w:rsidRPr="00CE6738">
        <w:rPr>
          <w:rFonts w:ascii="Myriad Pro" w:hAnsi="Myriad Pro"/>
          <w:bCs/>
          <w:sz w:val="22"/>
          <w:szCs w:val="22"/>
        </w:rPr>
        <w:t xml:space="preserve">izdaje </w:t>
      </w:r>
      <w:r w:rsidR="002718C8" w:rsidRPr="00CE6738">
        <w:rPr>
          <w:rFonts w:ascii="Myriad Pro" w:hAnsi="Myriad Pro"/>
          <w:bCs/>
          <w:sz w:val="22"/>
          <w:szCs w:val="22"/>
        </w:rPr>
        <w:t xml:space="preserve">zdravila </w:t>
      </w:r>
      <w:r w:rsidRPr="00CE6738">
        <w:rPr>
          <w:rFonts w:ascii="Myriad Pro" w:hAnsi="Myriad Pro"/>
          <w:bCs/>
          <w:sz w:val="22"/>
          <w:szCs w:val="22"/>
        </w:rPr>
        <w:t>uporablja krajši zapis</w:t>
      </w:r>
      <w:r w:rsidR="00CE6738" w:rsidRPr="00CE6738">
        <w:rPr>
          <w:rFonts w:ascii="Myriad Pro" w:hAnsi="Myriad Pro"/>
          <w:bCs/>
          <w:sz w:val="22"/>
          <w:szCs w:val="22"/>
        </w:rPr>
        <w:t>, ki mora biti usklajen z besedilnim osnutkom ovojnine</w:t>
      </w:r>
      <w:r w:rsidRPr="00CE6738">
        <w:rPr>
          <w:rFonts w:ascii="Myriad Pro" w:hAnsi="Myriad Pro"/>
          <w:bCs/>
          <w:sz w:val="22"/>
          <w:szCs w:val="22"/>
        </w:rPr>
        <w:t xml:space="preserve"> (glej primer 1</w:t>
      </w:r>
      <w:r w:rsidR="00017B52" w:rsidRPr="00CE6738">
        <w:rPr>
          <w:rFonts w:ascii="Myriad Pro" w:hAnsi="Myriad Pro"/>
          <w:bCs/>
          <w:sz w:val="22"/>
          <w:szCs w:val="22"/>
        </w:rPr>
        <w:t>2</w:t>
      </w:r>
      <w:r w:rsidR="00863E34" w:rsidRPr="00CE6738">
        <w:rPr>
          <w:rFonts w:ascii="Myriad Pro" w:hAnsi="Myriad Pro"/>
          <w:bCs/>
          <w:sz w:val="22"/>
          <w:szCs w:val="22"/>
        </w:rPr>
        <w:t>)</w:t>
      </w:r>
      <w:r w:rsidRPr="00CE6738">
        <w:rPr>
          <w:rFonts w:ascii="Myriad Pro" w:hAnsi="Myriad Pro"/>
          <w:bCs/>
          <w:sz w:val="22"/>
          <w:szCs w:val="22"/>
        </w:rPr>
        <w:t>.</w:t>
      </w:r>
    </w:p>
    <w:p w14:paraId="7BF521AB" w14:textId="77777777" w:rsidR="00957DAA" w:rsidRPr="00CE6738" w:rsidRDefault="00957DAA" w:rsidP="006B3440">
      <w:pPr>
        <w:rPr>
          <w:rFonts w:ascii="Myriad Pro" w:hAnsi="Myriad Pro"/>
          <w:bCs/>
          <w:sz w:val="22"/>
          <w:szCs w:val="22"/>
        </w:rPr>
      </w:pPr>
    </w:p>
    <w:p w14:paraId="12C6EED5" w14:textId="0BD98974" w:rsidR="006B3440" w:rsidRPr="00AD0A9A" w:rsidRDefault="0055150C" w:rsidP="006B3440">
      <w:pPr>
        <w:rPr>
          <w:rFonts w:ascii="Myriad Pro" w:hAnsi="Myriad Pro"/>
          <w:bCs/>
          <w:szCs w:val="24"/>
        </w:rPr>
      </w:pPr>
      <w:r w:rsidRPr="00AD0A9A">
        <w:rPr>
          <w:rFonts w:ascii="Myriad Pro" w:hAnsi="Myriad Pro"/>
          <w:bCs/>
          <w:noProof/>
          <w:szCs w:val="24"/>
          <w:lang w:eastAsia="zh-CN"/>
        </w:rPr>
        <mc:AlternateContent>
          <mc:Choice Requires="wps">
            <w:drawing>
              <wp:anchor distT="0" distB="0" distL="114300" distR="114300" simplePos="0" relativeHeight="251668480" behindDoc="0" locked="0" layoutInCell="1" allowOverlap="1" wp14:anchorId="0A43C346" wp14:editId="75DE0F07">
                <wp:simplePos x="0" y="0"/>
                <wp:positionH relativeFrom="column">
                  <wp:posOffset>128905</wp:posOffset>
                </wp:positionH>
                <wp:positionV relativeFrom="paragraph">
                  <wp:posOffset>81280</wp:posOffset>
                </wp:positionV>
                <wp:extent cx="5687695" cy="1495425"/>
                <wp:effectExtent l="0" t="76200" r="103505" b="2857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4954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14:paraId="3DCFE545" w14:textId="76609363" w:rsidR="00F612DB" w:rsidRPr="00383464" w:rsidRDefault="00F612DB" w:rsidP="006B3440">
                            <w:pPr>
                              <w:ind w:left="1418" w:hanging="1418"/>
                              <w:rPr>
                                <w:rFonts w:ascii="Myriad Pro" w:hAnsi="Myriad Pro"/>
                                <w:bCs/>
                                <w:sz w:val="22"/>
                                <w:szCs w:val="22"/>
                              </w:rPr>
                            </w:pPr>
                            <w:r>
                              <w:rPr>
                                <w:bCs/>
                                <w:iCs/>
                                <w:color w:val="000000"/>
                              </w:rPr>
                              <w:sym w:font="Wingdings 2" w:char="F050"/>
                            </w:r>
                            <w:r w:rsidRPr="00383464">
                              <w:rPr>
                                <w:rFonts w:ascii="Myriad Pro" w:hAnsi="Myriad Pro"/>
                                <w:bCs/>
                                <w:iCs/>
                                <w:color w:val="000000"/>
                                <w:sz w:val="22"/>
                                <w:szCs w:val="22"/>
                              </w:rPr>
                              <w:t xml:space="preserve"> </w:t>
                            </w:r>
                            <w:r w:rsidRPr="00383464">
                              <w:rPr>
                                <w:rFonts w:ascii="Myriad Pro" w:hAnsi="Myriad Pro"/>
                                <w:bCs/>
                                <w:sz w:val="22"/>
                                <w:szCs w:val="22"/>
                              </w:rPr>
                              <w:t>Primer 12:</w:t>
                            </w:r>
                            <w:r w:rsidRPr="00383464">
                              <w:rPr>
                                <w:rFonts w:ascii="Myriad Pro" w:hAnsi="Myriad Pro"/>
                                <w:bCs/>
                                <w:sz w:val="22"/>
                                <w:szCs w:val="22"/>
                              </w:rPr>
                              <w:tab/>
                              <w:t xml:space="preserve">Predpisovanje in izdaja zdravila je le na recept s posebnim režimom – H. </w:t>
                            </w:r>
                          </w:p>
                          <w:p w14:paraId="6B9B5B4F" w14:textId="77777777" w:rsidR="00F612DB" w:rsidRPr="00383464" w:rsidRDefault="00F612DB" w:rsidP="006B3440">
                            <w:pPr>
                              <w:ind w:left="1418" w:hanging="2"/>
                              <w:rPr>
                                <w:rFonts w:ascii="Myriad Pro" w:hAnsi="Myriad Pro"/>
                                <w:bCs/>
                                <w:sz w:val="22"/>
                                <w:szCs w:val="22"/>
                              </w:rPr>
                            </w:pPr>
                          </w:p>
                          <w:p w14:paraId="420ADE55" w14:textId="77777777" w:rsidR="00F612DB" w:rsidRPr="00383464" w:rsidRDefault="00F612DB" w:rsidP="006B3440">
                            <w:pPr>
                              <w:ind w:left="1418" w:hanging="2"/>
                              <w:rPr>
                                <w:rFonts w:ascii="Myriad Pro" w:hAnsi="Myriad Pro"/>
                                <w:bCs/>
                                <w:sz w:val="22"/>
                                <w:szCs w:val="22"/>
                              </w:rPr>
                            </w:pPr>
                            <w:r w:rsidRPr="00383464">
                              <w:rPr>
                                <w:rFonts w:ascii="Myriad Pro" w:hAnsi="Myriad Pro"/>
                                <w:bCs/>
                                <w:sz w:val="22"/>
                                <w:szCs w:val="22"/>
                              </w:rPr>
                              <w:t>Predpisovanje in izdaja zdravila je le na recept s posebnim režimom – H/Rp.</w:t>
                            </w:r>
                          </w:p>
                          <w:p w14:paraId="36004DCD" w14:textId="77777777" w:rsidR="00F612DB" w:rsidRPr="00383464" w:rsidRDefault="00F612DB" w:rsidP="006B3440">
                            <w:pPr>
                              <w:ind w:left="1418" w:hanging="2"/>
                              <w:rPr>
                                <w:rFonts w:ascii="Myriad Pro" w:hAnsi="Myriad Pro"/>
                                <w:bCs/>
                                <w:sz w:val="22"/>
                                <w:szCs w:val="22"/>
                              </w:rPr>
                            </w:pPr>
                          </w:p>
                          <w:p w14:paraId="44B59308" w14:textId="77777777" w:rsidR="00F612DB" w:rsidRPr="00383464" w:rsidRDefault="00F612DB" w:rsidP="006B3440">
                            <w:pPr>
                              <w:ind w:left="1418" w:hanging="2"/>
                              <w:rPr>
                                <w:rFonts w:ascii="Myriad Pro" w:hAnsi="Myriad Pro"/>
                                <w:bCs/>
                                <w:sz w:val="22"/>
                                <w:szCs w:val="22"/>
                              </w:rPr>
                            </w:pPr>
                            <w:r w:rsidRPr="00383464">
                              <w:rPr>
                                <w:rFonts w:ascii="Myriad Pro" w:hAnsi="Myriad Pro"/>
                                <w:bCs/>
                                <w:sz w:val="22"/>
                                <w:szCs w:val="22"/>
                              </w:rPr>
                              <w:t>Predpisovanje in izdaja zdravila je le na recept s posebnim režimom – Rp/Spec.</w:t>
                            </w:r>
                          </w:p>
                          <w:p w14:paraId="04D6606B" w14:textId="77777777" w:rsidR="00F612DB" w:rsidRPr="00383464" w:rsidRDefault="00F612DB" w:rsidP="006B3440">
                            <w:pPr>
                              <w:ind w:left="1418" w:hanging="2"/>
                              <w:rPr>
                                <w:rFonts w:ascii="Myriad Pro" w:hAnsi="Myriad Pro"/>
                                <w:bCs/>
                                <w:sz w:val="22"/>
                                <w:szCs w:val="22"/>
                              </w:rPr>
                            </w:pPr>
                          </w:p>
                          <w:p w14:paraId="2F3D996D" w14:textId="77777777" w:rsidR="00F612DB" w:rsidRPr="00383464" w:rsidRDefault="00F612DB" w:rsidP="006B3440">
                            <w:pPr>
                              <w:ind w:left="1418" w:hanging="2"/>
                              <w:rPr>
                                <w:rFonts w:ascii="Myriad Pro" w:hAnsi="Myriad Pro"/>
                                <w:i/>
                                <w:sz w:val="22"/>
                                <w:szCs w:val="22"/>
                                <w:lang w:eastAsia="zh-CN"/>
                              </w:rPr>
                            </w:pPr>
                            <w:r w:rsidRPr="00383464">
                              <w:rPr>
                                <w:rFonts w:ascii="Myriad Pro" w:hAnsi="Myriad Pro"/>
                                <w:bCs/>
                                <w:sz w:val="22"/>
                                <w:szCs w:val="22"/>
                              </w:rPr>
                              <w:t>Predpisovanje in izdaja zdravila je le na recept s posebnim režimom - ZZ.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C346" id="Pravokotnik 11" o:spid="_x0000_s1036" style="position:absolute;left:0;text-align:left;margin-left:10.15pt;margin-top:6.4pt;width:447.85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7nvQIAALwFAAAOAAAAZHJzL2Uyb0RvYy54bWysVEtv2zAMvg/YfxB0Xx2ncV6oU7RNMwzY&#10;o0A37KzIsi1UljRKidP9+lFSkiZrT8N8METx9ZEfxavrXafIVoCTRpc0vxhQIjQ3ldRNSX98X32Y&#10;UuI80xVTRouSPgtHrxfv3131di6GpjWqEkAwiHbz3pa09d7Os8zxVnTMXRgrNCprAx3zKEKTVcB6&#10;jN6pbDgYjLPeQGXBcOEc3i6Tki5i/LoW3H+rayc8USVFbD7+If7X4Z8trti8AWZbyfcw2D+g6JjU&#10;mPQYask8IxuQr0J1koNxpvYX3HSZqWvJRawBq8kHf1Xz2DIrYi3YHGePbXL/Lyz/un0AIivkLqdE&#10;sw45egC2NU/Ga/lE8BZb1Fs3R8tH+wChSGc/G/7kiDZ3LdONuAEwfStYhcCifXbmEASHrmTdfzEV&#10;JmAbb2K3djV0ISD2gewiKc9HUsTOE46XxXg6Gc8KSjjq8tGsGA2LgClj84O7Bec/CtORcCgpIOsx&#10;PNt+dj6ZHkz2HFUrqRQB439K38Y2h7xR6dAnHYg1WFC6dtCs7xSQLcNBmhW3l8vJHkTjTq2LAX4x&#10;0JnH8va+WKXW4IyceeTB4w2XV0mw4OYATklNsPPYkOks+RPHmRKBxwMuYLHKgE5p0qNmODkkMkoe&#10;lWdAz7K6U7NOenypSnYlnaaU8e0E2u91Fc+eSZXOiFXpkFnEN7hvqdlgiMe26kklA1H5YDIZX1KU&#10;8EW+VMJUg7uEe6BvMnSGdzi6XI1T95iyLUsEJRYS83vzODBHAFE6wRYHNsxomnW/W+/So4gbIgzw&#10;2lTPOMI4MmEkwsrDQ2vgNyU9ro+Sul8bBoIS9Unj1Mzy0SjsmyiMiskQBTjVrE81THMMVVJPkdVw&#10;vPNpR20syKYNrYozpc0NPp1axqF+QYXVBAFXRKxrv87CDjqVo9XL0l38AQAA//8DAFBLAwQUAAYA&#10;CAAAACEAhFls/NwAAAAJAQAADwAAAGRycy9kb3ducmV2LnhtbEyPzU7DMBCE70i8g7VI3KjdFFUl&#10;xKn4UW9cCChSb669xIF4HcVuG96e5QTHnRnNflNt5zCIE06pj6RhuVAgkGx0PXUa3t92NxsQKRty&#10;ZoiEGr4xwba+vKhM6eKZXvHU5E5wCaXSaPA5j6WUyXoMJi3iiMTeR5yCyXxOnXSTOXN5GGSh1FoG&#10;0xN/8GbEJ4/2qzkGDcH6cY92F9vnl6Gxj/vWf6pW6+ur+eEeRMY5/4XhF5/RoWamQzySS2LQUKgV&#10;J1kveAH7d8s1bzuwcbtZgawr+X9B/QMAAP//AwBQSwECLQAUAAYACAAAACEAtoM4kv4AAADhAQAA&#10;EwAAAAAAAAAAAAAAAAAAAAAAW0NvbnRlbnRfVHlwZXNdLnhtbFBLAQItABQABgAIAAAAIQA4/SH/&#10;1gAAAJQBAAALAAAAAAAAAAAAAAAAAC8BAABfcmVscy8ucmVsc1BLAQItABQABgAIAAAAIQCH9L7n&#10;vQIAALwFAAAOAAAAAAAAAAAAAAAAAC4CAABkcnMvZTJvRG9jLnhtbFBLAQItABQABgAIAAAAIQCE&#10;WWz83AAAAAkBAAAPAAAAAAAAAAAAAAAAABcFAABkcnMvZG93bnJldi54bWxQSwUGAAAAAAQABADz&#10;AAAAIAYAAAAA&#10;" fillcolor="#95b3d7" strokecolor="#95b3d7" strokeweight="1pt">
                <v:fill color2="#dbe5f1" angle="135" focus="50%" type="gradient"/>
                <v:shadow on="t" color="#243f60" opacity=".5" offset="6pt,-6pt"/>
                <v:textbox>
                  <w:txbxContent>
                    <w:p w14:paraId="3DCFE545" w14:textId="76609363" w:rsidR="00F612DB" w:rsidRPr="00383464" w:rsidRDefault="00F612DB" w:rsidP="006B3440">
                      <w:pPr>
                        <w:ind w:left="1418" w:hanging="1418"/>
                        <w:rPr>
                          <w:rFonts w:ascii="Myriad Pro" w:hAnsi="Myriad Pro"/>
                          <w:bCs/>
                          <w:sz w:val="22"/>
                          <w:szCs w:val="22"/>
                        </w:rPr>
                      </w:pPr>
                      <w:r>
                        <w:rPr>
                          <w:bCs/>
                          <w:iCs/>
                          <w:color w:val="000000"/>
                        </w:rPr>
                        <w:sym w:font="Wingdings 2" w:char="F050"/>
                      </w:r>
                      <w:r w:rsidRPr="00383464">
                        <w:rPr>
                          <w:rFonts w:ascii="Myriad Pro" w:hAnsi="Myriad Pro"/>
                          <w:bCs/>
                          <w:iCs/>
                          <w:color w:val="000000"/>
                          <w:sz w:val="22"/>
                          <w:szCs w:val="22"/>
                        </w:rPr>
                        <w:t xml:space="preserve"> </w:t>
                      </w:r>
                      <w:r w:rsidRPr="00383464">
                        <w:rPr>
                          <w:rFonts w:ascii="Myriad Pro" w:hAnsi="Myriad Pro"/>
                          <w:bCs/>
                          <w:sz w:val="22"/>
                          <w:szCs w:val="22"/>
                        </w:rPr>
                        <w:t>Primer 12:</w:t>
                      </w:r>
                      <w:r w:rsidRPr="00383464">
                        <w:rPr>
                          <w:rFonts w:ascii="Myriad Pro" w:hAnsi="Myriad Pro"/>
                          <w:bCs/>
                          <w:sz w:val="22"/>
                          <w:szCs w:val="22"/>
                        </w:rPr>
                        <w:tab/>
                        <w:t xml:space="preserve">Predpisovanje in izdaja zdravila je le na recept s posebnim režimom – H. </w:t>
                      </w:r>
                    </w:p>
                    <w:p w14:paraId="6B9B5B4F" w14:textId="77777777" w:rsidR="00F612DB" w:rsidRPr="00383464" w:rsidRDefault="00F612DB" w:rsidP="006B3440">
                      <w:pPr>
                        <w:ind w:left="1418" w:hanging="2"/>
                        <w:rPr>
                          <w:rFonts w:ascii="Myriad Pro" w:hAnsi="Myriad Pro"/>
                          <w:bCs/>
                          <w:sz w:val="22"/>
                          <w:szCs w:val="22"/>
                        </w:rPr>
                      </w:pPr>
                    </w:p>
                    <w:p w14:paraId="420ADE55" w14:textId="77777777" w:rsidR="00F612DB" w:rsidRPr="00383464" w:rsidRDefault="00F612DB" w:rsidP="006B3440">
                      <w:pPr>
                        <w:ind w:left="1418" w:hanging="2"/>
                        <w:rPr>
                          <w:rFonts w:ascii="Myriad Pro" w:hAnsi="Myriad Pro"/>
                          <w:bCs/>
                          <w:sz w:val="22"/>
                          <w:szCs w:val="22"/>
                        </w:rPr>
                      </w:pPr>
                      <w:r w:rsidRPr="00383464">
                        <w:rPr>
                          <w:rFonts w:ascii="Myriad Pro" w:hAnsi="Myriad Pro"/>
                          <w:bCs/>
                          <w:sz w:val="22"/>
                          <w:szCs w:val="22"/>
                        </w:rPr>
                        <w:t>Predpisovanje in izdaja zdravila je le na recept s posebnim režimom – H/Rp.</w:t>
                      </w:r>
                    </w:p>
                    <w:p w14:paraId="36004DCD" w14:textId="77777777" w:rsidR="00F612DB" w:rsidRPr="00383464" w:rsidRDefault="00F612DB" w:rsidP="006B3440">
                      <w:pPr>
                        <w:ind w:left="1418" w:hanging="2"/>
                        <w:rPr>
                          <w:rFonts w:ascii="Myriad Pro" w:hAnsi="Myriad Pro"/>
                          <w:bCs/>
                          <w:sz w:val="22"/>
                          <w:szCs w:val="22"/>
                        </w:rPr>
                      </w:pPr>
                    </w:p>
                    <w:p w14:paraId="44B59308" w14:textId="77777777" w:rsidR="00F612DB" w:rsidRPr="00383464" w:rsidRDefault="00F612DB" w:rsidP="006B3440">
                      <w:pPr>
                        <w:ind w:left="1418" w:hanging="2"/>
                        <w:rPr>
                          <w:rFonts w:ascii="Myriad Pro" w:hAnsi="Myriad Pro"/>
                          <w:bCs/>
                          <w:sz w:val="22"/>
                          <w:szCs w:val="22"/>
                        </w:rPr>
                      </w:pPr>
                      <w:r w:rsidRPr="00383464">
                        <w:rPr>
                          <w:rFonts w:ascii="Myriad Pro" w:hAnsi="Myriad Pro"/>
                          <w:bCs/>
                          <w:sz w:val="22"/>
                          <w:szCs w:val="22"/>
                        </w:rPr>
                        <w:t>Predpisovanje in izdaja zdravila je le na recept s posebnim režimom – Rp/Spec.</w:t>
                      </w:r>
                    </w:p>
                    <w:p w14:paraId="04D6606B" w14:textId="77777777" w:rsidR="00F612DB" w:rsidRPr="00383464" w:rsidRDefault="00F612DB" w:rsidP="006B3440">
                      <w:pPr>
                        <w:ind w:left="1418" w:hanging="2"/>
                        <w:rPr>
                          <w:rFonts w:ascii="Myriad Pro" w:hAnsi="Myriad Pro"/>
                          <w:bCs/>
                          <w:sz w:val="22"/>
                          <w:szCs w:val="22"/>
                        </w:rPr>
                      </w:pPr>
                    </w:p>
                    <w:p w14:paraId="2F3D996D" w14:textId="77777777" w:rsidR="00F612DB" w:rsidRPr="00383464" w:rsidRDefault="00F612DB" w:rsidP="006B3440">
                      <w:pPr>
                        <w:ind w:left="1418" w:hanging="2"/>
                        <w:rPr>
                          <w:rFonts w:ascii="Myriad Pro" w:hAnsi="Myriad Pro"/>
                          <w:i/>
                          <w:sz w:val="22"/>
                          <w:szCs w:val="22"/>
                          <w:lang w:eastAsia="zh-CN"/>
                        </w:rPr>
                      </w:pPr>
                      <w:r w:rsidRPr="00383464">
                        <w:rPr>
                          <w:rFonts w:ascii="Myriad Pro" w:hAnsi="Myriad Pro"/>
                          <w:bCs/>
                          <w:sz w:val="22"/>
                          <w:szCs w:val="22"/>
                        </w:rPr>
                        <w:t>Predpisovanje in izdaja zdravila je le na recept s posebnim režimom - ZZ.</w:t>
                      </w:r>
                    </w:p>
                  </w:txbxContent>
                </v:textbox>
              </v:rect>
            </w:pict>
          </mc:Fallback>
        </mc:AlternateContent>
      </w:r>
    </w:p>
    <w:p w14:paraId="74C5178D" w14:textId="0198601E" w:rsidR="006B3440" w:rsidRPr="00AD0A9A" w:rsidRDefault="006B3440" w:rsidP="006B3440">
      <w:pPr>
        <w:rPr>
          <w:rFonts w:ascii="Myriad Pro" w:hAnsi="Myriad Pro"/>
          <w:bCs/>
          <w:szCs w:val="24"/>
        </w:rPr>
      </w:pPr>
    </w:p>
    <w:p w14:paraId="2FF520CA" w14:textId="6202ECFB" w:rsidR="006B3440" w:rsidRPr="00AD0A9A" w:rsidRDefault="006B3440" w:rsidP="006B3440">
      <w:pPr>
        <w:rPr>
          <w:rFonts w:ascii="Myriad Pro" w:hAnsi="Myriad Pro"/>
          <w:szCs w:val="24"/>
        </w:rPr>
      </w:pPr>
    </w:p>
    <w:p w14:paraId="69F7C16E" w14:textId="022A8ED8" w:rsidR="006B3440" w:rsidRPr="00AD0A9A" w:rsidRDefault="006B3440" w:rsidP="006B3440">
      <w:pPr>
        <w:rPr>
          <w:rFonts w:ascii="Myriad Pro" w:hAnsi="Myriad Pro"/>
          <w:szCs w:val="24"/>
          <w:lang w:eastAsia="zh-CN"/>
        </w:rPr>
      </w:pPr>
      <w:bookmarkStart w:id="42" w:name="_Toc85455285"/>
      <w:bookmarkStart w:id="43" w:name="_Toc85527106"/>
      <w:bookmarkEnd w:id="42"/>
      <w:bookmarkEnd w:id="43"/>
    </w:p>
    <w:p w14:paraId="60C48B90" w14:textId="3735928D" w:rsidR="006B3440" w:rsidRPr="00AD0A9A" w:rsidRDefault="006B3440" w:rsidP="006B3440">
      <w:pPr>
        <w:rPr>
          <w:rFonts w:ascii="Myriad Pro" w:hAnsi="Myriad Pro"/>
          <w:szCs w:val="24"/>
          <w:lang w:eastAsia="zh-CN"/>
        </w:rPr>
      </w:pPr>
    </w:p>
    <w:p w14:paraId="6F2AF95D" w14:textId="13D660DF" w:rsidR="006B3440" w:rsidRPr="00AD0A9A" w:rsidRDefault="006B3440" w:rsidP="006B3440">
      <w:pPr>
        <w:rPr>
          <w:rFonts w:ascii="Myriad Pro" w:hAnsi="Myriad Pro"/>
          <w:szCs w:val="24"/>
          <w:lang w:eastAsia="zh-CN"/>
        </w:rPr>
      </w:pPr>
    </w:p>
    <w:p w14:paraId="5EAD4DC2" w14:textId="4EC197E7" w:rsidR="006B3440" w:rsidRPr="00AD0A9A" w:rsidRDefault="006B3440" w:rsidP="006B3440">
      <w:pPr>
        <w:rPr>
          <w:rFonts w:ascii="Myriad Pro" w:hAnsi="Myriad Pro"/>
          <w:szCs w:val="24"/>
          <w:lang w:eastAsia="zh-CN"/>
        </w:rPr>
      </w:pPr>
    </w:p>
    <w:p w14:paraId="5B6E1CA3" w14:textId="2203A00A" w:rsidR="006B3440" w:rsidRPr="00AD0A9A" w:rsidRDefault="006B3440" w:rsidP="006B3440">
      <w:pPr>
        <w:rPr>
          <w:rFonts w:ascii="Myriad Pro" w:hAnsi="Myriad Pro"/>
          <w:szCs w:val="24"/>
          <w:lang w:eastAsia="zh-CN"/>
        </w:rPr>
      </w:pPr>
    </w:p>
    <w:p w14:paraId="3D394A5C" w14:textId="3AEC340A" w:rsidR="006B3440" w:rsidRPr="00AD0A9A" w:rsidRDefault="006B3440" w:rsidP="006B3440">
      <w:pPr>
        <w:rPr>
          <w:rFonts w:ascii="Myriad Pro" w:hAnsi="Myriad Pro"/>
          <w:szCs w:val="24"/>
          <w:lang w:eastAsia="zh-CN"/>
        </w:rPr>
      </w:pPr>
    </w:p>
    <w:p w14:paraId="796865F8" w14:textId="62F36EA9" w:rsidR="006B3440" w:rsidRDefault="006B3440" w:rsidP="006B3440">
      <w:pPr>
        <w:rPr>
          <w:rFonts w:ascii="Myriad Pro" w:hAnsi="Myriad Pro"/>
          <w:szCs w:val="24"/>
          <w:lang w:eastAsia="zh-CN"/>
        </w:rPr>
      </w:pPr>
    </w:p>
    <w:p w14:paraId="6A5D720E" w14:textId="77777777" w:rsidR="00383464" w:rsidRPr="00AD0A9A" w:rsidRDefault="00383464" w:rsidP="006B3440">
      <w:pPr>
        <w:rPr>
          <w:rFonts w:ascii="Myriad Pro" w:hAnsi="Myriad Pro"/>
          <w:szCs w:val="24"/>
          <w:lang w:eastAsia="zh-CN"/>
        </w:rPr>
      </w:pPr>
    </w:p>
    <w:p w14:paraId="351CD095" w14:textId="735DF41B" w:rsidR="006B3440" w:rsidRPr="00AD0A9A" w:rsidRDefault="00666B9C" w:rsidP="006B3440">
      <w:pPr>
        <w:rPr>
          <w:rFonts w:ascii="Myriad Pro" w:hAnsi="Myriad Pro"/>
          <w:szCs w:val="24"/>
          <w:lang w:eastAsia="zh-CN"/>
        </w:rPr>
      </w:pPr>
      <w:r w:rsidRPr="00AD0A9A">
        <w:rPr>
          <w:rFonts w:ascii="Myriad Pro" w:hAnsi="Myriad Pro"/>
          <w:noProof/>
          <w:szCs w:val="24"/>
          <w:lang w:eastAsia="zh-CN"/>
        </w:rPr>
        <mc:AlternateContent>
          <mc:Choice Requires="wps">
            <w:drawing>
              <wp:anchor distT="0" distB="0" distL="114300" distR="114300" simplePos="0" relativeHeight="251669504" behindDoc="0" locked="0" layoutInCell="1" allowOverlap="1" wp14:anchorId="64A7008F" wp14:editId="741F15D3">
                <wp:simplePos x="0" y="0"/>
                <wp:positionH relativeFrom="column">
                  <wp:posOffset>123923</wp:posOffset>
                </wp:positionH>
                <wp:positionV relativeFrom="paragraph">
                  <wp:posOffset>62132</wp:posOffset>
                </wp:positionV>
                <wp:extent cx="5687695" cy="855345"/>
                <wp:effectExtent l="14605" t="80010" r="79375" b="762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85534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107763" dir="18900000" algn="ctr" rotWithShape="0">
                            <a:srgbClr val="622423">
                              <a:alpha val="50000"/>
                            </a:srgbClr>
                          </a:outerShdw>
                        </a:effectLst>
                      </wps:spPr>
                      <wps:txbx>
                        <w:txbxContent>
                          <w:p w14:paraId="004EE205" w14:textId="04E6201F" w:rsidR="00F612DB" w:rsidRPr="00383464" w:rsidRDefault="00F612DB" w:rsidP="00383464">
                            <w:pPr>
                              <w:spacing w:line="360" w:lineRule="auto"/>
                              <w:rPr>
                                <w:rFonts w:ascii="Myriad Pro" w:hAnsi="Myriad Pro"/>
                                <w:bCs/>
                                <w:i/>
                                <w:sz w:val="22"/>
                                <w:szCs w:val="22"/>
                              </w:rPr>
                            </w:pPr>
                            <w:r>
                              <w:rPr>
                                <w:bCs/>
                                <w:iCs/>
                                <w:color w:val="000000"/>
                              </w:rPr>
                              <w:sym w:font="Wingdings 2" w:char="F04F"/>
                            </w:r>
                            <w:r>
                              <w:rPr>
                                <w:bCs/>
                                <w:iCs/>
                                <w:color w:val="000000"/>
                              </w:rPr>
                              <w:t xml:space="preserve"> </w:t>
                            </w:r>
                            <w:r w:rsidRPr="00383464">
                              <w:rPr>
                                <w:rFonts w:ascii="Myriad Pro" w:hAnsi="Myriad Pro"/>
                                <w:bCs/>
                                <w:sz w:val="22"/>
                                <w:szCs w:val="22"/>
                              </w:rPr>
                              <w:t>Primer 13:</w:t>
                            </w:r>
                            <w:r w:rsidRPr="00383464">
                              <w:rPr>
                                <w:rFonts w:ascii="Myriad Pro" w:hAnsi="Myriad Pro"/>
                                <w:bCs/>
                                <w:sz w:val="22"/>
                                <w:szCs w:val="22"/>
                              </w:rPr>
                              <w:tab/>
                              <w:t>(ZZ) Predpisovanje in izdaja zdravila je le na recept.</w:t>
                            </w:r>
                          </w:p>
                          <w:p w14:paraId="6D41996E" w14:textId="77777777" w:rsidR="00F612DB" w:rsidRPr="00383464" w:rsidRDefault="00F612DB" w:rsidP="00383464">
                            <w:pPr>
                              <w:spacing w:line="360" w:lineRule="auto"/>
                              <w:ind w:firstLine="1418"/>
                              <w:rPr>
                                <w:rFonts w:ascii="Myriad Pro" w:hAnsi="Myriad Pro"/>
                                <w:bCs/>
                                <w:sz w:val="22"/>
                                <w:szCs w:val="22"/>
                              </w:rPr>
                            </w:pPr>
                            <w:r w:rsidRPr="00383464">
                              <w:rPr>
                                <w:rFonts w:ascii="Myriad Pro" w:hAnsi="Myriad Pro"/>
                                <w:bCs/>
                                <w:sz w:val="22"/>
                                <w:szCs w:val="22"/>
                              </w:rPr>
                              <w:t>ZZ. Predpisovanje in izdaja zdravila je le na recept.</w:t>
                            </w:r>
                          </w:p>
                          <w:p w14:paraId="08A7F2F9" w14:textId="77777777" w:rsidR="00F612DB" w:rsidRPr="00383464" w:rsidRDefault="00F612DB" w:rsidP="00383464">
                            <w:pPr>
                              <w:spacing w:line="360" w:lineRule="auto"/>
                              <w:ind w:firstLine="1418"/>
                              <w:rPr>
                                <w:rFonts w:ascii="Myriad Pro" w:hAnsi="Myriad Pro"/>
                                <w:sz w:val="22"/>
                                <w:szCs w:val="22"/>
                                <w:lang w:eastAsia="zh-CN"/>
                              </w:rPr>
                            </w:pPr>
                            <w:r w:rsidRPr="00383464">
                              <w:rPr>
                                <w:rFonts w:ascii="Myriad Pro" w:hAnsi="Myriad Pro"/>
                                <w:bCs/>
                                <w:sz w:val="22"/>
                                <w:szCs w:val="22"/>
                              </w:rPr>
                              <w:t>Predpisovanje in izdaja zdravila je le na recept (ZZ).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7008F" id="Pravokotnik 10" o:spid="_x0000_s1037" style="position:absolute;left:0;text-align:left;margin-left:9.75pt;margin-top:4.9pt;width:447.85pt;height:6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TFugIAALsFAAAOAAAAZHJzL2Uyb0RvYy54bWysVE1v2zAMvQ/YfxB0X524cT6MOkXbrMOA&#10;bgvQDTsrsmwLlSWNUuJ0v36U7KTJ2tMwHwxRFMlHPpJX1/tWkZ0AJ40u6PhiRInQ3JRS1wX98f3+&#10;w5wS55kumTJaFPRZOHq9fP/uqrO5SE1jVCmAoBPt8s4WtPHe5knieCNa5i6MFRqVlYGWeRShTkpg&#10;HXpvVZKORtOkM1BaMFw4h7erXkmX0X9VCe6/VZUTnqiCIjYf/xD/m/BPllcsr4HZRvIBBvsHFC2T&#10;GoMeXa2YZ2QL8pWrVnIwzlT+gps2MVUluYg5YDbj0V/ZPDbMipgLFsfZY5nc/3PLv+7WQGSJ3GF5&#10;NGuRozWwnXkyXssngrdYos66HF8+2jWEJJ19MPzJEW3uGqZrcQNgukawEoGNw/vkzCAIDk3Jpvti&#10;SgzAtt7Eau0raINDrAPZR1Kej6SIvSccL7PpfDZdZJRw1M2z7HKSxRAsP1hbcP6TMC0Jh4ICkh69&#10;s92D8wENyw9PBorKe6kUAeN/St/EKoewUenQpj8QazCf/tpBvblTQHYM+2i1WGSLyQCidqevsxF+&#10;0dGZxX26ul3dvmkxDhZvmLwKglnUB3BKaoKFx2rPF709cZwpEWg8RAEWswzolCYdatLZIZBR8qg8&#10;A3oW1Z0+a6XHQVWyRRL6kHF0AusfdRnPnknVnxGr0iGyiCM4lNRs0cVjU3aklIGo8Wg2m15SlHAg&#10;XzJhqsZVwj3QNxk6wztN00l62bOtbMN6gnoWeuaH57ELjgCidIIt9mto0b7V/X6z72ciVjP078aU&#10;z9jB2DKhJcLGw0Nj4DclHW6PgrpfWwaCEvVZY9csxpNJWDdRmGSzFAU41WxONUxzdFVQT5HVcLzz&#10;/YraWpB1E0oVU9TmBienkrGpX1AN84YbIuY1bLOwgk7l+Opl5y7/AAAA//8DAFBLAwQUAAYACAAA&#10;ACEA4RVOmt4AAAAIAQAADwAAAGRycy9kb3ducmV2LnhtbEyPUUvDQBCE34X+h2MLvtlLaiIm5lKK&#10;UooIBas/4Jpbk9jcXshdmuivd33Sx9kZZr8pNrPtxAUH3zpSEK8iEEiVMy3VCt7fdjf3IHzQZHTn&#10;CBV8oYdNubgqdG7cRK94OYZacAn5XCtoQuhzKX3VoNV+5Xok9j7cYHVgOdTSDHrictvJdRTdSatb&#10;4g+N7vGxwep8HK2C751NXhI/PmdV+3SY3ed+2se3Sl0v5+0DiIBz+AvDLz6jQ8lMJzeS8aJjnaWc&#10;VJDxALazOF2DOPE9SVKQZSH/Dyh/AAAA//8DAFBLAQItABQABgAIAAAAIQC2gziS/gAAAOEBAAAT&#10;AAAAAAAAAAAAAAAAAAAAAABbQ29udGVudF9UeXBlc10ueG1sUEsBAi0AFAAGAAgAAAAhADj9If/W&#10;AAAAlAEAAAsAAAAAAAAAAAAAAAAALwEAAF9yZWxzLy5yZWxzUEsBAi0AFAAGAAgAAAAhAMs0NMW6&#10;AgAAuwUAAA4AAAAAAAAAAAAAAAAALgIAAGRycy9lMm9Eb2MueG1sUEsBAi0AFAAGAAgAAAAhAOEV&#10;TpreAAAACAEAAA8AAAAAAAAAAAAAAAAAFAUAAGRycy9kb3ducmV2LnhtbFBLBQYAAAAABAAEAPMA&#10;AAAfBgAAAAA=&#10;" fillcolor="#d99594" strokecolor="#d99594" strokeweight="1pt">
                <v:fill color2="#f2dbdb" angle="135" focus="50%" type="gradient"/>
                <v:shadow on="t" color="#622423" opacity=".5" offset="6pt,-6pt"/>
                <v:textbox>
                  <w:txbxContent>
                    <w:p w14:paraId="004EE205" w14:textId="04E6201F" w:rsidR="00F612DB" w:rsidRPr="00383464" w:rsidRDefault="00F612DB" w:rsidP="00383464">
                      <w:pPr>
                        <w:spacing w:line="360" w:lineRule="auto"/>
                        <w:rPr>
                          <w:rFonts w:ascii="Myriad Pro" w:hAnsi="Myriad Pro"/>
                          <w:bCs/>
                          <w:i/>
                          <w:sz w:val="22"/>
                          <w:szCs w:val="22"/>
                        </w:rPr>
                      </w:pPr>
                      <w:r>
                        <w:rPr>
                          <w:bCs/>
                          <w:iCs/>
                          <w:color w:val="000000"/>
                        </w:rPr>
                        <w:sym w:font="Wingdings 2" w:char="F04F"/>
                      </w:r>
                      <w:r>
                        <w:rPr>
                          <w:bCs/>
                          <w:iCs/>
                          <w:color w:val="000000"/>
                        </w:rPr>
                        <w:t xml:space="preserve"> </w:t>
                      </w:r>
                      <w:r w:rsidRPr="00383464">
                        <w:rPr>
                          <w:rFonts w:ascii="Myriad Pro" w:hAnsi="Myriad Pro"/>
                          <w:bCs/>
                          <w:sz w:val="22"/>
                          <w:szCs w:val="22"/>
                        </w:rPr>
                        <w:t>Primer 13:</w:t>
                      </w:r>
                      <w:r w:rsidRPr="00383464">
                        <w:rPr>
                          <w:rFonts w:ascii="Myriad Pro" w:hAnsi="Myriad Pro"/>
                          <w:bCs/>
                          <w:sz w:val="22"/>
                          <w:szCs w:val="22"/>
                        </w:rPr>
                        <w:tab/>
                        <w:t>(ZZ) Predpisovanje in izdaja zdravila je le na recept.</w:t>
                      </w:r>
                    </w:p>
                    <w:p w14:paraId="6D41996E" w14:textId="77777777" w:rsidR="00F612DB" w:rsidRPr="00383464" w:rsidRDefault="00F612DB" w:rsidP="00383464">
                      <w:pPr>
                        <w:spacing w:line="360" w:lineRule="auto"/>
                        <w:ind w:firstLine="1418"/>
                        <w:rPr>
                          <w:rFonts w:ascii="Myriad Pro" w:hAnsi="Myriad Pro"/>
                          <w:bCs/>
                          <w:sz w:val="22"/>
                          <w:szCs w:val="22"/>
                        </w:rPr>
                      </w:pPr>
                      <w:r w:rsidRPr="00383464">
                        <w:rPr>
                          <w:rFonts w:ascii="Myriad Pro" w:hAnsi="Myriad Pro"/>
                          <w:bCs/>
                          <w:sz w:val="22"/>
                          <w:szCs w:val="22"/>
                        </w:rPr>
                        <w:t>ZZ. Predpisovanje in izdaja zdravila je le na recept.</w:t>
                      </w:r>
                    </w:p>
                    <w:p w14:paraId="08A7F2F9" w14:textId="77777777" w:rsidR="00F612DB" w:rsidRPr="00383464" w:rsidRDefault="00F612DB" w:rsidP="00383464">
                      <w:pPr>
                        <w:spacing w:line="360" w:lineRule="auto"/>
                        <w:ind w:firstLine="1418"/>
                        <w:rPr>
                          <w:rFonts w:ascii="Myriad Pro" w:hAnsi="Myriad Pro"/>
                          <w:sz w:val="22"/>
                          <w:szCs w:val="22"/>
                          <w:lang w:eastAsia="zh-CN"/>
                        </w:rPr>
                      </w:pPr>
                      <w:r w:rsidRPr="00383464">
                        <w:rPr>
                          <w:rFonts w:ascii="Myriad Pro" w:hAnsi="Myriad Pro"/>
                          <w:bCs/>
                          <w:sz w:val="22"/>
                          <w:szCs w:val="22"/>
                        </w:rPr>
                        <w:t>Predpisovanje in izdaja zdravila je le na recept (ZZ).</w:t>
                      </w:r>
                    </w:p>
                  </w:txbxContent>
                </v:textbox>
              </v:rect>
            </w:pict>
          </mc:Fallback>
        </mc:AlternateContent>
      </w:r>
    </w:p>
    <w:p w14:paraId="2D7AB6C7" w14:textId="65E73EB8" w:rsidR="006B3440" w:rsidRPr="00AD0A9A" w:rsidRDefault="006B3440" w:rsidP="006B3440">
      <w:pPr>
        <w:rPr>
          <w:rFonts w:ascii="Myriad Pro" w:hAnsi="Myriad Pro"/>
          <w:szCs w:val="24"/>
          <w:lang w:eastAsia="zh-CN"/>
        </w:rPr>
      </w:pPr>
    </w:p>
    <w:p w14:paraId="57C2B12E" w14:textId="20D22639" w:rsidR="006B3440" w:rsidRDefault="006B3440" w:rsidP="006B3440">
      <w:pPr>
        <w:rPr>
          <w:rFonts w:ascii="Myriad Pro" w:hAnsi="Myriad Pro"/>
          <w:szCs w:val="24"/>
          <w:lang w:eastAsia="zh-CN"/>
        </w:rPr>
      </w:pPr>
      <w:bookmarkStart w:id="44" w:name="_Toc226369983"/>
    </w:p>
    <w:p w14:paraId="39111506" w14:textId="08F12873" w:rsidR="00464E3B" w:rsidRDefault="00464E3B" w:rsidP="006B3440">
      <w:pPr>
        <w:rPr>
          <w:rFonts w:ascii="Myriad Pro" w:hAnsi="Myriad Pro"/>
          <w:szCs w:val="24"/>
          <w:lang w:eastAsia="zh-CN"/>
        </w:rPr>
      </w:pPr>
    </w:p>
    <w:p w14:paraId="26A96F9D" w14:textId="77777777" w:rsidR="00464E3B" w:rsidRPr="00AD0A9A" w:rsidRDefault="00464E3B" w:rsidP="006B3440">
      <w:pPr>
        <w:rPr>
          <w:rFonts w:ascii="Myriad Pro" w:hAnsi="Myriad Pro"/>
          <w:szCs w:val="24"/>
          <w:lang w:eastAsia="zh-CN"/>
        </w:rPr>
      </w:pPr>
    </w:p>
    <w:p w14:paraId="6414A12C" w14:textId="2EFD73FA" w:rsidR="00386903" w:rsidRPr="00AD0A9A" w:rsidRDefault="001642DB" w:rsidP="00017B52">
      <w:pPr>
        <w:pStyle w:val="tjasaraven3"/>
        <w:jc w:val="left"/>
        <w:rPr>
          <w:rFonts w:ascii="Myriad Pro" w:hAnsi="Myriad Pro"/>
          <w:lang w:eastAsia="zh-CN"/>
        </w:rPr>
      </w:pPr>
      <w:bookmarkStart w:id="45" w:name="_Toc101434435"/>
      <w:bookmarkStart w:id="46" w:name="_Toc85527107"/>
      <w:r>
        <w:rPr>
          <w:rFonts w:ascii="Myriad Pro" w:hAnsi="Myriad Pro"/>
          <w:lang w:eastAsia="zh-CN"/>
        </w:rPr>
        <w:t>3</w:t>
      </w:r>
      <w:r w:rsidR="00386903" w:rsidRPr="00AD0A9A">
        <w:rPr>
          <w:rFonts w:ascii="Myriad Pro" w:hAnsi="Myriad Pro"/>
          <w:lang w:eastAsia="zh-CN"/>
        </w:rPr>
        <w:t>.1.6 Številka dovoljenja za promet z zdravilom</w:t>
      </w:r>
      <w:bookmarkEnd w:id="45"/>
    </w:p>
    <w:p w14:paraId="4EF4EFC7" w14:textId="48FADF00" w:rsidR="003768E2" w:rsidRPr="00CE6738" w:rsidRDefault="00386903" w:rsidP="00B6257E">
      <w:pPr>
        <w:rPr>
          <w:rFonts w:ascii="Myriad Pro" w:hAnsi="Myriad Pro"/>
          <w:sz w:val="22"/>
          <w:szCs w:val="22"/>
          <w:lang w:eastAsia="zh-CN"/>
        </w:rPr>
      </w:pPr>
      <w:r w:rsidRPr="00CE6738">
        <w:rPr>
          <w:rFonts w:ascii="Myriad Pro" w:hAnsi="Myriad Pro"/>
          <w:sz w:val="22"/>
          <w:szCs w:val="22"/>
          <w:lang w:eastAsia="zh-CN"/>
        </w:rPr>
        <w:t xml:space="preserve">Navedba številke dovoljenja za promet z zdravilom je na </w:t>
      </w:r>
      <w:r w:rsidR="00A04703" w:rsidRPr="00CE6738">
        <w:rPr>
          <w:rFonts w:ascii="Myriad Pro" w:hAnsi="Myriad Pro"/>
          <w:sz w:val="22"/>
          <w:szCs w:val="22"/>
          <w:lang w:eastAsia="zh-CN"/>
        </w:rPr>
        <w:t xml:space="preserve">besedilnem in </w:t>
      </w:r>
      <w:r w:rsidR="00790859" w:rsidRPr="00CE6738">
        <w:rPr>
          <w:rFonts w:ascii="Myriad Pro" w:hAnsi="Myriad Pro"/>
          <w:sz w:val="22"/>
          <w:szCs w:val="22"/>
          <w:lang w:eastAsia="zh-CN"/>
        </w:rPr>
        <w:t xml:space="preserve">barvnem osnutku </w:t>
      </w:r>
      <w:r w:rsidRPr="00CE6738">
        <w:rPr>
          <w:rFonts w:ascii="Myriad Pro" w:hAnsi="Myriad Pro"/>
          <w:sz w:val="22"/>
          <w:szCs w:val="22"/>
          <w:lang w:eastAsia="zh-CN"/>
        </w:rPr>
        <w:t>zunanj</w:t>
      </w:r>
      <w:r w:rsidR="00790859" w:rsidRPr="00CE6738">
        <w:rPr>
          <w:rFonts w:ascii="Myriad Pro" w:hAnsi="Myriad Pro"/>
          <w:sz w:val="22"/>
          <w:szCs w:val="22"/>
          <w:lang w:eastAsia="zh-CN"/>
        </w:rPr>
        <w:t>e</w:t>
      </w:r>
      <w:r w:rsidRPr="00CE6738">
        <w:rPr>
          <w:rFonts w:ascii="Myriad Pro" w:hAnsi="Myriad Pro"/>
          <w:sz w:val="22"/>
          <w:szCs w:val="22"/>
          <w:lang w:eastAsia="zh-CN"/>
        </w:rPr>
        <w:t xml:space="preserve"> ovojnin</w:t>
      </w:r>
      <w:r w:rsidR="00790859" w:rsidRPr="00CE6738">
        <w:rPr>
          <w:rFonts w:ascii="Myriad Pro" w:hAnsi="Myriad Pro"/>
          <w:sz w:val="22"/>
          <w:szCs w:val="22"/>
          <w:lang w:eastAsia="zh-CN"/>
        </w:rPr>
        <w:t>e</w:t>
      </w:r>
      <w:r w:rsidRPr="00CE6738">
        <w:rPr>
          <w:rFonts w:ascii="Myriad Pro" w:hAnsi="Myriad Pro"/>
          <w:sz w:val="22"/>
          <w:szCs w:val="22"/>
          <w:lang w:eastAsia="zh-CN"/>
        </w:rPr>
        <w:t xml:space="preserve"> obvezna.</w:t>
      </w:r>
      <w:r w:rsidR="00BA43E1" w:rsidRPr="00CE6738">
        <w:rPr>
          <w:rFonts w:ascii="Myriad Pro" w:hAnsi="Myriad Pro"/>
          <w:sz w:val="22"/>
          <w:szCs w:val="22"/>
          <w:lang w:eastAsia="zh-CN"/>
        </w:rPr>
        <w:t xml:space="preserve"> </w:t>
      </w:r>
    </w:p>
    <w:p w14:paraId="59C504D7" w14:textId="7655859F" w:rsidR="00464E3B" w:rsidRPr="00AD0A9A" w:rsidRDefault="00BA43E1" w:rsidP="00B6257E">
      <w:pPr>
        <w:rPr>
          <w:rFonts w:ascii="Myriad Pro" w:hAnsi="Myriad Pro"/>
          <w:lang w:eastAsia="zh-CN"/>
        </w:rPr>
      </w:pPr>
      <w:r w:rsidRPr="00CE6738">
        <w:rPr>
          <w:rFonts w:ascii="Myriad Pro" w:hAnsi="Myriad Pro"/>
          <w:sz w:val="22"/>
          <w:szCs w:val="22"/>
          <w:lang w:eastAsia="zh-CN"/>
        </w:rPr>
        <w:t xml:space="preserve">Pri pridobitvi dovoljenja za promet </w:t>
      </w:r>
      <w:r w:rsidR="00863E34" w:rsidRPr="00CE6738">
        <w:rPr>
          <w:rFonts w:ascii="Myriad Pro" w:hAnsi="Myriad Pro"/>
          <w:sz w:val="22"/>
          <w:szCs w:val="22"/>
          <w:lang w:eastAsia="zh-CN"/>
        </w:rPr>
        <w:t xml:space="preserve">in pri </w:t>
      </w:r>
      <w:r w:rsidR="00B9023D" w:rsidRPr="00CE6738">
        <w:rPr>
          <w:rFonts w:ascii="Myriad Pro" w:hAnsi="Myriad Pro"/>
          <w:sz w:val="22"/>
          <w:szCs w:val="22"/>
          <w:lang w:eastAsia="zh-CN"/>
        </w:rPr>
        <w:t xml:space="preserve">vseh postavtorizacijskih postopkih pri katerih se priglasijo nova pakiranja </w:t>
      </w:r>
      <w:r w:rsidRPr="00CE6738">
        <w:rPr>
          <w:rFonts w:ascii="Myriad Pro" w:hAnsi="Myriad Pro"/>
          <w:sz w:val="22"/>
          <w:szCs w:val="22"/>
          <w:lang w:eastAsia="zh-CN"/>
        </w:rPr>
        <w:t xml:space="preserve">se na </w:t>
      </w:r>
      <w:r w:rsidR="002718C8" w:rsidRPr="00CE6738">
        <w:rPr>
          <w:rFonts w:ascii="Myriad Pro" w:hAnsi="Myriad Pro"/>
          <w:sz w:val="22"/>
          <w:szCs w:val="22"/>
          <w:lang w:eastAsia="zh-CN"/>
        </w:rPr>
        <w:t xml:space="preserve">besedilnem in </w:t>
      </w:r>
      <w:r w:rsidR="001642DB" w:rsidRPr="00CE6738">
        <w:rPr>
          <w:rFonts w:ascii="Myriad Pro" w:hAnsi="Myriad Pro"/>
          <w:sz w:val="22"/>
          <w:szCs w:val="22"/>
          <w:lang w:eastAsia="zh-CN"/>
        </w:rPr>
        <w:t xml:space="preserve">barvnem osnutku </w:t>
      </w:r>
      <w:r w:rsidR="00DC2AB5" w:rsidRPr="00CE6738">
        <w:rPr>
          <w:rFonts w:ascii="Myriad Pro" w:hAnsi="Myriad Pro"/>
          <w:sz w:val="22"/>
          <w:szCs w:val="22"/>
          <w:lang w:eastAsia="zh-CN"/>
        </w:rPr>
        <w:t>zunanj</w:t>
      </w:r>
      <w:r w:rsidR="001642DB" w:rsidRPr="00CE6738">
        <w:rPr>
          <w:rFonts w:ascii="Myriad Pro" w:hAnsi="Myriad Pro"/>
          <w:sz w:val="22"/>
          <w:szCs w:val="22"/>
          <w:lang w:eastAsia="zh-CN"/>
        </w:rPr>
        <w:t>e</w:t>
      </w:r>
      <w:r w:rsidRPr="00CE6738">
        <w:rPr>
          <w:rFonts w:ascii="Myriad Pro" w:hAnsi="Myriad Pro"/>
          <w:sz w:val="22"/>
          <w:szCs w:val="22"/>
          <w:lang w:eastAsia="zh-CN"/>
        </w:rPr>
        <w:t xml:space="preserve"> ovojnin</w:t>
      </w:r>
      <w:r w:rsidR="002718C8" w:rsidRPr="00CE6738">
        <w:rPr>
          <w:rFonts w:ascii="Myriad Pro" w:hAnsi="Myriad Pro"/>
          <w:sz w:val="22"/>
          <w:szCs w:val="22"/>
          <w:lang w:eastAsia="zh-CN"/>
        </w:rPr>
        <w:t>e</w:t>
      </w:r>
      <w:r w:rsidR="00767A0A">
        <w:rPr>
          <w:rFonts w:ascii="Myriad Pro" w:hAnsi="Myriad Pro"/>
          <w:sz w:val="22"/>
          <w:szCs w:val="22"/>
          <w:lang w:eastAsia="zh-CN"/>
        </w:rPr>
        <w:t xml:space="preserve"> se</w:t>
      </w:r>
      <w:r w:rsidR="00256179" w:rsidRPr="00CE6738">
        <w:rPr>
          <w:rFonts w:ascii="Myriad Pro" w:hAnsi="Myriad Pro"/>
          <w:sz w:val="22"/>
          <w:szCs w:val="22"/>
          <w:lang w:eastAsia="zh-CN"/>
        </w:rPr>
        <w:t xml:space="preserve"> </w:t>
      </w:r>
      <w:r w:rsidR="00767A0A">
        <w:rPr>
          <w:rFonts w:ascii="Myriad Pro" w:hAnsi="Myriad Pro"/>
          <w:sz w:val="22"/>
          <w:szCs w:val="22"/>
          <w:lang w:eastAsia="zh-CN"/>
        </w:rPr>
        <w:t>nakaže</w:t>
      </w:r>
      <w:r w:rsidR="00256179" w:rsidRPr="00CE6738">
        <w:rPr>
          <w:rFonts w:ascii="Myriad Pro" w:hAnsi="Myriad Pro"/>
          <w:sz w:val="22"/>
          <w:szCs w:val="22"/>
          <w:lang w:eastAsia="zh-CN"/>
        </w:rPr>
        <w:t xml:space="preserve"> </w:t>
      </w:r>
      <w:r w:rsidR="002718C8" w:rsidRPr="00CE6738">
        <w:rPr>
          <w:rFonts w:ascii="Myriad Pro" w:hAnsi="Myriad Pro"/>
          <w:sz w:val="22"/>
          <w:szCs w:val="22"/>
          <w:lang w:eastAsia="zh-CN"/>
        </w:rPr>
        <w:t>zapis</w:t>
      </w:r>
      <w:r w:rsidRPr="00CE6738">
        <w:rPr>
          <w:rFonts w:ascii="Myriad Pro" w:hAnsi="Myriad Pro"/>
          <w:sz w:val="22"/>
          <w:szCs w:val="22"/>
          <w:lang w:eastAsia="zh-CN"/>
        </w:rPr>
        <w:t xml:space="preserve"> številk</w:t>
      </w:r>
      <w:r w:rsidR="002718C8" w:rsidRPr="00CE6738">
        <w:rPr>
          <w:rFonts w:ascii="Myriad Pro" w:hAnsi="Myriad Pro"/>
          <w:sz w:val="22"/>
          <w:szCs w:val="22"/>
          <w:lang w:eastAsia="zh-CN"/>
        </w:rPr>
        <w:t>e</w:t>
      </w:r>
      <w:r w:rsidRPr="00CE6738">
        <w:rPr>
          <w:rFonts w:ascii="Myriad Pro" w:hAnsi="Myriad Pro"/>
          <w:sz w:val="22"/>
          <w:szCs w:val="22"/>
          <w:lang w:eastAsia="zh-CN"/>
        </w:rPr>
        <w:t xml:space="preserve"> na naslednji način: H/YY/XXXX/ZZZ</w:t>
      </w:r>
      <w:r w:rsidR="00256179" w:rsidRPr="00CE6738">
        <w:rPr>
          <w:rFonts w:ascii="Myriad Pro" w:hAnsi="Myriad Pro"/>
          <w:sz w:val="22"/>
          <w:szCs w:val="22"/>
          <w:lang w:eastAsia="zh-CN"/>
        </w:rPr>
        <w:t>.</w:t>
      </w:r>
      <w:r w:rsidR="000C2934" w:rsidRPr="00CE6738">
        <w:rPr>
          <w:rFonts w:ascii="Myriad Pro" w:hAnsi="Myriad Pro"/>
          <w:sz w:val="22"/>
          <w:szCs w:val="22"/>
          <w:lang w:eastAsia="zh-CN"/>
        </w:rPr>
        <w:t xml:space="preserve"> </w:t>
      </w:r>
      <w:r w:rsidR="00256179" w:rsidRPr="00CE6738">
        <w:rPr>
          <w:rFonts w:ascii="Myriad Pro" w:hAnsi="Myriad Pro"/>
          <w:sz w:val="22"/>
          <w:szCs w:val="22"/>
          <w:lang w:eastAsia="zh-CN"/>
        </w:rPr>
        <w:t>P</w:t>
      </w:r>
      <w:r w:rsidR="000C2934" w:rsidRPr="00CE6738">
        <w:rPr>
          <w:rFonts w:ascii="Myriad Pro" w:hAnsi="Myriad Pro"/>
          <w:sz w:val="22"/>
          <w:szCs w:val="22"/>
          <w:lang w:eastAsia="zh-CN"/>
        </w:rPr>
        <w:t>ri vseh</w:t>
      </w:r>
      <w:r w:rsidR="003768E2" w:rsidRPr="00CE6738">
        <w:rPr>
          <w:rFonts w:ascii="Myriad Pro" w:hAnsi="Myriad Pro"/>
          <w:sz w:val="22"/>
          <w:szCs w:val="22"/>
          <w:lang w:eastAsia="zh-CN"/>
        </w:rPr>
        <w:t xml:space="preserve"> ostalih</w:t>
      </w:r>
      <w:r w:rsidR="000C2934" w:rsidRPr="00CE6738">
        <w:rPr>
          <w:rFonts w:ascii="Myriad Pro" w:hAnsi="Myriad Pro"/>
          <w:sz w:val="22"/>
          <w:szCs w:val="22"/>
          <w:lang w:eastAsia="zh-CN"/>
        </w:rPr>
        <w:t xml:space="preserve"> postavtorizacijskih postopkih pa mora biti številka dovoljenja za promet z zdravilom </w:t>
      </w:r>
      <w:r w:rsidR="00767A0A" w:rsidRPr="00473C9F">
        <w:rPr>
          <w:rFonts w:ascii="Myriad Pro" w:hAnsi="Myriad Pro"/>
          <w:sz w:val="22"/>
          <w:szCs w:val="22"/>
          <w:lang w:eastAsia="zh-CN"/>
        </w:rPr>
        <w:t>za zadevno zdravilo</w:t>
      </w:r>
      <w:r w:rsidR="00767A0A">
        <w:rPr>
          <w:rFonts w:ascii="Myriad Pro" w:hAnsi="Myriad Pro"/>
          <w:sz w:val="22"/>
          <w:szCs w:val="22"/>
          <w:lang w:eastAsia="zh-CN"/>
        </w:rPr>
        <w:t xml:space="preserve"> </w:t>
      </w:r>
      <w:r w:rsidR="000C2934" w:rsidRPr="00CE6738">
        <w:rPr>
          <w:rFonts w:ascii="Myriad Pro" w:hAnsi="Myriad Pro"/>
          <w:sz w:val="22"/>
          <w:szCs w:val="22"/>
          <w:lang w:eastAsia="zh-CN"/>
        </w:rPr>
        <w:t xml:space="preserve">zapisana v skladu s </w:t>
      </w:r>
      <w:r w:rsidR="00207BD9" w:rsidRPr="00CE6738">
        <w:rPr>
          <w:rFonts w:ascii="Myriad Pro" w:hAnsi="Myriad Pro"/>
          <w:sz w:val="22"/>
          <w:szCs w:val="22"/>
          <w:lang w:eastAsia="zh-CN"/>
        </w:rPr>
        <w:t>preglednico z navedbo pakiranj, načina oziroma režima predpisovanja in izdaje zdravila, opredelitve glede oglaševanja in nacionalnega identifikatorja zdravila.</w:t>
      </w:r>
    </w:p>
    <w:p w14:paraId="00A8BAD8" w14:textId="26A32C05" w:rsidR="00386903" w:rsidRPr="00AD0A9A" w:rsidRDefault="00386903" w:rsidP="00017B52">
      <w:pPr>
        <w:rPr>
          <w:lang w:eastAsia="zh-CN"/>
        </w:rPr>
      </w:pPr>
    </w:p>
    <w:p w14:paraId="350DB791" w14:textId="1DA3B866" w:rsidR="00410CEA" w:rsidRPr="00AD0A9A" w:rsidRDefault="00834271" w:rsidP="00017B52">
      <w:pPr>
        <w:pStyle w:val="tjasaraven3"/>
        <w:jc w:val="left"/>
        <w:rPr>
          <w:rFonts w:ascii="Myriad Pro" w:hAnsi="Myriad Pro"/>
          <w:lang w:eastAsia="zh-CN"/>
        </w:rPr>
      </w:pPr>
      <w:bookmarkStart w:id="47" w:name="_Toc101434436"/>
      <w:r>
        <w:rPr>
          <w:rFonts w:ascii="Myriad Pro" w:hAnsi="Myriad Pro"/>
          <w:lang w:eastAsia="zh-CN"/>
        </w:rPr>
        <w:t>3</w:t>
      </w:r>
      <w:r w:rsidR="00410CEA" w:rsidRPr="00AD0A9A">
        <w:rPr>
          <w:rFonts w:ascii="Myriad Pro" w:hAnsi="Myriad Pro"/>
          <w:lang w:eastAsia="zh-CN"/>
        </w:rPr>
        <w:t>.1.7 Kode</w:t>
      </w:r>
      <w:bookmarkEnd w:id="47"/>
    </w:p>
    <w:p w14:paraId="77E612E2" w14:textId="77777777" w:rsidR="00B34F2A" w:rsidRPr="00C119C2" w:rsidRDefault="00B34F2A" w:rsidP="00B34F2A">
      <w:pPr>
        <w:jc w:val="left"/>
        <w:rPr>
          <w:rFonts w:ascii="Myriad Pro" w:hAnsi="Myriad Pro"/>
          <w:b/>
          <w:bCs/>
          <w:szCs w:val="24"/>
          <w:lang w:eastAsia="zh-CN"/>
        </w:rPr>
      </w:pPr>
      <w:r w:rsidRPr="00C119C2">
        <w:rPr>
          <w:rFonts w:ascii="Myriad Pro" w:hAnsi="Myriad Pro"/>
          <w:b/>
          <w:bCs/>
          <w:szCs w:val="24"/>
          <w:lang w:eastAsia="zh-CN"/>
        </w:rPr>
        <w:t>Kode za identifikacijo zdravila</w:t>
      </w:r>
    </w:p>
    <w:p w14:paraId="506F683A" w14:textId="1676A7C0" w:rsidR="00B34F2A" w:rsidRPr="004A7572" w:rsidRDefault="00B34F2A" w:rsidP="00B34F2A">
      <w:pPr>
        <w:rPr>
          <w:rFonts w:ascii="Myriad Pro" w:hAnsi="Myriad Pro"/>
          <w:sz w:val="22"/>
          <w:szCs w:val="22"/>
          <w:lang w:eastAsia="zh-CN"/>
        </w:rPr>
      </w:pPr>
      <w:r w:rsidRPr="004A7572">
        <w:rPr>
          <w:rFonts w:ascii="Myriad Pro" w:hAnsi="Myriad Pro"/>
          <w:sz w:val="22"/>
          <w:szCs w:val="22"/>
          <w:shd w:val="clear" w:color="auto" w:fill="FFFFFF"/>
        </w:rPr>
        <w:t>Za zdravila, ki morajo biti v skladu z Direktivo o ponarejenih zdravilih (Direktiva 2011/62/EU)</w:t>
      </w:r>
      <w:r w:rsidR="00F60078">
        <w:rPr>
          <w:rFonts w:ascii="Myriad Pro" w:hAnsi="Myriad Pro"/>
          <w:sz w:val="22"/>
          <w:szCs w:val="22"/>
          <w:shd w:val="clear" w:color="auto" w:fill="FFFFFF"/>
        </w:rPr>
        <w:t xml:space="preserve"> </w:t>
      </w:r>
      <w:r w:rsidRPr="004A7572">
        <w:rPr>
          <w:rFonts w:ascii="Myriad Pro" w:hAnsi="Myriad Pro"/>
          <w:sz w:val="22"/>
          <w:szCs w:val="22"/>
          <w:shd w:val="clear" w:color="auto" w:fill="FFFFFF"/>
        </w:rPr>
        <w:t xml:space="preserve">ter delegiranim aktom o zaščitnih elementih (Delegirana Uredba Komisije (EU) 2016/161) opremljena z zaščitnimi elementi, mora biti na barvnem osnutku </w:t>
      </w:r>
      <w:r w:rsidR="001428E1" w:rsidRPr="004A7572">
        <w:rPr>
          <w:rFonts w:ascii="Myriad Pro" w:hAnsi="Myriad Pro"/>
          <w:sz w:val="22"/>
          <w:szCs w:val="22"/>
          <w:shd w:val="clear" w:color="auto" w:fill="FFFFFF"/>
        </w:rPr>
        <w:t xml:space="preserve">zunanje </w:t>
      </w:r>
      <w:r w:rsidRPr="004A7572">
        <w:rPr>
          <w:rFonts w:ascii="Myriad Pro" w:hAnsi="Myriad Pro"/>
          <w:sz w:val="22"/>
          <w:szCs w:val="22"/>
          <w:shd w:val="clear" w:color="auto" w:fill="FFFFFF"/>
        </w:rPr>
        <w:t xml:space="preserve">ovojnine odtisnjena </w:t>
      </w:r>
      <w:r w:rsidRPr="004A7572">
        <w:rPr>
          <w:rFonts w:ascii="Myriad Pro" w:hAnsi="Myriad Pro"/>
          <w:sz w:val="22"/>
          <w:szCs w:val="22"/>
          <w:lang w:eastAsia="zh-CN"/>
        </w:rPr>
        <w:t>dvodimenzionaln</w:t>
      </w:r>
      <w:r w:rsidR="003768E2" w:rsidRPr="004A7572">
        <w:rPr>
          <w:rFonts w:ascii="Myriad Pro" w:hAnsi="Myriad Pro"/>
          <w:sz w:val="22"/>
          <w:szCs w:val="22"/>
          <w:lang w:eastAsia="zh-CN"/>
        </w:rPr>
        <w:t>a</w:t>
      </w:r>
      <w:r w:rsidRPr="004A7572">
        <w:rPr>
          <w:rFonts w:ascii="Myriad Pro" w:hAnsi="Myriad Pro"/>
          <w:sz w:val="22"/>
          <w:szCs w:val="22"/>
          <w:lang w:eastAsia="zh-CN"/>
        </w:rPr>
        <w:t xml:space="preserve"> DataMatrix kod</w:t>
      </w:r>
      <w:r w:rsidR="003768E2" w:rsidRPr="004A7572">
        <w:rPr>
          <w:rFonts w:ascii="Myriad Pro" w:hAnsi="Myriad Pro"/>
          <w:sz w:val="22"/>
          <w:szCs w:val="22"/>
          <w:lang w:eastAsia="zh-CN"/>
        </w:rPr>
        <w:t>a</w:t>
      </w:r>
      <w:r w:rsidRPr="004A7572">
        <w:rPr>
          <w:rFonts w:ascii="Myriad Pro" w:hAnsi="Myriad Pro"/>
          <w:sz w:val="22"/>
          <w:szCs w:val="22"/>
          <w:lang w:eastAsia="zh-CN"/>
        </w:rPr>
        <w:t xml:space="preserve"> oz. </w:t>
      </w:r>
      <w:r w:rsidR="00CE6738" w:rsidRPr="004A7572">
        <w:rPr>
          <w:rFonts w:ascii="Myriad Pro" w:hAnsi="Myriad Pro"/>
          <w:sz w:val="22"/>
          <w:szCs w:val="22"/>
          <w:lang w:eastAsia="zh-CN"/>
        </w:rPr>
        <w:t xml:space="preserve">označeno </w:t>
      </w:r>
      <w:r w:rsidRPr="004A7572">
        <w:rPr>
          <w:rFonts w:ascii="Myriad Pro" w:hAnsi="Myriad Pro"/>
          <w:sz w:val="22"/>
          <w:szCs w:val="22"/>
          <w:shd w:val="clear" w:color="auto" w:fill="FFFFFF"/>
        </w:rPr>
        <w:t>mesto</w:t>
      </w:r>
      <w:r w:rsidR="003768E2" w:rsidRPr="004A7572">
        <w:rPr>
          <w:rFonts w:ascii="Myriad Pro" w:hAnsi="Myriad Pro"/>
          <w:sz w:val="22"/>
          <w:szCs w:val="22"/>
          <w:shd w:val="clear" w:color="auto" w:fill="FFFFFF"/>
        </w:rPr>
        <w:t>,</w:t>
      </w:r>
      <w:r w:rsidRPr="004A7572">
        <w:rPr>
          <w:rFonts w:ascii="Myriad Pro" w:hAnsi="Myriad Pro"/>
          <w:sz w:val="22"/>
          <w:szCs w:val="22"/>
          <w:shd w:val="clear" w:color="auto" w:fill="FFFFFF"/>
        </w:rPr>
        <w:t xml:space="preserve"> kjer se bo koda nahajala. </w:t>
      </w:r>
      <w:r w:rsidRPr="004A7572">
        <w:rPr>
          <w:rFonts w:ascii="Myriad Pro" w:hAnsi="Myriad Pro"/>
          <w:sz w:val="22"/>
          <w:szCs w:val="22"/>
          <w:lang w:eastAsia="zh-CN"/>
        </w:rPr>
        <w:t xml:space="preserve">Na barvnem osnutku zunanje ovojnine mora biti vedno nakazano tudi mesto podatkov edinstvene oznake v berljivi obliki. Za več informacij glejte dokument </w:t>
      </w:r>
      <w:r w:rsidRPr="004A7572">
        <w:rPr>
          <w:rFonts w:ascii="Myriad Pro" w:hAnsi="Myriad Pro"/>
          <w:i/>
          <w:iCs/>
          <w:sz w:val="22"/>
          <w:szCs w:val="22"/>
          <w:lang w:eastAsia="zh-CN"/>
        </w:rPr>
        <w:t>Vprašanja in odgovori v povezavi z uvedbo zaščitnih elementov na barvne</w:t>
      </w:r>
      <w:r w:rsidR="001428E1" w:rsidRPr="004A7572">
        <w:rPr>
          <w:rFonts w:ascii="Myriad Pro" w:hAnsi="Myriad Pro"/>
          <w:i/>
          <w:iCs/>
          <w:sz w:val="22"/>
          <w:szCs w:val="22"/>
          <w:lang w:eastAsia="zh-CN"/>
        </w:rPr>
        <w:t>m</w:t>
      </w:r>
      <w:r w:rsidRPr="004A7572">
        <w:rPr>
          <w:rFonts w:ascii="Myriad Pro" w:hAnsi="Myriad Pro"/>
          <w:i/>
          <w:iCs/>
          <w:sz w:val="22"/>
          <w:szCs w:val="22"/>
          <w:lang w:eastAsia="zh-CN"/>
        </w:rPr>
        <w:t xml:space="preserve"> osnutk</w:t>
      </w:r>
      <w:r w:rsidR="001428E1" w:rsidRPr="004A7572">
        <w:rPr>
          <w:rFonts w:ascii="Myriad Pro" w:hAnsi="Myriad Pro"/>
          <w:i/>
          <w:iCs/>
          <w:sz w:val="22"/>
          <w:szCs w:val="22"/>
          <w:lang w:eastAsia="zh-CN"/>
        </w:rPr>
        <w:t>u</w:t>
      </w:r>
      <w:r w:rsidRPr="004A7572">
        <w:rPr>
          <w:rFonts w:ascii="Myriad Pro" w:hAnsi="Myriad Pro"/>
          <w:i/>
          <w:iCs/>
          <w:sz w:val="22"/>
          <w:szCs w:val="22"/>
          <w:lang w:eastAsia="zh-CN"/>
        </w:rPr>
        <w:t xml:space="preserve"> ovojnine</w:t>
      </w:r>
      <w:r w:rsidRPr="004A7572">
        <w:rPr>
          <w:rFonts w:ascii="Myriad Pro" w:hAnsi="Myriad Pro"/>
          <w:sz w:val="22"/>
          <w:szCs w:val="22"/>
          <w:lang w:eastAsia="zh-CN"/>
        </w:rPr>
        <w:t>.</w:t>
      </w:r>
    </w:p>
    <w:p w14:paraId="5CFE6A49" w14:textId="77777777" w:rsidR="00B34F2A" w:rsidRPr="00C119C2" w:rsidRDefault="00B34F2A" w:rsidP="00B34F2A">
      <w:pPr>
        <w:rPr>
          <w:rFonts w:ascii="Myriad Pro" w:hAnsi="Myriad Pro"/>
          <w:szCs w:val="24"/>
          <w:lang w:eastAsia="zh-CN"/>
        </w:rPr>
      </w:pPr>
    </w:p>
    <w:p w14:paraId="27405DF8" w14:textId="7D010554" w:rsidR="00B34F2A" w:rsidRPr="004A7572" w:rsidRDefault="00B34F2A" w:rsidP="00B34F2A">
      <w:pPr>
        <w:rPr>
          <w:rFonts w:ascii="Myriad Pro" w:hAnsi="Myriad Pro" w:cs="Arial"/>
          <w:sz w:val="22"/>
          <w:szCs w:val="22"/>
          <w:shd w:val="clear" w:color="auto" w:fill="FFFFFF"/>
        </w:rPr>
      </w:pPr>
      <w:r w:rsidRPr="004A7572">
        <w:rPr>
          <w:rFonts w:ascii="Myriad Pro" w:hAnsi="Myriad Pro"/>
          <w:sz w:val="22"/>
          <w:szCs w:val="22"/>
          <w:lang w:eastAsia="zh-CN"/>
        </w:rPr>
        <w:t xml:space="preserve">Zdravila, </w:t>
      </w:r>
      <w:r w:rsidRPr="004A7572">
        <w:rPr>
          <w:rFonts w:ascii="Myriad Pro" w:hAnsi="Myriad Pro"/>
          <w:sz w:val="22"/>
          <w:szCs w:val="22"/>
          <w:shd w:val="clear" w:color="auto" w:fill="FFFFFF"/>
        </w:rPr>
        <w:t>ki v skladu z Direktivo 2011/62/EU ter Delegirano Uredbo Komisije (EU) 2016/161) ne smejo nositi zaščitnih elementov, morajo biti opremljena s kodo za identifikacijo v skladu z določbo</w:t>
      </w:r>
      <w:r w:rsidRPr="004A7572">
        <w:rPr>
          <w:rFonts w:ascii="Myriad Pro" w:hAnsi="Myriad Pro" w:cs="Arial"/>
          <w:sz w:val="22"/>
          <w:szCs w:val="22"/>
          <w:shd w:val="clear" w:color="auto" w:fill="FFFFFF"/>
        </w:rPr>
        <w:t xml:space="preserve"> 3. točke prvega odstavka 6. člena </w:t>
      </w:r>
      <w:r w:rsidR="009D517A">
        <w:rPr>
          <w:rFonts w:ascii="Myriad Pro" w:hAnsi="Myriad Pro" w:cs="Arial"/>
          <w:sz w:val="22"/>
          <w:szCs w:val="22"/>
          <w:shd w:val="clear" w:color="auto" w:fill="FFFFFF"/>
        </w:rPr>
        <w:t>p</w:t>
      </w:r>
      <w:r w:rsidRPr="004A7572">
        <w:rPr>
          <w:rFonts w:ascii="Myriad Pro" w:hAnsi="Myriad Pro" w:cs="Arial"/>
          <w:sz w:val="22"/>
          <w:szCs w:val="22"/>
          <w:shd w:val="clear" w:color="auto" w:fill="FFFFFF"/>
        </w:rPr>
        <w:t>ravilnika.</w:t>
      </w:r>
    </w:p>
    <w:p w14:paraId="6B61B8B3" w14:textId="77777777" w:rsidR="00B34F2A" w:rsidRPr="00C119C2" w:rsidRDefault="00B34F2A" w:rsidP="00B34F2A">
      <w:pPr>
        <w:rPr>
          <w:rFonts w:ascii="Myriad Pro" w:hAnsi="Myriad Pro"/>
          <w:szCs w:val="24"/>
          <w:lang w:eastAsia="zh-CN"/>
        </w:rPr>
      </w:pPr>
    </w:p>
    <w:p w14:paraId="1EF7A16B" w14:textId="77777777" w:rsidR="00B34F2A" w:rsidRPr="00C119C2" w:rsidRDefault="00B34F2A" w:rsidP="00B34F2A">
      <w:pPr>
        <w:jc w:val="left"/>
        <w:rPr>
          <w:rFonts w:ascii="Myriad Pro" w:hAnsi="Myriad Pro"/>
          <w:b/>
          <w:bCs/>
          <w:szCs w:val="24"/>
          <w:lang w:eastAsia="zh-CN"/>
        </w:rPr>
      </w:pPr>
      <w:r w:rsidRPr="00C119C2">
        <w:rPr>
          <w:rFonts w:ascii="Myriad Pro" w:hAnsi="Myriad Pro"/>
          <w:b/>
          <w:bCs/>
          <w:szCs w:val="24"/>
          <w:lang w:eastAsia="zh-CN"/>
        </w:rPr>
        <w:t>Kode z dodatnimi vsebinami</w:t>
      </w:r>
    </w:p>
    <w:p w14:paraId="1CF8390D" w14:textId="0F57BE6E" w:rsidR="00B34F2A" w:rsidRPr="006A21A8" w:rsidRDefault="00B34F2A" w:rsidP="00B34F2A">
      <w:pPr>
        <w:rPr>
          <w:rFonts w:ascii="Myriad Pro" w:eastAsiaTheme="minorHAnsi" w:hAnsi="Myriad Pro"/>
          <w:b/>
          <w:sz w:val="22"/>
          <w:szCs w:val="22"/>
        </w:rPr>
      </w:pPr>
      <w:r w:rsidRPr="006A21A8">
        <w:rPr>
          <w:rFonts w:ascii="Myriad Pro" w:hAnsi="Myriad Pro"/>
          <w:sz w:val="22"/>
          <w:szCs w:val="22"/>
        </w:rPr>
        <w:t xml:space="preserve">Za posredovanje odobrenih dodatnih podatkov o zdravilu bolnikom in/ali zdravstvenemu osebju s pomočjo pametnega telefona/mobilne naprave se lahko na </w:t>
      </w:r>
      <w:r w:rsidR="00834271" w:rsidRPr="006A21A8">
        <w:rPr>
          <w:rFonts w:ascii="Myriad Pro" w:hAnsi="Myriad Pro"/>
          <w:sz w:val="22"/>
          <w:szCs w:val="22"/>
        </w:rPr>
        <w:t>barvni osnutek</w:t>
      </w:r>
      <w:r w:rsidR="00632EFF" w:rsidRPr="006A21A8">
        <w:rPr>
          <w:rFonts w:ascii="Myriad Pro" w:hAnsi="Myriad Pro"/>
          <w:sz w:val="22"/>
          <w:szCs w:val="22"/>
        </w:rPr>
        <w:t xml:space="preserve"> zunanje</w:t>
      </w:r>
      <w:r w:rsidR="00834271" w:rsidRPr="006A21A8">
        <w:rPr>
          <w:rFonts w:ascii="Myriad Pro" w:hAnsi="Myriad Pro"/>
          <w:sz w:val="22"/>
          <w:szCs w:val="22"/>
        </w:rPr>
        <w:t xml:space="preserve"> </w:t>
      </w:r>
      <w:r w:rsidRPr="006A21A8">
        <w:rPr>
          <w:rFonts w:ascii="Myriad Pro" w:hAnsi="Myriad Pro"/>
          <w:sz w:val="22"/>
          <w:szCs w:val="22"/>
        </w:rPr>
        <w:t>ovojnin</w:t>
      </w:r>
      <w:r w:rsidR="00834271" w:rsidRPr="006A21A8">
        <w:rPr>
          <w:rFonts w:ascii="Myriad Pro" w:hAnsi="Myriad Pro"/>
          <w:sz w:val="22"/>
          <w:szCs w:val="22"/>
        </w:rPr>
        <w:t>e</w:t>
      </w:r>
      <w:r w:rsidRPr="006A21A8">
        <w:rPr>
          <w:rFonts w:ascii="Myriad Pro" w:hAnsi="Myriad Pro"/>
          <w:sz w:val="22"/>
          <w:szCs w:val="22"/>
        </w:rPr>
        <w:t xml:space="preserve"> doda kodo QR ali drugo ustrezno mobilno tehnologijo, npr. Near-field Communication (NFC). V skladu z Delegirano Uredbo Komisije (EU) 2016/161 se lahko za ta namen izkoristi tudi dvodimenzionalno </w:t>
      </w:r>
      <w:r w:rsidRPr="006A21A8">
        <w:rPr>
          <w:rFonts w:ascii="Myriad Pro" w:hAnsi="Myriad Pro"/>
          <w:sz w:val="22"/>
          <w:szCs w:val="22"/>
        </w:rPr>
        <w:lastRenderedPageBreak/>
        <w:t xml:space="preserve">DataMatrix kodo, ki je del zaščitnih elementov, da se s tem zmanjša število različnih kod, prisotnih na </w:t>
      </w:r>
      <w:r w:rsidR="006A21A8" w:rsidRPr="006A21A8">
        <w:rPr>
          <w:rFonts w:ascii="Myriad Pro" w:hAnsi="Myriad Pro"/>
          <w:sz w:val="22"/>
          <w:szCs w:val="22"/>
        </w:rPr>
        <w:t xml:space="preserve">barvnem osnutku zunanje </w:t>
      </w:r>
      <w:r w:rsidRPr="006A21A8">
        <w:rPr>
          <w:rFonts w:ascii="Myriad Pro" w:hAnsi="Myriad Pro"/>
          <w:sz w:val="22"/>
          <w:szCs w:val="22"/>
        </w:rPr>
        <w:t>ovojnin</w:t>
      </w:r>
      <w:r w:rsidR="006A21A8" w:rsidRPr="006A21A8">
        <w:rPr>
          <w:rFonts w:ascii="Myriad Pro" w:hAnsi="Myriad Pro"/>
          <w:sz w:val="22"/>
          <w:szCs w:val="22"/>
        </w:rPr>
        <w:t>e</w:t>
      </w:r>
      <w:r w:rsidRPr="006A21A8">
        <w:rPr>
          <w:rFonts w:ascii="Myriad Pro" w:hAnsi="Myriad Pro"/>
          <w:sz w:val="22"/>
          <w:szCs w:val="22"/>
        </w:rPr>
        <w:t xml:space="preserve">. Za več informacij glejte dokument </w:t>
      </w:r>
      <w:r w:rsidRPr="006A21A8">
        <w:rPr>
          <w:rFonts w:ascii="Myriad Pro" w:hAnsi="Myriad Pro"/>
          <w:i/>
          <w:iCs/>
          <w:sz w:val="22"/>
          <w:szCs w:val="22"/>
          <w:lang w:eastAsia="zh-CN"/>
        </w:rPr>
        <w:t>Navodilo JAZMP glede uporabe mobilnih tehnologij (npr. kode QR), vključenih na ovojnini in/ali v navodilu za uporabo, za posredovanje odobrenih dodatnih podatkov o zdravilu.</w:t>
      </w:r>
    </w:p>
    <w:p w14:paraId="79B15D85" w14:textId="77777777" w:rsidR="00B34F2A" w:rsidRPr="00C119C2" w:rsidRDefault="00B34F2A" w:rsidP="00B34F2A">
      <w:pPr>
        <w:rPr>
          <w:rFonts w:ascii="Myriad Pro" w:hAnsi="Myriad Pro"/>
          <w:szCs w:val="24"/>
          <w:lang w:eastAsia="zh-CN"/>
        </w:rPr>
      </w:pPr>
    </w:p>
    <w:p w14:paraId="245DA131" w14:textId="77777777" w:rsidR="00B34F2A" w:rsidRPr="00C119C2" w:rsidRDefault="00B34F2A" w:rsidP="00B34F2A">
      <w:pPr>
        <w:jc w:val="left"/>
        <w:rPr>
          <w:rFonts w:ascii="Myriad Pro" w:hAnsi="Myriad Pro"/>
          <w:b/>
          <w:bCs/>
          <w:szCs w:val="24"/>
          <w:lang w:eastAsia="zh-CN"/>
        </w:rPr>
      </w:pPr>
      <w:r w:rsidRPr="00C119C2">
        <w:rPr>
          <w:rFonts w:ascii="Myriad Pro" w:hAnsi="Myriad Pro"/>
          <w:b/>
          <w:bCs/>
          <w:szCs w:val="24"/>
          <w:lang w:eastAsia="zh-CN"/>
        </w:rPr>
        <w:t>Kode za identifikacijo zdravila drugih držav</w:t>
      </w:r>
    </w:p>
    <w:p w14:paraId="36FDA19A" w14:textId="77777777" w:rsidR="00B34F2A" w:rsidRPr="006A21A8" w:rsidRDefault="00B34F2A" w:rsidP="00B34F2A">
      <w:pPr>
        <w:rPr>
          <w:rFonts w:ascii="Myriad Pro" w:hAnsi="Myriad Pro"/>
          <w:iCs/>
          <w:sz w:val="22"/>
          <w:szCs w:val="22"/>
          <w:lang w:eastAsia="zh-CN"/>
        </w:rPr>
      </w:pPr>
      <w:r w:rsidRPr="006A21A8">
        <w:rPr>
          <w:rFonts w:ascii="Myriad Pro" w:hAnsi="Myriad Pro"/>
          <w:iCs/>
          <w:sz w:val="22"/>
          <w:szCs w:val="22"/>
          <w:lang w:eastAsia="zh-CN"/>
        </w:rPr>
        <w:t xml:space="preserve">Glede nameščanja kod za identifikacijo v skladu z zahtevami indijskega ali ameriškega sistema za preverjanje avtentičnosti glejte odgovor na vprašanje 23 v dokumentu </w:t>
      </w:r>
      <w:r w:rsidRPr="006A21A8">
        <w:rPr>
          <w:rFonts w:ascii="Myriad Pro" w:hAnsi="Myriad Pro"/>
          <w:i/>
          <w:iCs/>
          <w:sz w:val="22"/>
          <w:szCs w:val="22"/>
          <w:lang w:eastAsia="zh-CN"/>
        </w:rPr>
        <w:t>Vprašanja in odgovori v povezavi z uvedbo zaščitnih elementov na barvne osnutke ovojnine</w:t>
      </w:r>
      <w:r w:rsidRPr="006A21A8">
        <w:rPr>
          <w:rFonts w:ascii="Myriad Pro" w:hAnsi="Myriad Pro"/>
          <w:iCs/>
          <w:sz w:val="22"/>
          <w:szCs w:val="22"/>
          <w:lang w:eastAsia="zh-CN"/>
        </w:rPr>
        <w:t>.</w:t>
      </w:r>
    </w:p>
    <w:p w14:paraId="3B2D71C1" w14:textId="22134378" w:rsidR="00B34F2A" w:rsidRPr="006A21A8" w:rsidRDefault="00B34F2A" w:rsidP="00B34F2A">
      <w:pPr>
        <w:rPr>
          <w:rFonts w:ascii="Myriad Pro" w:hAnsi="Myriad Pro"/>
          <w:iCs/>
          <w:sz w:val="22"/>
          <w:szCs w:val="22"/>
          <w:lang w:eastAsia="zh-CN"/>
        </w:rPr>
      </w:pPr>
      <w:r w:rsidRPr="006A21A8">
        <w:rPr>
          <w:rFonts w:ascii="Myriad Pro" w:hAnsi="Myriad Pro"/>
          <w:iCs/>
          <w:sz w:val="22"/>
          <w:szCs w:val="22"/>
          <w:lang w:eastAsia="zh-CN"/>
        </w:rPr>
        <w:t>JAZMP ustreznost teh kod ne more preveriti, prav tako ta podatek ni del zahtev v zakonodaji</w:t>
      </w:r>
      <w:r w:rsidR="00010D11" w:rsidRPr="006A21A8">
        <w:rPr>
          <w:rFonts w:ascii="Myriad Pro" w:hAnsi="Myriad Pro"/>
          <w:iCs/>
          <w:sz w:val="22"/>
          <w:szCs w:val="22"/>
          <w:lang w:eastAsia="zh-CN"/>
        </w:rPr>
        <w:t>.</w:t>
      </w:r>
      <w:r w:rsidRPr="006A21A8">
        <w:rPr>
          <w:rFonts w:ascii="Myriad Pro" w:hAnsi="Myriad Pro"/>
          <w:iCs/>
          <w:sz w:val="22"/>
          <w:szCs w:val="22"/>
          <w:lang w:eastAsia="zh-CN"/>
        </w:rPr>
        <w:t xml:space="preserve"> </w:t>
      </w:r>
      <w:r w:rsidR="00010D11" w:rsidRPr="006A21A8">
        <w:rPr>
          <w:rFonts w:ascii="Myriad Pro" w:hAnsi="Myriad Pro"/>
          <w:iCs/>
          <w:sz w:val="22"/>
          <w:szCs w:val="22"/>
          <w:lang w:eastAsia="zh-CN"/>
        </w:rPr>
        <w:t>Skladno z navedenim</w:t>
      </w:r>
      <w:r w:rsidRPr="006A21A8">
        <w:rPr>
          <w:rFonts w:ascii="Myriad Pro" w:hAnsi="Myriad Pro"/>
          <w:iCs/>
          <w:sz w:val="22"/>
          <w:szCs w:val="22"/>
          <w:lang w:eastAsia="zh-CN"/>
        </w:rPr>
        <w:t xml:space="preserve"> JAZMP ne bo </w:t>
      </w:r>
      <w:r w:rsidR="00526110" w:rsidRPr="006A21A8">
        <w:rPr>
          <w:rFonts w:ascii="Myriad Pro" w:hAnsi="Myriad Pro"/>
          <w:iCs/>
          <w:sz w:val="22"/>
          <w:szCs w:val="22"/>
          <w:lang w:eastAsia="zh-CN"/>
        </w:rPr>
        <w:t xml:space="preserve">sprejela </w:t>
      </w:r>
      <w:r w:rsidRPr="006A21A8">
        <w:rPr>
          <w:rFonts w:ascii="Myriad Pro" w:hAnsi="Myriad Pro"/>
          <w:iCs/>
          <w:sz w:val="22"/>
          <w:szCs w:val="22"/>
          <w:lang w:eastAsia="zh-CN"/>
        </w:rPr>
        <w:t>barvnega osnutka ovojnine z navedbo teh kod</w:t>
      </w:r>
      <w:r w:rsidR="00526110" w:rsidRPr="006A21A8">
        <w:rPr>
          <w:rFonts w:ascii="Myriad Pro" w:hAnsi="Myriad Pro"/>
          <w:iCs/>
          <w:sz w:val="22"/>
          <w:szCs w:val="22"/>
          <w:lang w:eastAsia="zh-CN"/>
        </w:rPr>
        <w:t xml:space="preserve"> za ustreznega</w:t>
      </w:r>
      <w:r w:rsidRPr="006A21A8">
        <w:rPr>
          <w:rFonts w:ascii="Myriad Pro" w:hAnsi="Myriad Pro"/>
          <w:iCs/>
          <w:sz w:val="22"/>
          <w:szCs w:val="22"/>
          <w:lang w:eastAsia="zh-CN"/>
        </w:rPr>
        <w:t xml:space="preserve">. </w:t>
      </w:r>
    </w:p>
    <w:p w14:paraId="104A80E2" w14:textId="77777777" w:rsidR="00464E3B" w:rsidRPr="00C119C2" w:rsidRDefault="00464E3B" w:rsidP="00B34F2A">
      <w:pPr>
        <w:rPr>
          <w:rFonts w:ascii="Myriad Pro" w:hAnsi="Myriad Pro"/>
          <w:iCs/>
          <w:szCs w:val="24"/>
          <w:lang w:eastAsia="zh-CN"/>
        </w:rPr>
      </w:pPr>
    </w:p>
    <w:bookmarkEnd w:id="44"/>
    <w:bookmarkEnd w:id="46"/>
    <w:p w14:paraId="013906A4" w14:textId="77777777" w:rsidR="006B3440" w:rsidRPr="00C119C2" w:rsidRDefault="006B3440" w:rsidP="006B3440">
      <w:pPr>
        <w:rPr>
          <w:rFonts w:ascii="Myriad Pro" w:hAnsi="Myriad Pro"/>
          <w:szCs w:val="24"/>
          <w:lang w:eastAsia="zh-CN"/>
        </w:rPr>
      </w:pPr>
    </w:p>
    <w:p w14:paraId="03C07223" w14:textId="760B1AF7" w:rsidR="006B3440" w:rsidRDefault="00834271" w:rsidP="006B3440">
      <w:pPr>
        <w:pStyle w:val="tjasaraven2"/>
        <w:rPr>
          <w:rFonts w:ascii="Myriad Pro" w:hAnsi="Myriad Pro"/>
          <w:sz w:val="24"/>
          <w:szCs w:val="24"/>
        </w:rPr>
      </w:pPr>
      <w:bookmarkStart w:id="48" w:name="_Toc226369984"/>
      <w:bookmarkStart w:id="49" w:name="_Toc85527108"/>
      <w:bookmarkStart w:id="50" w:name="_Toc101434437"/>
      <w:r>
        <w:rPr>
          <w:rFonts w:ascii="Myriad Pro" w:hAnsi="Myriad Pro"/>
          <w:sz w:val="24"/>
          <w:szCs w:val="24"/>
        </w:rPr>
        <w:t>3</w:t>
      </w:r>
      <w:r w:rsidR="006B3440" w:rsidRPr="00DF1B28">
        <w:rPr>
          <w:rFonts w:ascii="Myriad Pro" w:hAnsi="Myriad Pro"/>
          <w:sz w:val="24"/>
          <w:szCs w:val="24"/>
        </w:rPr>
        <w:t>.2 IZGLED</w:t>
      </w:r>
      <w:r w:rsidR="00790859">
        <w:rPr>
          <w:rFonts w:ascii="Myriad Pro" w:hAnsi="Myriad Pro"/>
          <w:sz w:val="24"/>
          <w:szCs w:val="24"/>
        </w:rPr>
        <w:t xml:space="preserve"> </w:t>
      </w:r>
      <w:r w:rsidR="00423A16">
        <w:rPr>
          <w:rFonts w:ascii="Myriad Pro" w:hAnsi="Myriad Pro"/>
          <w:sz w:val="24"/>
          <w:szCs w:val="24"/>
        </w:rPr>
        <w:t>OSNUTK</w:t>
      </w:r>
      <w:r w:rsidR="007D5FCC">
        <w:rPr>
          <w:rFonts w:ascii="Myriad Pro" w:hAnsi="Myriad Pro"/>
          <w:sz w:val="24"/>
          <w:szCs w:val="24"/>
        </w:rPr>
        <w:t>OV</w:t>
      </w:r>
      <w:r w:rsidR="00423A16">
        <w:rPr>
          <w:rFonts w:ascii="Myriad Pro" w:hAnsi="Myriad Pro"/>
          <w:sz w:val="24"/>
          <w:szCs w:val="24"/>
        </w:rPr>
        <w:t xml:space="preserve"> </w:t>
      </w:r>
      <w:r w:rsidR="006B3440" w:rsidRPr="00DF1B28">
        <w:rPr>
          <w:rFonts w:ascii="Myriad Pro" w:hAnsi="Myriad Pro"/>
          <w:sz w:val="24"/>
          <w:szCs w:val="24"/>
        </w:rPr>
        <w:t>ZUNANJE OVOJNINE</w:t>
      </w:r>
      <w:bookmarkEnd w:id="48"/>
      <w:bookmarkEnd w:id="49"/>
      <w:bookmarkEnd w:id="50"/>
    </w:p>
    <w:p w14:paraId="231676E9" w14:textId="77777777" w:rsidR="005C0ABB" w:rsidRDefault="005C0ABB" w:rsidP="006B3440">
      <w:pPr>
        <w:pStyle w:val="tjasaraven2"/>
        <w:rPr>
          <w:rFonts w:ascii="Myriad Pro" w:hAnsi="Myriad Pro"/>
          <w:sz w:val="24"/>
          <w:szCs w:val="24"/>
        </w:rPr>
      </w:pPr>
    </w:p>
    <w:p w14:paraId="468BA378" w14:textId="42A8AF9E" w:rsidR="005C0ABB" w:rsidRPr="005C0ABB" w:rsidRDefault="00834271" w:rsidP="00784A53">
      <w:pPr>
        <w:pStyle w:val="tjasaraven3"/>
        <w:jc w:val="left"/>
        <w:rPr>
          <w:rFonts w:ascii="Myriad Pro" w:hAnsi="Myriad Pro"/>
        </w:rPr>
      </w:pPr>
      <w:bookmarkStart w:id="51" w:name="_Toc226369985"/>
      <w:bookmarkStart w:id="52" w:name="_Toc85527109"/>
      <w:bookmarkStart w:id="53" w:name="_Toc101434438"/>
      <w:r>
        <w:rPr>
          <w:rFonts w:ascii="Myriad Pro" w:hAnsi="Myriad Pro"/>
        </w:rPr>
        <w:t>3</w:t>
      </w:r>
      <w:r w:rsidR="006B3440" w:rsidRPr="00DF1B28">
        <w:rPr>
          <w:rFonts w:ascii="Myriad Pro" w:hAnsi="Myriad Pro"/>
        </w:rPr>
        <w:t xml:space="preserve">.2.1 </w:t>
      </w:r>
      <w:bookmarkStart w:id="54" w:name="_Hlk76542862"/>
      <w:r w:rsidR="006B3440" w:rsidRPr="00DF1B28">
        <w:rPr>
          <w:rFonts w:ascii="Myriad Pro" w:hAnsi="Myriad Pro"/>
        </w:rPr>
        <w:t>Barva podlage in besedila</w:t>
      </w:r>
      <w:bookmarkEnd w:id="51"/>
      <w:bookmarkEnd w:id="52"/>
      <w:bookmarkEnd w:id="53"/>
      <w:bookmarkEnd w:id="54"/>
    </w:p>
    <w:p w14:paraId="68054B20" w14:textId="396CF91B" w:rsidR="006B3440" w:rsidRPr="007D5FCC" w:rsidRDefault="006B3440" w:rsidP="006B3440">
      <w:pPr>
        <w:rPr>
          <w:rFonts w:ascii="Myriad Pro" w:hAnsi="Myriad Pro"/>
          <w:bCs/>
          <w:sz w:val="22"/>
          <w:szCs w:val="22"/>
        </w:rPr>
      </w:pPr>
      <w:r w:rsidRPr="007D5FCC">
        <w:rPr>
          <w:rFonts w:ascii="Myriad Pro" w:hAnsi="Myriad Pro"/>
          <w:bCs/>
          <w:sz w:val="22"/>
          <w:szCs w:val="22"/>
        </w:rPr>
        <w:t xml:space="preserve">Barva podlage </w:t>
      </w:r>
      <w:r w:rsidR="00E505FE" w:rsidRPr="007D5FCC">
        <w:rPr>
          <w:rFonts w:ascii="Myriad Pro" w:hAnsi="Myriad Pro"/>
          <w:bCs/>
          <w:sz w:val="22"/>
          <w:szCs w:val="22"/>
        </w:rPr>
        <w:t xml:space="preserve">barvnega osnutka </w:t>
      </w:r>
      <w:r w:rsidR="00784A53" w:rsidRPr="007D5FCC">
        <w:rPr>
          <w:rFonts w:ascii="Myriad Pro" w:hAnsi="Myriad Pro"/>
          <w:bCs/>
          <w:sz w:val="22"/>
          <w:szCs w:val="22"/>
        </w:rPr>
        <w:t xml:space="preserve">zunanje </w:t>
      </w:r>
      <w:r w:rsidRPr="007D5FCC">
        <w:rPr>
          <w:rFonts w:ascii="Myriad Pro" w:hAnsi="Myriad Pro"/>
          <w:bCs/>
          <w:sz w:val="22"/>
          <w:szCs w:val="22"/>
        </w:rPr>
        <w:t xml:space="preserve">ovojnine in barva besedila naj bosta izbrani tako, da zagotovita dober kontrast med besedilom in podlago, ter tako omogočita čim boljšo berljivost. Če izbran </w:t>
      </w:r>
      <w:r w:rsidR="00E505FE" w:rsidRPr="007D5FCC">
        <w:rPr>
          <w:rFonts w:ascii="Myriad Pro" w:hAnsi="Myriad Pro"/>
          <w:bCs/>
          <w:sz w:val="22"/>
          <w:szCs w:val="22"/>
        </w:rPr>
        <w:t>barvni osnutek</w:t>
      </w:r>
      <w:r w:rsidR="00784A53" w:rsidRPr="007D5FCC">
        <w:rPr>
          <w:rFonts w:ascii="Myriad Pro" w:hAnsi="Myriad Pro"/>
          <w:bCs/>
          <w:sz w:val="22"/>
          <w:szCs w:val="22"/>
        </w:rPr>
        <w:t xml:space="preserve"> zunanje </w:t>
      </w:r>
      <w:r w:rsidRPr="007D5FCC">
        <w:rPr>
          <w:rFonts w:ascii="Myriad Pro" w:hAnsi="Myriad Pro"/>
          <w:bCs/>
          <w:sz w:val="22"/>
          <w:szCs w:val="22"/>
        </w:rPr>
        <w:t>ovojnin</w:t>
      </w:r>
      <w:r w:rsidR="00423A16" w:rsidRPr="007D5FCC">
        <w:rPr>
          <w:rFonts w:ascii="Myriad Pro" w:hAnsi="Myriad Pro"/>
          <w:bCs/>
          <w:sz w:val="22"/>
          <w:szCs w:val="22"/>
        </w:rPr>
        <w:t>e</w:t>
      </w:r>
      <w:r w:rsidRPr="007D5FCC">
        <w:rPr>
          <w:rFonts w:ascii="Myriad Pro" w:hAnsi="Myriad Pro"/>
          <w:bCs/>
          <w:sz w:val="22"/>
          <w:szCs w:val="22"/>
        </w:rPr>
        <w:t xml:space="preserve"> ne zagotavlja ustrezne berljivosti, ima JAZMP pravico zahtevati spremembo</w:t>
      </w:r>
      <w:r w:rsidR="007D5FCC" w:rsidRPr="007D5FCC">
        <w:rPr>
          <w:rFonts w:ascii="Myriad Pro" w:hAnsi="Myriad Pro"/>
          <w:bCs/>
          <w:sz w:val="22"/>
          <w:szCs w:val="22"/>
        </w:rPr>
        <w:t xml:space="preserve"> barvnega</w:t>
      </w:r>
      <w:r w:rsidRPr="007D5FCC">
        <w:rPr>
          <w:rFonts w:ascii="Myriad Pro" w:hAnsi="Myriad Pro"/>
          <w:bCs/>
          <w:sz w:val="22"/>
          <w:szCs w:val="22"/>
        </w:rPr>
        <w:t xml:space="preserve"> </w:t>
      </w:r>
      <w:r w:rsidR="00784A53" w:rsidRPr="007D5FCC">
        <w:rPr>
          <w:rFonts w:ascii="Myriad Pro" w:hAnsi="Myriad Pro"/>
          <w:bCs/>
          <w:sz w:val="22"/>
          <w:szCs w:val="22"/>
        </w:rPr>
        <w:t xml:space="preserve">osnutka </w:t>
      </w:r>
      <w:r w:rsidRPr="007D5FCC">
        <w:rPr>
          <w:rFonts w:ascii="Myriad Pro" w:hAnsi="Myriad Pro"/>
          <w:bCs/>
          <w:sz w:val="22"/>
          <w:szCs w:val="22"/>
        </w:rPr>
        <w:t xml:space="preserve">zunanje ovojnine. </w:t>
      </w:r>
    </w:p>
    <w:p w14:paraId="19026AC0" w14:textId="77777777" w:rsidR="004C142E" w:rsidRPr="007D5FCC" w:rsidRDefault="004C142E" w:rsidP="006B3440">
      <w:pPr>
        <w:rPr>
          <w:rFonts w:ascii="Myriad Pro" w:hAnsi="Myriad Pro"/>
          <w:bCs/>
          <w:sz w:val="22"/>
          <w:szCs w:val="22"/>
        </w:rPr>
      </w:pPr>
    </w:p>
    <w:p w14:paraId="1B60DA51" w14:textId="2C041CA2" w:rsidR="006B3440" w:rsidRPr="007D5FCC" w:rsidRDefault="006B3440" w:rsidP="006B3440">
      <w:pPr>
        <w:rPr>
          <w:rFonts w:ascii="Myriad Pro" w:hAnsi="Myriad Pro"/>
          <w:bCs/>
          <w:sz w:val="22"/>
          <w:szCs w:val="22"/>
        </w:rPr>
      </w:pPr>
      <w:r w:rsidRPr="007D5FCC">
        <w:rPr>
          <w:rFonts w:ascii="Myriad Pro" w:hAnsi="Myriad Pro"/>
          <w:bCs/>
          <w:sz w:val="22"/>
          <w:szCs w:val="22"/>
        </w:rPr>
        <w:t>Kadar je zdravilo na voljo v različnih jakostih, je</w:t>
      </w:r>
      <w:r w:rsidR="003D2AA8" w:rsidRPr="007D5FCC">
        <w:rPr>
          <w:rFonts w:ascii="Myriad Pro" w:hAnsi="Myriad Pro"/>
          <w:bCs/>
          <w:sz w:val="22"/>
          <w:szCs w:val="22"/>
        </w:rPr>
        <w:t xml:space="preserve"> zelo priporočljivo, da se z nam</w:t>
      </w:r>
      <w:r w:rsidR="00E571ED" w:rsidRPr="007D5FCC">
        <w:rPr>
          <w:rFonts w:ascii="Myriad Pro" w:hAnsi="Myriad Pro"/>
          <w:bCs/>
          <w:sz w:val="22"/>
          <w:szCs w:val="22"/>
        </w:rPr>
        <w:t>e</w:t>
      </w:r>
      <w:r w:rsidR="003D2AA8" w:rsidRPr="007D5FCC">
        <w:rPr>
          <w:rFonts w:ascii="Myriad Pro" w:hAnsi="Myriad Pro"/>
          <w:bCs/>
          <w:sz w:val="22"/>
          <w:szCs w:val="22"/>
        </w:rPr>
        <w:t>n</w:t>
      </w:r>
      <w:r w:rsidR="00E571ED" w:rsidRPr="007D5FCC">
        <w:rPr>
          <w:rFonts w:ascii="Myriad Pro" w:hAnsi="Myriad Pro"/>
          <w:bCs/>
          <w:sz w:val="22"/>
          <w:szCs w:val="22"/>
        </w:rPr>
        <w:t>om</w:t>
      </w:r>
      <w:r w:rsidR="003D2AA8" w:rsidRPr="007D5FCC">
        <w:rPr>
          <w:rFonts w:ascii="Myriad Pro" w:hAnsi="Myriad Pro"/>
          <w:bCs/>
          <w:sz w:val="22"/>
          <w:szCs w:val="22"/>
        </w:rPr>
        <w:t xml:space="preserve"> p</w:t>
      </w:r>
      <w:r w:rsidR="00B8787E" w:rsidRPr="007D5FCC">
        <w:rPr>
          <w:rFonts w:ascii="Myriad Pro" w:hAnsi="Myriad Pro"/>
          <w:bCs/>
          <w:sz w:val="22"/>
          <w:szCs w:val="22"/>
        </w:rPr>
        <w:t>reprečevanja</w:t>
      </w:r>
      <w:r w:rsidR="00E571ED" w:rsidRPr="007D5FCC">
        <w:rPr>
          <w:rFonts w:ascii="Myriad Pro" w:hAnsi="Myriad Pro"/>
          <w:bCs/>
          <w:sz w:val="22"/>
          <w:szCs w:val="22"/>
        </w:rPr>
        <w:t xml:space="preserve"> medicinskih napak</w:t>
      </w:r>
      <w:r w:rsidR="00B8787E" w:rsidRPr="007D5FCC">
        <w:rPr>
          <w:rFonts w:ascii="Myriad Pro" w:hAnsi="Myriad Pro"/>
          <w:bCs/>
          <w:sz w:val="22"/>
          <w:szCs w:val="22"/>
        </w:rPr>
        <w:t xml:space="preserve"> pri uporabi</w:t>
      </w:r>
      <w:r w:rsidR="003D2AA8" w:rsidRPr="007D5FCC">
        <w:rPr>
          <w:rFonts w:ascii="Myriad Pro" w:hAnsi="Myriad Pro"/>
          <w:bCs/>
          <w:sz w:val="22"/>
          <w:szCs w:val="22"/>
        </w:rPr>
        <w:t xml:space="preserve"> zdravila</w:t>
      </w:r>
      <w:r w:rsidR="00B8787E" w:rsidRPr="007D5FCC">
        <w:rPr>
          <w:rFonts w:ascii="Myriad Pro" w:hAnsi="Myriad Pro"/>
          <w:bCs/>
          <w:sz w:val="22"/>
          <w:szCs w:val="22"/>
        </w:rPr>
        <w:t xml:space="preserve"> </w:t>
      </w:r>
      <w:r w:rsidR="003D2AA8" w:rsidRPr="007D5FCC">
        <w:rPr>
          <w:rFonts w:ascii="Myriad Pro" w:hAnsi="Myriad Pro"/>
          <w:bCs/>
          <w:sz w:val="22"/>
          <w:szCs w:val="22"/>
        </w:rPr>
        <w:t xml:space="preserve">uporabi različne barve za različne jakosti. </w:t>
      </w:r>
    </w:p>
    <w:p w14:paraId="6DA405C1" w14:textId="548D5D43" w:rsidR="006B3440" w:rsidRDefault="006B3440" w:rsidP="006B3440">
      <w:pPr>
        <w:jc w:val="left"/>
        <w:rPr>
          <w:rFonts w:ascii="Myriad Pro" w:hAnsi="Myriad Pro"/>
          <w:szCs w:val="24"/>
          <w:lang w:eastAsia="zh-CN"/>
        </w:rPr>
      </w:pPr>
    </w:p>
    <w:p w14:paraId="4E3FA84F" w14:textId="77777777" w:rsidR="00954C1C" w:rsidRPr="00DF1B28" w:rsidRDefault="00954C1C" w:rsidP="006B3440">
      <w:pPr>
        <w:jc w:val="left"/>
        <w:rPr>
          <w:rFonts w:ascii="Myriad Pro" w:hAnsi="Myriad Pro"/>
          <w:szCs w:val="24"/>
          <w:lang w:eastAsia="zh-CN"/>
        </w:rPr>
      </w:pPr>
    </w:p>
    <w:p w14:paraId="274BDD43" w14:textId="249D53E8" w:rsidR="00954C1C" w:rsidRPr="00DF1B28" w:rsidRDefault="00106C1E" w:rsidP="00954C1C">
      <w:pPr>
        <w:pStyle w:val="tjasaraven3"/>
        <w:spacing w:before="0"/>
        <w:jc w:val="left"/>
        <w:rPr>
          <w:rFonts w:ascii="Myriad Pro" w:hAnsi="Myriad Pro"/>
        </w:rPr>
      </w:pPr>
      <w:bookmarkStart w:id="55" w:name="_Toc226369986"/>
      <w:bookmarkStart w:id="56" w:name="_Toc85527110"/>
      <w:bookmarkStart w:id="57" w:name="_Toc101434439"/>
      <w:r>
        <w:rPr>
          <w:rFonts w:ascii="Myriad Pro" w:hAnsi="Myriad Pro"/>
        </w:rPr>
        <w:t>3</w:t>
      </w:r>
      <w:r w:rsidR="006B3440" w:rsidRPr="00DF1B28">
        <w:rPr>
          <w:rFonts w:ascii="Myriad Pro" w:hAnsi="Myriad Pro"/>
        </w:rPr>
        <w:t>.2.2 Simboli, piktogrami, logotipi in drugi grafični elementi</w:t>
      </w:r>
      <w:bookmarkEnd w:id="55"/>
      <w:bookmarkEnd w:id="56"/>
      <w:bookmarkEnd w:id="57"/>
    </w:p>
    <w:p w14:paraId="4135B799" w14:textId="2803A50C" w:rsidR="006B3440" w:rsidRPr="00954C1C" w:rsidRDefault="006B3440" w:rsidP="00954C1C">
      <w:pPr>
        <w:rPr>
          <w:rFonts w:ascii="Myriad Pro" w:hAnsi="Myriad Pro"/>
          <w:sz w:val="22"/>
          <w:szCs w:val="22"/>
        </w:rPr>
      </w:pPr>
      <w:r w:rsidRPr="00954C1C">
        <w:rPr>
          <w:rFonts w:ascii="Myriad Pro" w:hAnsi="Myriad Pro"/>
          <w:sz w:val="22"/>
          <w:szCs w:val="22"/>
        </w:rPr>
        <w:t>Simboli</w:t>
      </w:r>
      <w:r w:rsidR="004A29F5" w:rsidRPr="00954C1C">
        <w:rPr>
          <w:rFonts w:ascii="Myriad Pro" w:hAnsi="Myriad Pro"/>
          <w:sz w:val="22"/>
          <w:szCs w:val="22"/>
        </w:rPr>
        <w:t xml:space="preserve"> in</w:t>
      </w:r>
      <w:r w:rsidRPr="00954C1C">
        <w:rPr>
          <w:rFonts w:ascii="Myriad Pro" w:hAnsi="Myriad Pro"/>
          <w:sz w:val="22"/>
          <w:szCs w:val="22"/>
        </w:rPr>
        <w:t xml:space="preserve"> piktogrami so enostavno oblikovane slike ali znaki, s katerimi se na nedvoumen način izražajo prepovedi, navodila ali informacije.</w:t>
      </w:r>
    </w:p>
    <w:p w14:paraId="61C37EF0" w14:textId="1D6ECD07" w:rsidR="004C142E" w:rsidRPr="00954C1C" w:rsidRDefault="004C142E" w:rsidP="006B3440">
      <w:pPr>
        <w:rPr>
          <w:rFonts w:ascii="Myriad Pro" w:hAnsi="Myriad Pro"/>
          <w:sz w:val="22"/>
          <w:szCs w:val="22"/>
        </w:rPr>
      </w:pPr>
    </w:p>
    <w:p w14:paraId="27FCDCCB" w14:textId="34FCD4C5" w:rsidR="006B3440" w:rsidRPr="00954C1C" w:rsidRDefault="006B3440" w:rsidP="006B3440">
      <w:pPr>
        <w:rPr>
          <w:rFonts w:ascii="Myriad Pro" w:hAnsi="Myriad Pro"/>
          <w:sz w:val="22"/>
          <w:szCs w:val="22"/>
          <w:lang w:eastAsia="zh-CN"/>
        </w:rPr>
      </w:pPr>
      <w:r w:rsidRPr="00954C1C">
        <w:rPr>
          <w:rFonts w:ascii="Myriad Pro" w:hAnsi="Myriad Pro"/>
          <w:sz w:val="22"/>
          <w:szCs w:val="22"/>
        </w:rPr>
        <w:t xml:space="preserve">Uporaba simbolov ali </w:t>
      </w:r>
      <w:r w:rsidRPr="00954C1C">
        <w:rPr>
          <w:rFonts w:ascii="Myriad Pro" w:hAnsi="Myriad Pro"/>
          <w:sz w:val="22"/>
          <w:szCs w:val="22"/>
          <w:lang w:eastAsia="zh-CN"/>
        </w:rPr>
        <w:t>piktogramov ne sme povzročiti zamenjave z že veljavnimi piktogrami.</w:t>
      </w:r>
      <w:r w:rsidRPr="00954C1C">
        <w:rPr>
          <w:rFonts w:ascii="Myriad Pro" w:hAnsi="Myriad Pro"/>
          <w:strike/>
          <w:sz w:val="22"/>
          <w:szCs w:val="22"/>
          <w:lang w:eastAsia="zh-CN"/>
        </w:rPr>
        <w:t xml:space="preserve"> </w:t>
      </w:r>
      <w:r w:rsidR="00D87439" w:rsidRPr="00954C1C">
        <w:rPr>
          <w:rFonts w:ascii="Myriad Pro" w:hAnsi="Myriad Pro"/>
          <w:sz w:val="22"/>
          <w:szCs w:val="22"/>
          <w:lang w:eastAsia="zh-CN"/>
        </w:rPr>
        <w:t xml:space="preserve">Piktogrami s področja ravnanja z odpadno embalažo so lahko odtisnjeni na notranji strani </w:t>
      </w:r>
      <w:r w:rsidR="0061370B">
        <w:rPr>
          <w:rFonts w:ascii="Myriad Pro" w:hAnsi="Myriad Pro"/>
          <w:sz w:val="22"/>
          <w:szCs w:val="22"/>
          <w:lang w:eastAsia="zh-CN"/>
        </w:rPr>
        <w:t>škatle</w:t>
      </w:r>
      <w:r w:rsidR="00D87439" w:rsidRPr="00954C1C">
        <w:rPr>
          <w:rFonts w:ascii="Myriad Pro" w:hAnsi="Myriad Pro"/>
          <w:sz w:val="22"/>
          <w:szCs w:val="22"/>
          <w:lang w:eastAsia="zh-CN"/>
        </w:rPr>
        <w:t xml:space="preserve"> oz. na notranji strani zavihkov</w:t>
      </w:r>
      <w:r w:rsidR="0061370B">
        <w:rPr>
          <w:rFonts w:ascii="Myriad Pro" w:hAnsi="Myriad Pro"/>
          <w:sz w:val="22"/>
          <w:szCs w:val="22"/>
          <w:lang w:eastAsia="zh-CN"/>
        </w:rPr>
        <w:t xml:space="preserve"> škatle</w:t>
      </w:r>
      <w:r w:rsidR="00CC60CD" w:rsidRPr="00954C1C">
        <w:rPr>
          <w:rFonts w:ascii="Myriad Pro" w:hAnsi="Myriad Pro"/>
          <w:sz w:val="22"/>
          <w:szCs w:val="22"/>
          <w:lang w:eastAsia="zh-CN"/>
        </w:rPr>
        <w:t>, da ne motijo informacij o zdravilu</w:t>
      </w:r>
      <w:r w:rsidR="00D87439" w:rsidRPr="00954C1C">
        <w:rPr>
          <w:rFonts w:ascii="Myriad Pro" w:hAnsi="Myriad Pro"/>
          <w:sz w:val="22"/>
          <w:szCs w:val="22"/>
          <w:lang w:eastAsia="zh-CN"/>
        </w:rPr>
        <w:t xml:space="preserve">. </w:t>
      </w:r>
      <w:r w:rsidR="0061370B">
        <w:rPr>
          <w:rFonts w:ascii="Myriad Pro" w:hAnsi="Myriad Pro"/>
          <w:sz w:val="22"/>
          <w:szCs w:val="22"/>
          <w:lang w:eastAsia="zh-CN"/>
        </w:rPr>
        <w:t xml:space="preserve">To </w:t>
      </w:r>
      <w:r w:rsidR="00457FA8">
        <w:rPr>
          <w:rFonts w:ascii="Myriad Pro" w:hAnsi="Myriad Pro"/>
          <w:sz w:val="22"/>
          <w:szCs w:val="22"/>
          <w:lang w:eastAsia="zh-CN"/>
        </w:rPr>
        <w:t xml:space="preserve">mesto </w:t>
      </w:r>
      <w:r w:rsidR="0061370B">
        <w:rPr>
          <w:rFonts w:ascii="Myriad Pro" w:hAnsi="Myriad Pro"/>
          <w:sz w:val="22"/>
          <w:szCs w:val="22"/>
          <w:lang w:eastAsia="zh-CN"/>
        </w:rPr>
        <w:t xml:space="preserve">mora biti tudi ustrezno </w:t>
      </w:r>
      <w:r w:rsidR="00457FA8">
        <w:rPr>
          <w:rFonts w:ascii="Myriad Pro" w:hAnsi="Myriad Pro"/>
          <w:sz w:val="22"/>
          <w:szCs w:val="22"/>
          <w:lang w:eastAsia="zh-CN"/>
        </w:rPr>
        <w:t>nakazano</w:t>
      </w:r>
      <w:r w:rsidR="0061370B">
        <w:rPr>
          <w:rFonts w:ascii="Myriad Pro" w:hAnsi="Myriad Pro"/>
          <w:sz w:val="22"/>
          <w:szCs w:val="22"/>
          <w:lang w:eastAsia="zh-CN"/>
        </w:rPr>
        <w:t xml:space="preserve"> na barvnih osnutkih zunanje ovojnine.</w:t>
      </w:r>
    </w:p>
    <w:p w14:paraId="6205388E" w14:textId="77777777" w:rsidR="0007534F" w:rsidRPr="00DF1B28" w:rsidRDefault="0007534F" w:rsidP="0007534F">
      <w:pPr>
        <w:rPr>
          <w:rFonts w:ascii="Myriad Pro" w:hAnsi="Myriad Pro"/>
          <w:szCs w:val="24"/>
        </w:rPr>
      </w:pPr>
    </w:p>
    <w:p w14:paraId="508C9BEE" w14:textId="3D46D925" w:rsidR="0007534F" w:rsidRPr="00954C1C" w:rsidRDefault="0007534F" w:rsidP="0007534F">
      <w:pPr>
        <w:rPr>
          <w:rFonts w:ascii="Myriad Pro" w:hAnsi="Myriad Pro"/>
          <w:sz w:val="22"/>
          <w:szCs w:val="22"/>
        </w:rPr>
      </w:pPr>
      <w:r w:rsidRPr="00954C1C">
        <w:rPr>
          <w:rFonts w:ascii="Myriad Pro" w:hAnsi="Myriad Pro"/>
          <w:sz w:val="22"/>
          <w:szCs w:val="22"/>
        </w:rPr>
        <w:t>Simboli so lahko standardizirani, kot na primer oznake previdnostnih ukrepov, ali pa gre za enostavne slike, s katerimi imetnik dovoljenja za promet poudari nekatere ključne informacije, pomembne za pravilno in varno uporabo zdravila, kot so na primer oznaka delov dneva, ko je treba zdravilo vzeti (npr. znak za sonce ali luno; znak za obrok…), oznaka pogojev shranjevanja (npr. hladilnik).</w:t>
      </w:r>
    </w:p>
    <w:p w14:paraId="2AAF1052" w14:textId="77777777" w:rsidR="006B3440" w:rsidRPr="00954C1C" w:rsidRDefault="006B3440" w:rsidP="006B3440">
      <w:pPr>
        <w:rPr>
          <w:rFonts w:ascii="Myriad Pro" w:hAnsi="Myriad Pro"/>
          <w:sz w:val="22"/>
          <w:szCs w:val="22"/>
        </w:rPr>
      </w:pPr>
    </w:p>
    <w:p w14:paraId="1911D296" w14:textId="36AA16E9" w:rsidR="006B3440" w:rsidRPr="00954C1C" w:rsidRDefault="006B3440" w:rsidP="006B3440">
      <w:pPr>
        <w:rPr>
          <w:rFonts w:ascii="Myriad Pro" w:hAnsi="Myriad Pro"/>
          <w:sz w:val="22"/>
          <w:szCs w:val="22"/>
        </w:rPr>
      </w:pPr>
      <w:r w:rsidRPr="00954C1C">
        <w:rPr>
          <w:rFonts w:ascii="Myriad Pro" w:hAnsi="Myriad Pro"/>
          <w:sz w:val="22"/>
          <w:szCs w:val="22"/>
        </w:rPr>
        <w:t>Logotipi so točno določene in nespremenljive identifikacijske oznake določenih pravnih oseb (na primer imetnika dovoljenja za promet).</w:t>
      </w:r>
    </w:p>
    <w:p w14:paraId="5BC89231" w14:textId="77777777" w:rsidR="006B3440" w:rsidRPr="00954C1C" w:rsidRDefault="006B3440" w:rsidP="006B3440">
      <w:pPr>
        <w:rPr>
          <w:rFonts w:ascii="Myriad Pro" w:hAnsi="Myriad Pro"/>
          <w:sz w:val="22"/>
          <w:szCs w:val="22"/>
        </w:rPr>
      </w:pPr>
    </w:p>
    <w:p w14:paraId="389D4981" w14:textId="77777777" w:rsidR="006B3440" w:rsidRPr="00954C1C" w:rsidRDefault="006B3440" w:rsidP="006B3440">
      <w:pPr>
        <w:rPr>
          <w:rFonts w:ascii="Myriad Pro" w:hAnsi="Myriad Pro"/>
          <w:sz w:val="22"/>
          <w:szCs w:val="22"/>
        </w:rPr>
      </w:pPr>
      <w:r w:rsidRPr="00954C1C">
        <w:rPr>
          <w:rFonts w:ascii="Myriad Pro" w:hAnsi="Myriad Pro"/>
          <w:sz w:val="22"/>
          <w:szCs w:val="22"/>
        </w:rPr>
        <w:t>Grafični elementi so vse slike, ki niso ne logotipi in ne simboli.</w:t>
      </w:r>
    </w:p>
    <w:p w14:paraId="05199C54" w14:textId="77777777" w:rsidR="006B3440" w:rsidRPr="00954C1C" w:rsidRDefault="006B3440" w:rsidP="006B3440">
      <w:pPr>
        <w:rPr>
          <w:rFonts w:ascii="Myriad Pro" w:hAnsi="Myriad Pro"/>
          <w:sz w:val="22"/>
          <w:szCs w:val="22"/>
        </w:rPr>
      </w:pPr>
    </w:p>
    <w:p w14:paraId="55C54BB0" w14:textId="77777777" w:rsidR="006B3440" w:rsidRPr="00954C1C" w:rsidRDefault="006B3440" w:rsidP="006B3440">
      <w:pPr>
        <w:rPr>
          <w:rFonts w:ascii="Myriad Pro" w:hAnsi="Myriad Pro"/>
          <w:sz w:val="22"/>
          <w:szCs w:val="22"/>
        </w:rPr>
      </w:pPr>
      <w:r w:rsidRPr="00954C1C">
        <w:rPr>
          <w:rFonts w:ascii="Myriad Pro" w:hAnsi="Myriad Pro"/>
          <w:sz w:val="22"/>
          <w:szCs w:val="22"/>
        </w:rPr>
        <w:t>Grafični elementi so vse slike, ki se uporabljajo na ovojnini posameznega zdravila v smislu identifikacije zdravila ali podjetja. Razen za farmacevtske oblike se kot grafični element ne sme uporabljati fotografij.</w:t>
      </w:r>
    </w:p>
    <w:p w14:paraId="406C38DC" w14:textId="77777777" w:rsidR="006B3440" w:rsidRPr="00C119C2" w:rsidRDefault="006B3440" w:rsidP="006B3440">
      <w:pPr>
        <w:rPr>
          <w:rFonts w:ascii="Myriad Pro" w:hAnsi="Myriad Pro"/>
          <w:b/>
          <w:szCs w:val="24"/>
        </w:rPr>
      </w:pPr>
      <w:r w:rsidRPr="00C119C2">
        <w:rPr>
          <w:rFonts w:ascii="Myriad Pro" w:hAnsi="Myriad Pro"/>
          <w:b/>
          <w:szCs w:val="24"/>
        </w:rPr>
        <w:lastRenderedPageBreak/>
        <w:t>Splošna pravila pri uporabi grafičnih elementov</w:t>
      </w:r>
    </w:p>
    <w:p w14:paraId="12CE3980" w14:textId="77777777" w:rsidR="006B3440" w:rsidRPr="00954C1C" w:rsidRDefault="006B3440" w:rsidP="006B3440">
      <w:pPr>
        <w:rPr>
          <w:rFonts w:ascii="Myriad Pro" w:hAnsi="Myriad Pro"/>
          <w:sz w:val="22"/>
          <w:szCs w:val="22"/>
        </w:rPr>
      </w:pPr>
      <w:r w:rsidRPr="00954C1C">
        <w:rPr>
          <w:rFonts w:ascii="Myriad Pro" w:hAnsi="Myriad Pro"/>
          <w:sz w:val="22"/>
          <w:szCs w:val="22"/>
        </w:rPr>
        <w:t>Grafični elementi na ovojnini ne smejo:</w:t>
      </w:r>
    </w:p>
    <w:p w14:paraId="0C80945B" w14:textId="7A132880" w:rsidR="006B3440" w:rsidRPr="00954C1C" w:rsidRDefault="006B3440" w:rsidP="006B3440">
      <w:pPr>
        <w:widowControl/>
        <w:numPr>
          <w:ilvl w:val="0"/>
          <w:numId w:val="1"/>
        </w:numPr>
        <w:overflowPunct/>
        <w:autoSpaceDE/>
        <w:autoSpaceDN/>
        <w:adjustRightInd/>
        <w:textAlignment w:val="auto"/>
        <w:rPr>
          <w:rFonts w:ascii="Myriad Pro" w:hAnsi="Myriad Pro"/>
          <w:sz w:val="22"/>
          <w:szCs w:val="22"/>
        </w:rPr>
      </w:pPr>
      <w:r w:rsidRPr="00954C1C">
        <w:rPr>
          <w:rFonts w:ascii="Myriad Pro" w:hAnsi="Myriad Pro"/>
          <w:sz w:val="22"/>
          <w:szCs w:val="22"/>
        </w:rPr>
        <w:t>biti zavajajoči (ne smejo kazati na lastnosti zdravila, ki jih ta nima, na primer</w:t>
      </w:r>
      <w:r w:rsidR="00195709" w:rsidRPr="00954C1C">
        <w:rPr>
          <w:rFonts w:ascii="Myriad Pro" w:hAnsi="Myriad Pro"/>
          <w:sz w:val="22"/>
          <w:szCs w:val="22"/>
        </w:rPr>
        <w:t>:</w:t>
      </w:r>
      <w:r w:rsidRPr="00954C1C">
        <w:rPr>
          <w:rFonts w:ascii="Myriad Pro" w:hAnsi="Myriad Pro"/>
          <w:sz w:val="22"/>
          <w:szCs w:val="22"/>
        </w:rPr>
        <w:t xml:space="preserve"> širši nabor indikacij</w:t>
      </w:r>
      <w:r w:rsidR="00195709" w:rsidRPr="00954C1C">
        <w:rPr>
          <w:rFonts w:ascii="Myriad Pro" w:hAnsi="Myriad Pro"/>
          <w:sz w:val="22"/>
          <w:szCs w:val="22"/>
        </w:rPr>
        <w:t>;</w:t>
      </w:r>
      <w:r w:rsidRPr="00954C1C">
        <w:rPr>
          <w:rFonts w:ascii="Myriad Pro" w:hAnsi="Myriad Pro"/>
          <w:sz w:val="22"/>
          <w:szCs w:val="22"/>
        </w:rPr>
        <w:t xml:space="preserve"> </w:t>
      </w:r>
      <w:r w:rsidR="00195709" w:rsidRPr="00954C1C">
        <w:rPr>
          <w:rFonts w:ascii="Myriad Pro" w:hAnsi="Myriad Pro"/>
          <w:sz w:val="22"/>
          <w:szCs w:val="22"/>
        </w:rPr>
        <w:t xml:space="preserve">večjo </w:t>
      </w:r>
      <w:r w:rsidRPr="00954C1C">
        <w:rPr>
          <w:rFonts w:ascii="Myriad Pro" w:hAnsi="Myriad Pro"/>
          <w:sz w:val="22"/>
          <w:szCs w:val="22"/>
        </w:rPr>
        <w:t>učinkovitost zdravila</w:t>
      </w:r>
      <w:r w:rsidR="00195709" w:rsidRPr="00954C1C">
        <w:rPr>
          <w:rFonts w:ascii="Myriad Pro" w:hAnsi="Myriad Pro"/>
          <w:sz w:val="22"/>
          <w:szCs w:val="22"/>
        </w:rPr>
        <w:t>; vtis, da je zdravilo zaradi vsebnosti (naravne) arome naravnega izvora (vključevanje slik sestavin arom, npr. poprove mete, limone ali drugega sadja praviloma ni dovoljeno</w:t>
      </w:r>
      <w:r w:rsidRPr="00954C1C">
        <w:rPr>
          <w:rFonts w:ascii="Myriad Pro" w:hAnsi="Myriad Pro"/>
          <w:sz w:val="22"/>
          <w:szCs w:val="22"/>
        </w:rPr>
        <w:t>)</w:t>
      </w:r>
      <w:r w:rsidR="003601DC" w:rsidRPr="00954C1C">
        <w:rPr>
          <w:rFonts w:ascii="Myriad Pro" w:hAnsi="Myriad Pro"/>
          <w:sz w:val="22"/>
          <w:szCs w:val="22"/>
        </w:rPr>
        <w:t>,</w:t>
      </w:r>
    </w:p>
    <w:p w14:paraId="3BC82B05" w14:textId="071DC246" w:rsidR="006B3440" w:rsidRPr="00954C1C" w:rsidRDefault="006B3440" w:rsidP="006B3440">
      <w:pPr>
        <w:widowControl/>
        <w:numPr>
          <w:ilvl w:val="0"/>
          <w:numId w:val="1"/>
        </w:numPr>
        <w:overflowPunct/>
        <w:autoSpaceDE/>
        <w:autoSpaceDN/>
        <w:adjustRightInd/>
        <w:textAlignment w:val="auto"/>
        <w:rPr>
          <w:rFonts w:ascii="Myriad Pro" w:hAnsi="Myriad Pro"/>
          <w:sz w:val="22"/>
          <w:szCs w:val="22"/>
        </w:rPr>
      </w:pPr>
      <w:r w:rsidRPr="00954C1C">
        <w:rPr>
          <w:rFonts w:ascii="Myriad Pro" w:hAnsi="Myriad Pro"/>
          <w:sz w:val="22"/>
          <w:szCs w:val="22"/>
        </w:rPr>
        <w:t>povzročati zmede (slike morajo biti izbrane tako, da so razumljive in nedvoumne za povprečnega uporabnika)</w:t>
      </w:r>
      <w:r w:rsidR="003601DC" w:rsidRPr="00954C1C">
        <w:rPr>
          <w:rFonts w:ascii="Myriad Pro" w:hAnsi="Myriad Pro"/>
          <w:sz w:val="22"/>
          <w:szCs w:val="22"/>
        </w:rPr>
        <w:t>,</w:t>
      </w:r>
    </w:p>
    <w:p w14:paraId="09272EFE" w14:textId="7DEF55C1" w:rsidR="006B3440" w:rsidRPr="00954C1C" w:rsidRDefault="006B3440" w:rsidP="006B3440">
      <w:pPr>
        <w:widowControl/>
        <w:numPr>
          <w:ilvl w:val="0"/>
          <w:numId w:val="1"/>
        </w:numPr>
        <w:overflowPunct/>
        <w:autoSpaceDE/>
        <w:autoSpaceDN/>
        <w:adjustRightInd/>
        <w:textAlignment w:val="auto"/>
        <w:rPr>
          <w:rFonts w:ascii="Myriad Pro" w:hAnsi="Myriad Pro"/>
          <w:sz w:val="22"/>
          <w:szCs w:val="22"/>
        </w:rPr>
      </w:pPr>
      <w:r w:rsidRPr="00954C1C">
        <w:rPr>
          <w:rFonts w:ascii="Myriad Pro" w:hAnsi="Myriad Pro"/>
          <w:sz w:val="22"/>
          <w:szCs w:val="22"/>
        </w:rPr>
        <w:t>nositi promocijskega sporočila (uporabljeni grafični elementi morajo predvsem na vizualen način dopolnjevati informacije o zdravilu, ki so na ovojnini, ne pa povečevati privlačnosti zdravila)</w:t>
      </w:r>
      <w:r w:rsidR="003601DC" w:rsidRPr="00954C1C">
        <w:rPr>
          <w:rFonts w:ascii="Myriad Pro" w:hAnsi="Myriad Pro"/>
          <w:sz w:val="22"/>
          <w:szCs w:val="22"/>
        </w:rPr>
        <w:t>,</w:t>
      </w:r>
    </w:p>
    <w:p w14:paraId="3F428763" w14:textId="308CD55E" w:rsidR="006B3440" w:rsidRPr="00954C1C" w:rsidRDefault="006B3440" w:rsidP="006B3440">
      <w:pPr>
        <w:widowControl/>
        <w:numPr>
          <w:ilvl w:val="0"/>
          <w:numId w:val="1"/>
        </w:numPr>
        <w:overflowPunct/>
        <w:autoSpaceDE/>
        <w:autoSpaceDN/>
        <w:adjustRightInd/>
        <w:textAlignment w:val="auto"/>
        <w:rPr>
          <w:rFonts w:ascii="Myriad Pro" w:hAnsi="Myriad Pro"/>
          <w:sz w:val="22"/>
          <w:szCs w:val="22"/>
        </w:rPr>
      </w:pPr>
      <w:r w:rsidRPr="00954C1C">
        <w:rPr>
          <w:rFonts w:ascii="Myriad Pro" w:hAnsi="Myriad Pro"/>
          <w:sz w:val="22"/>
          <w:szCs w:val="22"/>
        </w:rPr>
        <w:t>biti nespodobni ali žaljivi (rasistični, diskriminacijski, pornografski, …)</w:t>
      </w:r>
      <w:r w:rsidR="003601DC" w:rsidRPr="00954C1C">
        <w:rPr>
          <w:rFonts w:ascii="Myriad Pro" w:hAnsi="Myriad Pro"/>
          <w:sz w:val="22"/>
          <w:szCs w:val="22"/>
        </w:rPr>
        <w:t>.</w:t>
      </w:r>
    </w:p>
    <w:p w14:paraId="11BC3188" w14:textId="77777777" w:rsidR="006B3440" w:rsidRPr="00C119C2" w:rsidRDefault="006B3440" w:rsidP="006B3440">
      <w:pPr>
        <w:jc w:val="left"/>
        <w:rPr>
          <w:rFonts w:ascii="Myriad Pro" w:hAnsi="Myriad Pro"/>
          <w:szCs w:val="24"/>
        </w:rPr>
      </w:pPr>
    </w:p>
    <w:p w14:paraId="7BC4F848" w14:textId="05C0008E" w:rsidR="006B3440" w:rsidRPr="00C119C2" w:rsidRDefault="000D1A7E" w:rsidP="006B3440">
      <w:pPr>
        <w:jc w:val="left"/>
        <w:rPr>
          <w:rFonts w:ascii="Myriad Pro" w:hAnsi="Myriad Pro"/>
          <w:b/>
          <w:szCs w:val="24"/>
        </w:rPr>
      </w:pPr>
      <w:r w:rsidRPr="00C119C2">
        <w:rPr>
          <w:rFonts w:ascii="Myriad Pro" w:hAnsi="Myriad Pro"/>
          <w:b/>
          <w:szCs w:val="24"/>
        </w:rPr>
        <w:t>a</w:t>
      </w:r>
      <w:r w:rsidR="006B3440" w:rsidRPr="00C119C2">
        <w:rPr>
          <w:rFonts w:ascii="Myriad Pro" w:hAnsi="Myriad Pro"/>
          <w:b/>
          <w:szCs w:val="24"/>
        </w:rPr>
        <w:t xml:space="preserve">) </w:t>
      </w:r>
      <w:r w:rsidR="00A6106A" w:rsidRPr="00C119C2">
        <w:rPr>
          <w:rFonts w:ascii="Myriad Pro" w:hAnsi="Myriad Pro"/>
          <w:b/>
          <w:szCs w:val="24"/>
        </w:rPr>
        <w:t>G</w:t>
      </w:r>
      <w:r w:rsidR="006B3440" w:rsidRPr="00C119C2">
        <w:rPr>
          <w:rFonts w:ascii="Myriad Pro" w:hAnsi="Myriad Pro"/>
          <w:b/>
          <w:szCs w:val="24"/>
        </w:rPr>
        <w:t>rafični elementi, ki so dovoljeni pod določenimi pogoji:</w:t>
      </w:r>
    </w:p>
    <w:p w14:paraId="6A78DF66" w14:textId="09D6762C" w:rsidR="000D1A7E" w:rsidRPr="00954C1C" w:rsidRDefault="000D1A7E" w:rsidP="009C1B85">
      <w:pPr>
        <w:pStyle w:val="Odstavekseznama"/>
        <w:numPr>
          <w:ilvl w:val="0"/>
          <w:numId w:val="1"/>
        </w:numPr>
        <w:rPr>
          <w:rFonts w:ascii="Myriad Pro" w:hAnsi="Myriad Pro"/>
          <w:sz w:val="22"/>
          <w:szCs w:val="22"/>
        </w:rPr>
      </w:pPr>
      <w:r w:rsidRPr="00954C1C">
        <w:rPr>
          <w:rFonts w:ascii="Myriad Pro" w:hAnsi="Myriad Pro"/>
          <w:sz w:val="22"/>
          <w:szCs w:val="22"/>
        </w:rPr>
        <w:t xml:space="preserve">slikovni elementi na zdravilih za posebne skupine bolnikov (npr. pediatrična populacija), ki bi spodbujali uporabo pri tej populaciji, niso dovoljeni (npr. uporaba slik otroške glave, otrok, igrač, …). Izjema je uporaba grafičnega elementa pri zdravilih izključno </w:t>
      </w:r>
      <w:r w:rsidR="00C90BF9" w:rsidRPr="00954C1C">
        <w:rPr>
          <w:rFonts w:ascii="Myriad Pro" w:hAnsi="Myriad Pro"/>
          <w:sz w:val="22"/>
          <w:szCs w:val="22"/>
        </w:rPr>
        <w:t>z</w:t>
      </w:r>
      <w:r w:rsidRPr="00954C1C">
        <w:rPr>
          <w:rFonts w:ascii="Myriad Pro" w:hAnsi="Myriad Pro"/>
          <w:sz w:val="22"/>
          <w:szCs w:val="22"/>
        </w:rPr>
        <w:t>a pediatrično</w:t>
      </w:r>
      <w:r w:rsidR="00C90BF9" w:rsidRPr="00954C1C">
        <w:rPr>
          <w:rFonts w:ascii="Myriad Pro" w:hAnsi="Myriad Pro"/>
          <w:sz w:val="22"/>
          <w:szCs w:val="22"/>
        </w:rPr>
        <w:t xml:space="preserve"> </w:t>
      </w:r>
      <w:r w:rsidRPr="00954C1C">
        <w:rPr>
          <w:rFonts w:ascii="Myriad Pro" w:hAnsi="Myriad Pro"/>
          <w:sz w:val="22"/>
          <w:szCs w:val="22"/>
        </w:rPr>
        <w:t xml:space="preserve">uporabo (npr.: uporaba </w:t>
      </w:r>
      <w:r w:rsidR="00C90BF9" w:rsidRPr="00954C1C">
        <w:rPr>
          <w:rFonts w:ascii="Myriad Pro" w:hAnsi="Myriad Pro"/>
          <w:sz w:val="22"/>
          <w:szCs w:val="22"/>
        </w:rPr>
        <w:t xml:space="preserve">stilizirane </w:t>
      </w:r>
      <w:r w:rsidRPr="00954C1C">
        <w:rPr>
          <w:rFonts w:ascii="Myriad Pro" w:hAnsi="Myriad Pro"/>
          <w:sz w:val="22"/>
          <w:szCs w:val="22"/>
        </w:rPr>
        <w:t>otroške glave pri kapljicah za nos za otroke)</w:t>
      </w:r>
      <w:r w:rsidR="00B912F8">
        <w:rPr>
          <w:rFonts w:ascii="Myriad Pro" w:hAnsi="Myriad Pro"/>
          <w:sz w:val="22"/>
          <w:szCs w:val="22"/>
        </w:rPr>
        <w:t>;</w:t>
      </w:r>
    </w:p>
    <w:p w14:paraId="1569DD61" w14:textId="606C5024" w:rsidR="00C30EFF" w:rsidRPr="00954C1C" w:rsidRDefault="00C30EFF" w:rsidP="006B3440">
      <w:pPr>
        <w:jc w:val="left"/>
        <w:rPr>
          <w:rFonts w:ascii="Myriad Pro" w:hAnsi="Myriad Pro"/>
          <w:sz w:val="22"/>
          <w:szCs w:val="22"/>
        </w:rPr>
      </w:pPr>
    </w:p>
    <w:p w14:paraId="4929F1E5" w14:textId="2648D958" w:rsidR="0042181A" w:rsidRPr="00954C1C" w:rsidRDefault="006B3440" w:rsidP="0042181A">
      <w:pPr>
        <w:ind w:left="720" w:hanging="180"/>
        <w:rPr>
          <w:rFonts w:ascii="Myriad Pro" w:hAnsi="Myriad Pro"/>
          <w:sz w:val="22"/>
          <w:szCs w:val="22"/>
        </w:rPr>
      </w:pPr>
      <w:r w:rsidRPr="00954C1C">
        <w:rPr>
          <w:rFonts w:ascii="Myriad Pro" w:hAnsi="Myriad Pro"/>
          <w:sz w:val="22"/>
          <w:szCs w:val="22"/>
        </w:rPr>
        <w:t>- slik</w:t>
      </w:r>
      <w:r w:rsidR="00355158" w:rsidRPr="00954C1C">
        <w:rPr>
          <w:rFonts w:ascii="Myriad Pro" w:hAnsi="Myriad Pro"/>
          <w:sz w:val="22"/>
          <w:szCs w:val="22"/>
        </w:rPr>
        <w:t>e</w:t>
      </w:r>
      <w:r w:rsidRPr="00954C1C">
        <w:rPr>
          <w:rFonts w:ascii="Myriad Pro" w:hAnsi="Myriad Pro"/>
          <w:sz w:val="22"/>
          <w:szCs w:val="22"/>
        </w:rPr>
        <w:t xml:space="preserve"> mesta dajanja/indikacij:</w:t>
      </w:r>
      <w:r w:rsidRPr="00954C1C">
        <w:rPr>
          <w:rFonts w:ascii="Myriad Pro" w:hAnsi="Myriad Pro"/>
          <w:b/>
          <w:sz w:val="22"/>
          <w:szCs w:val="22"/>
        </w:rPr>
        <w:t xml:space="preserve"> </w:t>
      </w:r>
      <w:r w:rsidR="0042181A" w:rsidRPr="00954C1C">
        <w:rPr>
          <w:rFonts w:ascii="Myriad Pro" w:hAnsi="Myriad Pro"/>
          <w:sz w:val="22"/>
          <w:szCs w:val="22"/>
        </w:rPr>
        <w:t xml:space="preserve">s </w:t>
      </w:r>
      <w:r w:rsidR="00C90BF9" w:rsidRPr="00954C1C">
        <w:rPr>
          <w:rFonts w:ascii="Myriad Pro" w:hAnsi="Myriad Pro"/>
          <w:sz w:val="22"/>
          <w:szCs w:val="22"/>
        </w:rPr>
        <w:t xml:space="preserve">stilizirano </w:t>
      </w:r>
      <w:r w:rsidR="0042181A" w:rsidRPr="00954C1C">
        <w:rPr>
          <w:rFonts w:ascii="Myriad Pro" w:hAnsi="Myriad Pro"/>
          <w:sz w:val="22"/>
          <w:szCs w:val="22"/>
        </w:rPr>
        <w:t>sliko se lahko ponazori del telesa, kjer se pojavljajo simptomi bolezni</w:t>
      </w:r>
      <w:r w:rsidR="00C90BF9" w:rsidRPr="00954C1C">
        <w:rPr>
          <w:rFonts w:ascii="Myriad Pro" w:hAnsi="Myriad Pro"/>
          <w:sz w:val="22"/>
          <w:szCs w:val="22"/>
        </w:rPr>
        <w:t>, za katere je zdravilo indicirano</w:t>
      </w:r>
      <w:r w:rsidR="0042181A" w:rsidRPr="00954C1C">
        <w:rPr>
          <w:rFonts w:ascii="Myriad Pro" w:hAnsi="Myriad Pro"/>
          <w:sz w:val="22"/>
          <w:szCs w:val="22"/>
        </w:rPr>
        <w:t xml:space="preserve"> </w:t>
      </w:r>
      <w:r w:rsidR="00C90BF9" w:rsidRPr="00954C1C">
        <w:rPr>
          <w:rFonts w:ascii="Myriad Pro" w:hAnsi="Myriad Pro"/>
          <w:sz w:val="22"/>
          <w:szCs w:val="22"/>
        </w:rPr>
        <w:t>ali</w:t>
      </w:r>
      <w:r w:rsidR="0042181A" w:rsidRPr="00954C1C">
        <w:rPr>
          <w:rFonts w:ascii="Myriad Pro" w:hAnsi="Myriad Pro"/>
          <w:sz w:val="22"/>
          <w:szCs w:val="22"/>
        </w:rPr>
        <w:t xml:space="preserve"> kamor se zdravilo daje, kot na primer nos pri zdravilih za nosno dekongestijo. Slika indikacij je dovoljena samo takrat, ko se z njo zajamejo vse odobrene indikacije.</w:t>
      </w:r>
    </w:p>
    <w:p w14:paraId="6931B4E2" w14:textId="77777777" w:rsidR="0042181A" w:rsidRPr="00954C1C" w:rsidRDefault="0042181A" w:rsidP="009C1B85">
      <w:pPr>
        <w:ind w:left="720" w:hanging="12"/>
        <w:rPr>
          <w:rFonts w:ascii="Myriad Pro" w:hAnsi="Myriad Pro"/>
          <w:sz w:val="22"/>
          <w:szCs w:val="22"/>
        </w:rPr>
      </w:pPr>
      <w:r w:rsidRPr="00954C1C">
        <w:rPr>
          <w:rFonts w:ascii="Myriad Pro" w:hAnsi="Myriad Pro"/>
          <w:sz w:val="22"/>
          <w:szCs w:val="22"/>
        </w:rPr>
        <w:t>Običajno je to mogoče, če ima zdravilo samo eno indikacijo. Samo v takšnem primeru je vizualna informacija popolna in ne povzroča zmede.</w:t>
      </w:r>
    </w:p>
    <w:p w14:paraId="32F52203" w14:textId="77777777" w:rsidR="0042181A" w:rsidRPr="00954C1C" w:rsidRDefault="0042181A" w:rsidP="009C1B85">
      <w:pPr>
        <w:ind w:left="720" w:hanging="12"/>
        <w:rPr>
          <w:rFonts w:ascii="Myriad Pro" w:hAnsi="Myriad Pro"/>
          <w:sz w:val="22"/>
          <w:szCs w:val="22"/>
        </w:rPr>
      </w:pPr>
      <w:r w:rsidRPr="00954C1C">
        <w:rPr>
          <w:rFonts w:ascii="Myriad Pro" w:hAnsi="Myriad Pro"/>
          <w:sz w:val="22"/>
          <w:szCs w:val="22"/>
        </w:rPr>
        <w:t>V primeru več indikacij pa je treba prikazati vse navedene indikacije. Kot primer navajamo analgetike, pri katerih ni dovoljeno uporabiti samo slike za glavobol ali bolečine v hrbtu, če je zdravilo namenjeno tudi za lajšanje menstrualnih bolečin, …</w:t>
      </w:r>
    </w:p>
    <w:p w14:paraId="59866D99" w14:textId="76910C42" w:rsidR="006B3440" w:rsidRPr="00954C1C" w:rsidRDefault="0042181A" w:rsidP="009C1B85">
      <w:pPr>
        <w:ind w:left="720" w:hanging="12"/>
        <w:rPr>
          <w:rFonts w:ascii="Myriad Pro" w:hAnsi="Myriad Pro"/>
          <w:sz w:val="22"/>
          <w:szCs w:val="22"/>
        </w:rPr>
      </w:pPr>
      <w:r w:rsidRPr="00954C1C">
        <w:rPr>
          <w:rFonts w:ascii="Myriad Pro" w:hAnsi="Myriad Pro"/>
          <w:sz w:val="22"/>
          <w:szCs w:val="22"/>
        </w:rPr>
        <w:t>Slika tudi ne sme dajati vtisa, da se lahko zdravilo uporablja za indikacije, ki niso odobrene v dovoljenju za promet z zdravilom;</w:t>
      </w:r>
      <w:bookmarkStart w:id="58" w:name="_Hlk93915612"/>
      <w:bookmarkStart w:id="59" w:name="_Hlk93915897"/>
    </w:p>
    <w:bookmarkEnd w:id="58"/>
    <w:bookmarkEnd w:id="59"/>
    <w:p w14:paraId="15277D32" w14:textId="77777777" w:rsidR="006B3440" w:rsidRPr="00C119C2" w:rsidRDefault="006B3440" w:rsidP="006B3440">
      <w:pPr>
        <w:ind w:left="720" w:hanging="180"/>
        <w:rPr>
          <w:rFonts w:ascii="Myriad Pro" w:hAnsi="Myriad Pro"/>
          <w:szCs w:val="24"/>
        </w:rPr>
      </w:pPr>
    </w:p>
    <w:p w14:paraId="26FAAF3F" w14:textId="6C522E36" w:rsidR="006B3440" w:rsidRPr="00954C1C" w:rsidRDefault="006B3440" w:rsidP="006B3440">
      <w:pPr>
        <w:ind w:left="720" w:hanging="180"/>
        <w:rPr>
          <w:rFonts w:ascii="Myriad Pro" w:hAnsi="Myriad Pro"/>
          <w:sz w:val="22"/>
          <w:szCs w:val="22"/>
        </w:rPr>
      </w:pPr>
      <w:r w:rsidRPr="00C119C2">
        <w:rPr>
          <w:rFonts w:ascii="Myriad Pro" w:hAnsi="Myriad Pro"/>
          <w:szCs w:val="24"/>
        </w:rPr>
        <w:t xml:space="preserve">- </w:t>
      </w:r>
      <w:r w:rsidRPr="00954C1C">
        <w:rPr>
          <w:rFonts w:ascii="Myriad Pro" w:hAnsi="Myriad Pro"/>
          <w:sz w:val="22"/>
          <w:szCs w:val="22"/>
        </w:rPr>
        <w:t>slika farmacevtske oblike (zaželena je fotografija): slika farmacevtske oblike mora biti enaka dejanskemu videzu farmacevtske oblike zadevnega zdravila in ne sme povzročati zmede z dejansko farmacevtsko obliko, na primer, če ima tableta razdelilno zarezo, mora biti ta vidna tudi na sliki</w:t>
      </w:r>
      <w:r w:rsidR="00A6106A" w:rsidRPr="00954C1C">
        <w:rPr>
          <w:rFonts w:ascii="Myriad Pro" w:hAnsi="Myriad Pro"/>
          <w:sz w:val="22"/>
          <w:szCs w:val="22"/>
        </w:rPr>
        <w:t>;</w:t>
      </w:r>
    </w:p>
    <w:p w14:paraId="7A21D3AF" w14:textId="77777777" w:rsidR="006B3440" w:rsidRPr="00954C1C" w:rsidRDefault="006B3440" w:rsidP="006B3440">
      <w:pPr>
        <w:ind w:left="720" w:hanging="180"/>
        <w:rPr>
          <w:rFonts w:ascii="Myriad Pro" w:hAnsi="Myriad Pro"/>
          <w:sz w:val="22"/>
          <w:szCs w:val="22"/>
        </w:rPr>
      </w:pPr>
    </w:p>
    <w:p w14:paraId="7EC2CB91" w14:textId="27B499F6" w:rsidR="006B3440" w:rsidRPr="00954C1C" w:rsidRDefault="006B3440" w:rsidP="006B3440">
      <w:pPr>
        <w:ind w:left="720" w:hanging="180"/>
        <w:rPr>
          <w:rFonts w:ascii="Myriad Pro" w:hAnsi="Myriad Pro"/>
          <w:sz w:val="22"/>
          <w:szCs w:val="22"/>
        </w:rPr>
      </w:pPr>
      <w:r w:rsidRPr="00954C1C">
        <w:rPr>
          <w:rFonts w:ascii="Myriad Pro" w:hAnsi="Myriad Pro"/>
          <w:sz w:val="22"/>
          <w:szCs w:val="22"/>
        </w:rPr>
        <w:t xml:space="preserve">- slika za način uporabe zdravila: način uporabe zdravila je lahko prikazan s </w:t>
      </w:r>
      <w:r w:rsidR="00C90BF9" w:rsidRPr="00954C1C">
        <w:rPr>
          <w:rFonts w:ascii="Myriad Pro" w:hAnsi="Myriad Pro"/>
          <w:sz w:val="22"/>
          <w:szCs w:val="22"/>
        </w:rPr>
        <w:t xml:space="preserve">stilizirano </w:t>
      </w:r>
      <w:r w:rsidRPr="00954C1C">
        <w:rPr>
          <w:rFonts w:ascii="Myriad Pro" w:hAnsi="Myriad Pro"/>
          <w:sz w:val="22"/>
          <w:szCs w:val="22"/>
        </w:rPr>
        <w:t>sliko, vendar ji mora biti obvezno dodano tudi besedilo, ki je v skladu s pravilnikom.</w:t>
      </w:r>
    </w:p>
    <w:p w14:paraId="12088891" w14:textId="77777777" w:rsidR="006B3440" w:rsidRPr="00C119C2" w:rsidRDefault="006B3440" w:rsidP="006B3440">
      <w:pPr>
        <w:rPr>
          <w:rFonts w:ascii="Myriad Pro" w:hAnsi="Myriad Pro"/>
          <w:szCs w:val="24"/>
        </w:rPr>
      </w:pPr>
    </w:p>
    <w:p w14:paraId="6C6BE523" w14:textId="7AB3A1E3" w:rsidR="006B3440" w:rsidRPr="00C119C2" w:rsidRDefault="000D1A7E" w:rsidP="006B3440">
      <w:pPr>
        <w:rPr>
          <w:rFonts w:ascii="Myriad Pro" w:hAnsi="Myriad Pro"/>
          <w:b/>
          <w:szCs w:val="24"/>
        </w:rPr>
      </w:pPr>
      <w:r w:rsidRPr="00C119C2">
        <w:rPr>
          <w:rFonts w:ascii="Myriad Pro" w:hAnsi="Myriad Pro"/>
          <w:b/>
          <w:szCs w:val="24"/>
        </w:rPr>
        <w:t>b</w:t>
      </w:r>
      <w:r w:rsidR="006B3440" w:rsidRPr="00C119C2">
        <w:rPr>
          <w:rFonts w:ascii="Myriad Pro" w:hAnsi="Myriad Pro"/>
          <w:b/>
          <w:szCs w:val="24"/>
        </w:rPr>
        <w:t xml:space="preserve">) </w:t>
      </w:r>
      <w:r w:rsidR="00A6106A" w:rsidRPr="00C119C2">
        <w:rPr>
          <w:rFonts w:ascii="Myriad Pro" w:hAnsi="Myriad Pro"/>
          <w:b/>
          <w:szCs w:val="24"/>
        </w:rPr>
        <w:t xml:space="preserve">Grafični </w:t>
      </w:r>
      <w:r w:rsidR="006B3440" w:rsidRPr="00C119C2">
        <w:rPr>
          <w:rFonts w:ascii="Myriad Pro" w:hAnsi="Myriad Pro"/>
          <w:b/>
          <w:szCs w:val="24"/>
        </w:rPr>
        <w:t>elementi, ki so dovoljeni brez posebnih pogojev</w:t>
      </w:r>
    </w:p>
    <w:p w14:paraId="02424DFB" w14:textId="75CB2EC1" w:rsidR="006B3440" w:rsidRPr="00C119C2" w:rsidRDefault="006B3440" w:rsidP="006B3440">
      <w:pPr>
        <w:ind w:left="540"/>
        <w:rPr>
          <w:rFonts w:ascii="Myriad Pro" w:hAnsi="Myriad Pro"/>
          <w:szCs w:val="24"/>
        </w:rPr>
      </w:pPr>
    </w:p>
    <w:p w14:paraId="44B636C7" w14:textId="632B0B08" w:rsidR="006B3440" w:rsidRPr="00954C1C" w:rsidRDefault="00DC61B0" w:rsidP="006B3440">
      <w:pPr>
        <w:ind w:left="540"/>
        <w:rPr>
          <w:rFonts w:ascii="Myriad Pro" w:hAnsi="Myriad Pro"/>
          <w:sz w:val="22"/>
          <w:szCs w:val="22"/>
        </w:rPr>
      </w:pPr>
      <w:r w:rsidRPr="00954C1C">
        <w:rPr>
          <w:rFonts w:ascii="Myriad Pro" w:hAnsi="Myriad Pro"/>
          <w:sz w:val="22"/>
          <w:szCs w:val="22"/>
        </w:rPr>
        <w:t>B</w:t>
      </w:r>
      <w:r w:rsidR="006B3440" w:rsidRPr="00954C1C">
        <w:rPr>
          <w:rFonts w:ascii="Myriad Pro" w:hAnsi="Myriad Pro"/>
          <w:sz w:val="22"/>
          <w:szCs w:val="22"/>
        </w:rPr>
        <w:t xml:space="preserve">rez posebnih dodatnih pogojev </w:t>
      </w:r>
      <w:r w:rsidRPr="00954C1C">
        <w:rPr>
          <w:rFonts w:ascii="Myriad Pro" w:hAnsi="Myriad Pro"/>
          <w:sz w:val="22"/>
          <w:szCs w:val="22"/>
        </w:rPr>
        <w:t xml:space="preserve">je </w:t>
      </w:r>
      <w:r w:rsidR="006B3440" w:rsidRPr="00954C1C">
        <w:rPr>
          <w:rFonts w:ascii="Myriad Pro" w:hAnsi="Myriad Pro"/>
          <w:sz w:val="22"/>
          <w:szCs w:val="22"/>
        </w:rPr>
        <w:t>dovoljena uporaba abstraktnih grafičnih elementov (npr. črt, zavojev, krogov,…), ki nimajo posebnega pomena in ne vplivajo na berljivost podatkov na ovojnini.</w:t>
      </w:r>
    </w:p>
    <w:p w14:paraId="1D604AA9" w14:textId="453F2319" w:rsidR="006B3440" w:rsidRDefault="006B3440" w:rsidP="006B3440">
      <w:pPr>
        <w:ind w:left="540"/>
        <w:rPr>
          <w:rFonts w:ascii="Myriad Pro" w:hAnsi="Myriad Pro"/>
          <w:bCs/>
          <w:szCs w:val="24"/>
        </w:rPr>
      </w:pPr>
    </w:p>
    <w:p w14:paraId="22325A44" w14:textId="00BDA791" w:rsidR="007C6F0F" w:rsidRDefault="007C6F0F" w:rsidP="006B3440">
      <w:pPr>
        <w:ind w:left="540"/>
        <w:rPr>
          <w:rFonts w:ascii="Myriad Pro" w:hAnsi="Myriad Pro"/>
          <w:bCs/>
          <w:szCs w:val="24"/>
        </w:rPr>
      </w:pPr>
    </w:p>
    <w:p w14:paraId="06D21662" w14:textId="77777777" w:rsidR="007C6F0F" w:rsidRPr="00C119C2" w:rsidRDefault="007C6F0F" w:rsidP="006B3440">
      <w:pPr>
        <w:ind w:left="540"/>
        <w:rPr>
          <w:rFonts w:ascii="Myriad Pro" w:hAnsi="Myriad Pro"/>
          <w:bCs/>
          <w:szCs w:val="24"/>
        </w:rPr>
      </w:pPr>
    </w:p>
    <w:p w14:paraId="121D0220" w14:textId="4864716C" w:rsidR="006B3440" w:rsidRPr="00C119C2" w:rsidRDefault="00106C1E" w:rsidP="006B3440">
      <w:pPr>
        <w:pStyle w:val="tjasaraven2"/>
        <w:rPr>
          <w:rFonts w:ascii="Myriad Pro" w:hAnsi="Myriad Pro"/>
          <w:sz w:val="24"/>
          <w:szCs w:val="24"/>
        </w:rPr>
      </w:pPr>
      <w:bookmarkStart w:id="60" w:name="_Toc226369987"/>
      <w:bookmarkStart w:id="61" w:name="_Toc85527111"/>
      <w:bookmarkStart w:id="62" w:name="_Toc101434440"/>
      <w:r>
        <w:rPr>
          <w:rFonts w:ascii="Myriad Pro" w:hAnsi="Myriad Pro"/>
          <w:sz w:val="24"/>
          <w:szCs w:val="24"/>
        </w:rPr>
        <w:lastRenderedPageBreak/>
        <w:t>3</w:t>
      </w:r>
      <w:r w:rsidR="006B3440" w:rsidRPr="00C119C2">
        <w:rPr>
          <w:rFonts w:ascii="Myriad Pro" w:hAnsi="Myriad Pro"/>
          <w:sz w:val="24"/>
          <w:szCs w:val="24"/>
        </w:rPr>
        <w:t xml:space="preserve">.3 </w:t>
      </w:r>
      <w:bookmarkEnd w:id="60"/>
      <w:bookmarkEnd w:id="61"/>
      <w:r w:rsidR="008276FF">
        <w:rPr>
          <w:rFonts w:ascii="Myriad Pro" w:hAnsi="Myriad Pro"/>
          <w:sz w:val="24"/>
          <w:szCs w:val="24"/>
        </w:rPr>
        <w:t>DODATNI PODATKI</w:t>
      </w:r>
      <w:bookmarkEnd w:id="62"/>
      <w:r w:rsidR="008276FF">
        <w:rPr>
          <w:rFonts w:ascii="Myriad Pro" w:hAnsi="Myriad Pro"/>
          <w:sz w:val="24"/>
          <w:szCs w:val="24"/>
        </w:rPr>
        <w:t xml:space="preserve"> </w:t>
      </w:r>
    </w:p>
    <w:p w14:paraId="7DE73919" w14:textId="766C0AD0" w:rsidR="006B3440" w:rsidRPr="00C119C2" w:rsidRDefault="006B3440" w:rsidP="004461AA">
      <w:pPr>
        <w:pStyle w:val="tjasaraven3"/>
        <w:jc w:val="left"/>
        <w:rPr>
          <w:rFonts w:ascii="Myriad Pro" w:hAnsi="Myriad Pro"/>
        </w:rPr>
      </w:pPr>
      <w:bookmarkStart w:id="63" w:name="_Toc226369988"/>
      <w:bookmarkStart w:id="64" w:name="_Toc101434441"/>
      <w:bookmarkStart w:id="65" w:name="_Toc85527112"/>
      <w:r w:rsidRPr="00C119C2">
        <w:rPr>
          <w:rFonts w:ascii="Myriad Pro" w:hAnsi="Myriad Pro"/>
        </w:rPr>
        <w:t>Oznake previdnostnih ukrepov</w:t>
      </w:r>
      <w:bookmarkEnd w:id="63"/>
      <w:bookmarkEnd w:id="64"/>
      <w:r w:rsidRPr="00C119C2">
        <w:rPr>
          <w:rFonts w:ascii="Myriad Pro" w:hAnsi="Myriad Pro"/>
        </w:rPr>
        <w:t xml:space="preserve"> </w:t>
      </w:r>
      <w:bookmarkEnd w:id="65"/>
    </w:p>
    <w:p w14:paraId="01EE9471" w14:textId="1155A0FB" w:rsidR="006B3440" w:rsidRPr="00B24902" w:rsidRDefault="006B3440" w:rsidP="006B3440">
      <w:pPr>
        <w:rPr>
          <w:rFonts w:ascii="Myriad Pro" w:hAnsi="Myriad Pro"/>
          <w:bCs/>
          <w:sz w:val="22"/>
          <w:szCs w:val="22"/>
        </w:rPr>
      </w:pPr>
      <w:r w:rsidRPr="008276FF">
        <w:rPr>
          <w:rFonts w:ascii="Myriad Pro" w:hAnsi="Myriad Pro"/>
          <w:bCs/>
          <w:sz w:val="22"/>
          <w:szCs w:val="22"/>
        </w:rPr>
        <w:t xml:space="preserve">V skladu </w:t>
      </w:r>
      <w:r w:rsidR="00004A7C" w:rsidRPr="008276FF">
        <w:rPr>
          <w:rFonts w:ascii="Myriad Pro" w:hAnsi="Myriad Pro"/>
          <w:bCs/>
          <w:sz w:val="22"/>
          <w:szCs w:val="22"/>
        </w:rPr>
        <w:t>s</w:t>
      </w:r>
      <w:r w:rsidRPr="008276FF">
        <w:rPr>
          <w:rFonts w:ascii="Myriad Pro" w:hAnsi="Myriad Pro"/>
          <w:bCs/>
          <w:sz w:val="22"/>
          <w:szCs w:val="22"/>
        </w:rPr>
        <w:t xml:space="preserve"> pravilnik</w:t>
      </w:r>
      <w:r w:rsidR="00004A7C" w:rsidRPr="00F95899">
        <w:rPr>
          <w:rFonts w:ascii="Myriad Pro" w:hAnsi="Myriad Pro"/>
          <w:bCs/>
          <w:sz w:val="22"/>
          <w:szCs w:val="22"/>
        </w:rPr>
        <w:t>om</w:t>
      </w:r>
      <w:r w:rsidRPr="00F95899">
        <w:rPr>
          <w:rFonts w:ascii="Myriad Pro" w:hAnsi="Myriad Pro"/>
          <w:bCs/>
          <w:sz w:val="22"/>
          <w:szCs w:val="22"/>
        </w:rPr>
        <w:t>, morajo biti oznake previdnostnih ukrepov natisnjene</w:t>
      </w:r>
      <w:r w:rsidR="00A04703" w:rsidRPr="00F95899">
        <w:rPr>
          <w:rFonts w:ascii="Myriad Pro" w:hAnsi="Myriad Pro"/>
          <w:bCs/>
          <w:sz w:val="22"/>
          <w:szCs w:val="22"/>
        </w:rPr>
        <w:t xml:space="preserve"> </w:t>
      </w:r>
      <w:r w:rsidRPr="00F95899">
        <w:rPr>
          <w:rFonts w:ascii="Myriad Pro" w:hAnsi="Myriad Pro"/>
          <w:bCs/>
          <w:sz w:val="22"/>
          <w:szCs w:val="22"/>
        </w:rPr>
        <w:t xml:space="preserve">v najmanj polovični velikosti imena zdravila. </w:t>
      </w:r>
    </w:p>
    <w:p w14:paraId="38C168DA" w14:textId="77777777" w:rsidR="006B3440" w:rsidRPr="00B24902" w:rsidRDefault="006B3440" w:rsidP="006B3440">
      <w:pPr>
        <w:rPr>
          <w:rFonts w:ascii="Myriad Pro" w:hAnsi="Myriad Pro"/>
          <w:bCs/>
          <w:sz w:val="22"/>
          <w:szCs w:val="22"/>
        </w:rPr>
      </w:pPr>
    </w:p>
    <w:p w14:paraId="6EE036B5" w14:textId="77777777" w:rsidR="006B3440" w:rsidRPr="00633472" w:rsidRDefault="006B3440" w:rsidP="006B3440">
      <w:pPr>
        <w:rPr>
          <w:rFonts w:ascii="Myriad Pro" w:hAnsi="Myriad Pro"/>
          <w:bCs/>
          <w:sz w:val="22"/>
          <w:szCs w:val="22"/>
        </w:rPr>
      </w:pPr>
      <w:r w:rsidRPr="00633472">
        <w:rPr>
          <w:rFonts w:ascii="Myriad Pro" w:hAnsi="Myriad Pro"/>
          <w:bCs/>
          <w:sz w:val="22"/>
          <w:szCs w:val="22"/>
        </w:rPr>
        <w:t>Oznake previdnostnih ukrepov so:</w:t>
      </w:r>
    </w:p>
    <w:p w14:paraId="2A9FA17C" w14:textId="29CDF565" w:rsidR="006B3440" w:rsidRPr="008276FF" w:rsidRDefault="00C05E98" w:rsidP="006B3440">
      <w:pPr>
        <w:rPr>
          <w:rFonts w:ascii="Myriad Pro" w:hAnsi="Myriad Pro"/>
          <w:bCs/>
          <w:sz w:val="22"/>
          <w:szCs w:val="22"/>
        </w:rPr>
      </w:pPr>
      <w:r w:rsidRPr="008276FF">
        <w:rPr>
          <w:rFonts w:ascii="Myriad Pro" w:hAnsi="Myriad Pro"/>
          <w:bCs/>
          <w:sz w:val="22"/>
          <w:szCs w:val="22"/>
        </w:rPr>
        <w:t>-</w:t>
      </w:r>
      <w:r w:rsidR="006B3440" w:rsidRPr="008276FF">
        <w:rPr>
          <w:rFonts w:ascii="Myriad Pro" w:hAnsi="Myriad Pro"/>
          <w:bCs/>
          <w:sz w:val="22"/>
          <w:szCs w:val="22"/>
        </w:rPr>
        <w:t xml:space="preserve"> trigonik (relativna prepoved upravljanja vozil) – prazen trikotnik v barvi besedila (Δ);</w:t>
      </w:r>
    </w:p>
    <w:p w14:paraId="4902E2E5" w14:textId="77777777" w:rsidR="006B3440" w:rsidRPr="008276FF" w:rsidRDefault="006B3440" w:rsidP="006B3440">
      <w:pPr>
        <w:rPr>
          <w:rFonts w:ascii="Myriad Pro" w:hAnsi="Myriad Pro"/>
          <w:bCs/>
          <w:sz w:val="22"/>
          <w:szCs w:val="22"/>
        </w:rPr>
      </w:pPr>
      <w:r w:rsidRPr="008276FF">
        <w:rPr>
          <w:rFonts w:ascii="Myriad Pro" w:hAnsi="Myriad Pro"/>
          <w:bCs/>
          <w:sz w:val="22"/>
          <w:szCs w:val="22"/>
        </w:rPr>
        <w:t>- trigonik (absolutna prepoved upravljanja vozil) – poln trikotnik v rdeči barvi (</w:t>
      </w:r>
      <w:r w:rsidRPr="008276FF">
        <w:rPr>
          <w:rFonts w:ascii="Arial" w:hAnsi="Arial" w:cs="Arial" w:hint="eastAsia"/>
          <w:bCs/>
          <w:color w:val="FF0000"/>
          <w:sz w:val="22"/>
          <w:szCs w:val="22"/>
        </w:rPr>
        <w:t>▲</w:t>
      </w:r>
      <w:r w:rsidRPr="008276FF">
        <w:rPr>
          <w:rFonts w:ascii="Myriad Pro" w:hAnsi="Myriad Pro"/>
          <w:bCs/>
          <w:sz w:val="22"/>
          <w:szCs w:val="22"/>
        </w:rPr>
        <w:t>);</w:t>
      </w:r>
    </w:p>
    <w:p w14:paraId="0EC744A9" w14:textId="77777777" w:rsidR="006B3440" w:rsidRPr="008276FF" w:rsidRDefault="006B3440" w:rsidP="006B3440">
      <w:pPr>
        <w:rPr>
          <w:rFonts w:ascii="Myriad Pro" w:hAnsi="Myriad Pro"/>
          <w:bCs/>
          <w:sz w:val="22"/>
          <w:szCs w:val="22"/>
        </w:rPr>
      </w:pPr>
      <w:r w:rsidRPr="008276FF">
        <w:rPr>
          <w:rFonts w:ascii="Myriad Pro" w:hAnsi="Myriad Pro"/>
          <w:bCs/>
          <w:sz w:val="22"/>
          <w:szCs w:val="22"/>
        </w:rPr>
        <w:t>- zdravilo, ki se izdaja na posebni zdravniški recept – paragraf v barvi besedila (§);</w:t>
      </w:r>
    </w:p>
    <w:p w14:paraId="0DA1B63A" w14:textId="77777777" w:rsidR="006B3440" w:rsidRPr="008276FF" w:rsidRDefault="006B3440" w:rsidP="006B3440">
      <w:pPr>
        <w:rPr>
          <w:rFonts w:ascii="Myriad Pro" w:hAnsi="Myriad Pro"/>
          <w:bCs/>
          <w:sz w:val="22"/>
          <w:szCs w:val="22"/>
        </w:rPr>
      </w:pPr>
      <w:r w:rsidRPr="008276FF">
        <w:rPr>
          <w:rFonts w:ascii="Myriad Pro" w:hAnsi="Myriad Pro"/>
          <w:bCs/>
          <w:sz w:val="22"/>
          <w:szCs w:val="22"/>
        </w:rPr>
        <w:t>- omejena količina enkratne izdaje – klicaj v barvi besedila (!).</w:t>
      </w:r>
    </w:p>
    <w:p w14:paraId="0FD896B4" w14:textId="77777777" w:rsidR="006B3440" w:rsidRPr="008276FF" w:rsidRDefault="006B3440" w:rsidP="006B3440">
      <w:pPr>
        <w:jc w:val="left"/>
        <w:rPr>
          <w:rFonts w:ascii="Myriad Pro" w:hAnsi="Myriad Pro"/>
          <w:bCs/>
          <w:sz w:val="22"/>
          <w:szCs w:val="22"/>
        </w:rPr>
      </w:pPr>
    </w:p>
    <w:p w14:paraId="6BF96EE1" w14:textId="5E3802BB" w:rsidR="006B3440" w:rsidRPr="008276FF" w:rsidRDefault="00907BF2" w:rsidP="006B3440">
      <w:pPr>
        <w:rPr>
          <w:rFonts w:ascii="Myriad Pro" w:hAnsi="Myriad Pro"/>
          <w:sz w:val="22"/>
          <w:szCs w:val="22"/>
        </w:rPr>
      </w:pPr>
      <w:r>
        <w:rPr>
          <w:rFonts w:ascii="Myriad Pro" w:hAnsi="Myriad Pro"/>
          <w:sz w:val="22"/>
          <w:szCs w:val="22"/>
        </w:rPr>
        <w:t>O</w:t>
      </w:r>
      <w:r w:rsidR="006B3440" w:rsidRPr="008276FF">
        <w:rPr>
          <w:rFonts w:ascii="Myriad Pro" w:hAnsi="Myriad Pro"/>
          <w:sz w:val="22"/>
          <w:szCs w:val="22"/>
        </w:rPr>
        <w:t xml:space="preserve">znake previdnostnih ukrepov </w:t>
      </w:r>
      <w:r>
        <w:rPr>
          <w:rFonts w:ascii="Myriad Pro" w:hAnsi="Myriad Pro"/>
          <w:sz w:val="22"/>
          <w:szCs w:val="22"/>
        </w:rPr>
        <w:t xml:space="preserve">morajo biti </w:t>
      </w:r>
      <w:r w:rsidRPr="008276FF">
        <w:rPr>
          <w:rFonts w:ascii="Myriad Pro" w:hAnsi="Myriad Pro"/>
          <w:sz w:val="22"/>
          <w:szCs w:val="22"/>
          <w:lang w:eastAsia="zh-CN"/>
        </w:rPr>
        <w:t>natisnjene na vseh ploskvah škatle, kjer je zapisano ime zdravila, ob imenu zdravila, jakosti, farmacevtski obliki</w:t>
      </w:r>
      <w:r>
        <w:rPr>
          <w:rFonts w:ascii="Myriad Pro" w:hAnsi="Myriad Pro"/>
          <w:sz w:val="22"/>
          <w:szCs w:val="22"/>
        </w:rPr>
        <w:t xml:space="preserve">. </w:t>
      </w:r>
      <w:r w:rsidR="001F6A7A" w:rsidRPr="008276FF">
        <w:rPr>
          <w:rFonts w:ascii="Myriad Pro" w:hAnsi="Myriad Pro"/>
          <w:sz w:val="22"/>
          <w:szCs w:val="22"/>
          <w:lang w:eastAsia="zh-CN"/>
        </w:rPr>
        <w:t>Če je berljivost na stranskih ploskvah zaradi oznake previdnostnega ukrepa zmanjšana, se lahko ta oznaka izpusti.</w:t>
      </w:r>
      <w:r w:rsidR="001F6A7A">
        <w:rPr>
          <w:rFonts w:ascii="Myriad Pro" w:hAnsi="Myriad Pro"/>
          <w:sz w:val="22"/>
          <w:szCs w:val="22"/>
          <w:lang w:eastAsia="zh-CN"/>
        </w:rPr>
        <w:t xml:space="preserve"> </w:t>
      </w:r>
      <w:r>
        <w:rPr>
          <w:rFonts w:ascii="Myriad Pro" w:hAnsi="Myriad Pro"/>
          <w:sz w:val="22"/>
          <w:szCs w:val="22"/>
        </w:rPr>
        <w:t xml:space="preserve">Lahko pa so oznake previdnostnih ukrepov </w:t>
      </w:r>
      <w:r w:rsidR="006B3440" w:rsidRPr="008276FF">
        <w:rPr>
          <w:rFonts w:ascii="Myriad Pro" w:hAnsi="Myriad Pro"/>
          <w:sz w:val="22"/>
          <w:szCs w:val="22"/>
        </w:rPr>
        <w:t>natisnjene v tako imenovanem modrem okencu</w:t>
      </w:r>
      <w:r w:rsidR="002B0470">
        <w:rPr>
          <w:rFonts w:ascii="Myriad Pro" w:hAnsi="Myriad Pro"/>
          <w:sz w:val="22"/>
          <w:szCs w:val="22"/>
        </w:rPr>
        <w:t xml:space="preserve">, skladno s smernico </w:t>
      </w:r>
      <w:r w:rsidR="002B0470" w:rsidRPr="002B0470">
        <w:rPr>
          <w:rFonts w:ascii="Myriad Pro" w:hAnsi="Myriad Pro"/>
          <w:sz w:val="22"/>
          <w:szCs w:val="22"/>
        </w:rPr>
        <w:t>Guideline on the packaging information of medicinal products for human use authorised by the union</w:t>
      </w:r>
      <w:r w:rsidR="0070622E">
        <w:rPr>
          <w:rFonts w:ascii="Myriad Pro" w:hAnsi="Myriad Pro"/>
          <w:sz w:val="22"/>
          <w:szCs w:val="22"/>
        </w:rPr>
        <w:t>.</w:t>
      </w:r>
      <w:r w:rsidRPr="00907BF2">
        <w:rPr>
          <w:rFonts w:ascii="Myriad Pro" w:hAnsi="Myriad Pro"/>
          <w:sz w:val="22"/>
          <w:szCs w:val="22"/>
          <w:lang w:eastAsia="zh-CN"/>
        </w:rPr>
        <w:t xml:space="preserve"> </w:t>
      </w:r>
    </w:p>
    <w:p w14:paraId="5724D49E" w14:textId="495FF2E6" w:rsidR="00340179" w:rsidRDefault="00340179" w:rsidP="006B3440">
      <w:pPr>
        <w:rPr>
          <w:rFonts w:ascii="Myriad Pro" w:hAnsi="Myriad Pro"/>
          <w:szCs w:val="24"/>
        </w:rPr>
      </w:pPr>
    </w:p>
    <w:p w14:paraId="5EFC7890" w14:textId="6FE8906D" w:rsidR="00340179" w:rsidRDefault="00340179" w:rsidP="00B9023D">
      <w:pPr>
        <w:rPr>
          <w:rFonts w:ascii="Myriad Pro" w:hAnsi="Myriad Pro"/>
          <w:bCs/>
          <w:szCs w:val="24"/>
          <w:u w:val="single"/>
        </w:rPr>
      </w:pPr>
      <w:bookmarkStart w:id="66" w:name="_Toc226369989"/>
      <w:bookmarkStart w:id="67" w:name="_Toc85527113"/>
    </w:p>
    <w:p w14:paraId="4C98A991" w14:textId="2D62B575" w:rsidR="00B9023D" w:rsidRPr="007D450C" w:rsidRDefault="007D450C" w:rsidP="00B9023D">
      <w:pPr>
        <w:rPr>
          <w:rFonts w:ascii="Myriad Pro" w:hAnsi="Myriad Pro"/>
          <w:b/>
          <w:szCs w:val="24"/>
        </w:rPr>
      </w:pPr>
      <w:r w:rsidRPr="007D450C">
        <w:rPr>
          <w:rFonts w:ascii="Myriad Pro" w:hAnsi="Myriad Pro"/>
          <w:b/>
          <w:szCs w:val="24"/>
        </w:rPr>
        <w:t>Učinkovine pridobljene z gensko tehnologijo</w:t>
      </w:r>
    </w:p>
    <w:p w14:paraId="17ADEA9B" w14:textId="68FB7B66" w:rsidR="00B9023D" w:rsidRPr="00F95899" w:rsidRDefault="00B9023D" w:rsidP="00B9023D">
      <w:pPr>
        <w:rPr>
          <w:rFonts w:ascii="Myriad Pro" w:hAnsi="Myriad Pro"/>
          <w:bCs/>
          <w:sz w:val="22"/>
          <w:szCs w:val="22"/>
        </w:rPr>
      </w:pPr>
      <w:r w:rsidRPr="00F95899">
        <w:rPr>
          <w:rFonts w:ascii="Myriad Pro" w:hAnsi="Myriad Pro"/>
          <w:bCs/>
          <w:sz w:val="22"/>
          <w:szCs w:val="22"/>
        </w:rPr>
        <w:t>Pri zdravilih, ki vsebujejo učinkovine, izdelane s pomočjo gensk</w:t>
      </w:r>
      <w:r w:rsidR="007D450C" w:rsidRPr="00F95899">
        <w:rPr>
          <w:rFonts w:ascii="Myriad Pro" w:hAnsi="Myriad Pro"/>
          <w:bCs/>
          <w:sz w:val="22"/>
          <w:szCs w:val="22"/>
        </w:rPr>
        <w:t xml:space="preserve">e </w:t>
      </w:r>
      <w:r w:rsidRPr="00F95899">
        <w:rPr>
          <w:rFonts w:ascii="Myriad Pro" w:hAnsi="Myriad Pro"/>
          <w:bCs/>
          <w:sz w:val="22"/>
          <w:szCs w:val="22"/>
        </w:rPr>
        <w:t xml:space="preserve">tehnologije, je </w:t>
      </w:r>
      <w:r w:rsidR="00C90BF9" w:rsidRPr="00F95899">
        <w:rPr>
          <w:rFonts w:ascii="Myriad Pro" w:hAnsi="Myriad Pro"/>
          <w:bCs/>
          <w:sz w:val="22"/>
          <w:szCs w:val="22"/>
        </w:rPr>
        <w:t>treba</w:t>
      </w:r>
      <w:r w:rsidRPr="00F95899">
        <w:rPr>
          <w:rFonts w:ascii="Myriad Pro" w:hAnsi="Myriad Pro"/>
          <w:bCs/>
          <w:sz w:val="22"/>
          <w:szCs w:val="22"/>
        </w:rPr>
        <w:t xml:space="preserve"> ob navedbi učinkovine navesti še</w:t>
      </w:r>
      <w:r w:rsidRPr="00F95899">
        <w:rPr>
          <w:rFonts w:ascii="Myriad Pro" w:hAnsi="Myriad Pro"/>
          <w:bCs/>
          <w:i/>
          <w:sz w:val="22"/>
          <w:szCs w:val="22"/>
        </w:rPr>
        <w:t xml:space="preserve"> </w:t>
      </w:r>
      <w:r w:rsidR="00C119C2" w:rsidRPr="00F95899">
        <w:rPr>
          <w:rFonts w:ascii="Myriad Pro" w:hAnsi="Myriad Pro"/>
          <w:bCs/>
          <w:iCs/>
          <w:sz w:val="22"/>
          <w:szCs w:val="22"/>
        </w:rPr>
        <w:t>opis gensko spremenjenih mikroorganizmov oziroma celičnih linij iz katerih je učinkovina pridobljena.</w:t>
      </w:r>
    </w:p>
    <w:p w14:paraId="0665A534" w14:textId="11E85537" w:rsidR="00C119C2" w:rsidRDefault="00C119C2" w:rsidP="00B9023D">
      <w:pPr>
        <w:rPr>
          <w:rFonts w:ascii="Myriad Pro" w:hAnsi="Myriad Pro"/>
          <w:bCs/>
          <w:szCs w:val="24"/>
        </w:rPr>
      </w:pPr>
    </w:p>
    <w:p w14:paraId="1919D78E" w14:textId="2DAEE0D6" w:rsidR="007D450C" w:rsidRPr="00F95899" w:rsidRDefault="007D450C" w:rsidP="007D450C">
      <w:pPr>
        <w:pBdr>
          <w:top w:val="single" w:sz="4" w:space="1" w:color="auto"/>
          <w:left w:val="single" w:sz="4" w:space="1" w:color="auto"/>
          <w:bottom w:val="single" w:sz="4" w:space="1" w:color="auto"/>
          <w:right w:val="single" w:sz="4" w:space="1" w:color="auto"/>
        </w:pBdr>
        <w:rPr>
          <w:rFonts w:ascii="Myriad Pro" w:hAnsi="Myriad Pro"/>
          <w:bCs/>
          <w:sz w:val="22"/>
          <w:szCs w:val="22"/>
        </w:rPr>
      </w:pPr>
      <w:r w:rsidRPr="00F95899">
        <w:rPr>
          <w:rFonts w:ascii="Myriad Pro" w:hAnsi="Myriad Pro"/>
          <w:bCs/>
          <w:sz w:val="22"/>
          <w:szCs w:val="22"/>
        </w:rPr>
        <w:t xml:space="preserve">Primeri: </w:t>
      </w:r>
    </w:p>
    <w:p w14:paraId="28F43627" w14:textId="77777777" w:rsidR="007D450C" w:rsidRPr="00F95899" w:rsidRDefault="007D450C" w:rsidP="007D450C">
      <w:pPr>
        <w:pBdr>
          <w:top w:val="single" w:sz="4" w:space="1" w:color="auto"/>
          <w:left w:val="single" w:sz="4" w:space="1" w:color="auto"/>
          <w:bottom w:val="single" w:sz="4" w:space="1" w:color="auto"/>
          <w:right w:val="single" w:sz="4" w:space="1" w:color="auto"/>
        </w:pBdr>
        <w:rPr>
          <w:rFonts w:ascii="Myriad Pro" w:hAnsi="Myriad Pro"/>
          <w:bCs/>
          <w:sz w:val="22"/>
          <w:szCs w:val="22"/>
        </w:rPr>
      </w:pPr>
    </w:p>
    <w:p w14:paraId="19F2507A" w14:textId="18159893" w:rsidR="00C119C2" w:rsidRPr="00F95899" w:rsidRDefault="00C119C2" w:rsidP="007D450C">
      <w:pPr>
        <w:pBdr>
          <w:top w:val="single" w:sz="4" w:space="1" w:color="auto"/>
          <w:left w:val="single" w:sz="4" w:space="1" w:color="auto"/>
          <w:bottom w:val="single" w:sz="4" w:space="1" w:color="auto"/>
          <w:right w:val="single" w:sz="4" w:space="1" w:color="auto"/>
        </w:pBdr>
        <w:rPr>
          <w:rFonts w:ascii="Myriad Pro" w:hAnsi="Myriad Pro"/>
          <w:bCs/>
          <w:sz w:val="22"/>
          <w:szCs w:val="22"/>
        </w:rPr>
      </w:pPr>
      <w:r w:rsidRPr="00F95899">
        <w:rPr>
          <w:rFonts w:ascii="Myriad Pro" w:hAnsi="Myriad Pro"/>
          <w:bCs/>
          <w:sz w:val="22"/>
          <w:szCs w:val="22"/>
        </w:rPr>
        <w:t xml:space="preserve"> »Insulin degludek/insulin aspart sta pridobljena iz</w:t>
      </w:r>
      <w:r w:rsidRPr="00F95899">
        <w:rPr>
          <w:rFonts w:ascii="Myriad Pro" w:hAnsi="Myriad Pro"/>
          <w:bCs/>
          <w:i/>
          <w:iCs/>
          <w:sz w:val="22"/>
          <w:szCs w:val="22"/>
        </w:rPr>
        <w:t xml:space="preserve"> Saccharomyces cerevisiae</w:t>
      </w:r>
      <w:r w:rsidRPr="00F95899">
        <w:rPr>
          <w:rFonts w:ascii="Myriad Pro" w:hAnsi="Myriad Pro"/>
          <w:bCs/>
          <w:sz w:val="22"/>
          <w:szCs w:val="22"/>
        </w:rPr>
        <w:t xml:space="preserve"> s tehnologijo rekombinantne DNA.«</w:t>
      </w:r>
    </w:p>
    <w:p w14:paraId="00062AD2" w14:textId="77777777" w:rsidR="00C119C2" w:rsidRPr="00F95899" w:rsidRDefault="00C119C2" w:rsidP="007D450C">
      <w:pPr>
        <w:pBdr>
          <w:top w:val="single" w:sz="4" w:space="1" w:color="auto"/>
          <w:left w:val="single" w:sz="4" w:space="1" w:color="auto"/>
          <w:bottom w:val="single" w:sz="4" w:space="1" w:color="auto"/>
          <w:right w:val="single" w:sz="4" w:space="1" w:color="auto"/>
        </w:pBdr>
        <w:rPr>
          <w:rFonts w:ascii="Myriad Pro" w:hAnsi="Myriad Pro"/>
          <w:bCs/>
          <w:sz w:val="22"/>
          <w:szCs w:val="22"/>
        </w:rPr>
      </w:pPr>
    </w:p>
    <w:p w14:paraId="07A56D3E" w14:textId="77777777" w:rsidR="00C119C2" w:rsidRPr="00F95899" w:rsidRDefault="00C119C2" w:rsidP="007D450C">
      <w:pPr>
        <w:pBdr>
          <w:top w:val="single" w:sz="4" w:space="1" w:color="auto"/>
          <w:left w:val="single" w:sz="4" w:space="1" w:color="auto"/>
          <w:bottom w:val="single" w:sz="4" w:space="1" w:color="auto"/>
          <w:right w:val="single" w:sz="4" w:space="1" w:color="auto"/>
        </w:pBdr>
        <w:rPr>
          <w:rFonts w:ascii="Myriad Pro" w:hAnsi="Myriad Pro"/>
          <w:bCs/>
          <w:sz w:val="22"/>
          <w:szCs w:val="22"/>
        </w:rPr>
      </w:pPr>
      <w:r w:rsidRPr="00F95899">
        <w:rPr>
          <w:rFonts w:ascii="Myriad Pro" w:hAnsi="Myriad Pro"/>
          <w:bCs/>
          <w:sz w:val="22"/>
          <w:szCs w:val="22"/>
        </w:rPr>
        <w:t>»Ravulizumab je pridobljen iz ovarijskih celic kitajskega hrčka s tehnologijo rekombinantne DNA.«</w:t>
      </w:r>
    </w:p>
    <w:p w14:paraId="705CAAC7" w14:textId="77777777" w:rsidR="00C119C2" w:rsidRPr="00F95899" w:rsidRDefault="00C119C2" w:rsidP="007D450C">
      <w:pPr>
        <w:pBdr>
          <w:top w:val="single" w:sz="4" w:space="1" w:color="auto"/>
          <w:left w:val="single" w:sz="4" w:space="1" w:color="auto"/>
          <w:bottom w:val="single" w:sz="4" w:space="1" w:color="auto"/>
          <w:right w:val="single" w:sz="4" w:space="1" w:color="auto"/>
        </w:pBdr>
        <w:rPr>
          <w:rFonts w:ascii="Myriad Pro" w:hAnsi="Myriad Pro"/>
          <w:bCs/>
          <w:sz w:val="22"/>
          <w:szCs w:val="22"/>
        </w:rPr>
      </w:pPr>
    </w:p>
    <w:p w14:paraId="2E109830" w14:textId="77777777" w:rsidR="00C119C2" w:rsidRPr="00F95899" w:rsidRDefault="00C119C2" w:rsidP="007D450C">
      <w:pPr>
        <w:pBdr>
          <w:top w:val="single" w:sz="4" w:space="1" w:color="auto"/>
          <w:left w:val="single" w:sz="4" w:space="1" w:color="auto"/>
          <w:bottom w:val="single" w:sz="4" w:space="1" w:color="auto"/>
          <w:right w:val="single" w:sz="4" w:space="1" w:color="auto"/>
        </w:pBdr>
        <w:rPr>
          <w:rFonts w:ascii="Myriad Pro" w:hAnsi="Myriad Pro"/>
          <w:bCs/>
          <w:sz w:val="22"/>
          <w:szCs w:val="22"/>
        </w:rPr>
      </w:pPr>
      <w:r w:rsidRPr="00F95899">
        <w:rPr>
          <w:rFonts w:ascii="Myriad Pro" w:hAnsi="Myriad Pro"/>
          <w:bCs/>
          <w:sz w:val="22"/>
          <w:szCs w:val="22"/>
        </w:rPr>
        <w:t xml:space="preserve">»Tisagenlecleucel so avtologne celice T, ki so </w:t>
      </w:r>
      <w:r w:rsidRPr="00F95899">
        <w:rPr>
          <w:rFonts w:ascii="Myriad Pro" w:hAnsi="Myriad Pro"/>
          <w:bCs/>
          <w:i/>
          <w:iCs/>
          <w:sz w:val="22"/>
          <w:szCs w:val="22"/>
        </w:rPr>
        <w:t>ex vivo</w:t>
      </w:r>
      <w:r w:rsidRPr="00F95899">
        <w:rPr>
          <w:rFonts w:ascii="Myriad Pro" w:hAnsi="Myriad Pro"/>
          <w:bCs/>
          <w:sz w:val="22"/>
          <w:szCs w:val="22"/>
        </w:rPr>
        <w:t xml:space="preserve"> gensko spremenjene s pomočjo lentivirusnega vektorja.«</w:t>
      </w:r>
    </w:p>
    <w:p w14:paraId="1FB261C3" w14:textId="4DAB2F7F" w:rsidR="00B9574E" w:rsidRPr="007D450C" w:rsidRDefault="00B9574E" w:rsidP="00B9023D">
      <w:pPr>
        <w:rPr>
          <w:rFonts w:ascii="Myriad Pro" w:hAnsi="Myriad Pro"/>
          <w:bCs/>
          <w:szCs w:val="24"/>
        </w:rPr>
      </w:pPr>
    </w:p>
    <w:p w14:paraId="060E085D" w14:textId="77777777" w:rsidR="00B9023D" w:rsidRPr="007D450C" w:rsidRDefault="00B9023D" w:rsidP="00B9023D">
      <w:pPr>
        <w:rPr>
          <w:rFonts w:ascii="Myriad Pro" w:hAnsi="Myriad Pro"/>
          <w:bCs/>
          <w:szCs w:val="24"/>
        </w:rPr>
      </w:pPr>
    </w:p>
    <w:p w14:paraId="63639945" w14:textId="77777777" w:rsidR="00B9023D" w:rsidRPr="007D450C" w:rsidRDefault="00B9023D" w:rsidP="00B9023D">
      <w:pPr>
        <w:rPr>
          <w:rFonts w:ascii="Myriad Pro" w:hAnsi="Myriad Pro"/>
          <w:b/>
          <w:szCs w:val="24"/>
        </w:rPr>
      </w:pPr>
      <w:r w:rsidRPr="007D450C">
        <w:rPr>
          <w:rFonts w:ascii="Myriad Pro" w:hAnsi="Myriad Pro"/>
          <w:b/>
          <w:szCs w:val="24"/>
        </w:rPr>
        <w:t>Zdravila pridobljena iz krvi in plazme</w:t>
      </w:r>
    </w:p>
    <w:p w14:paraId="7EFBE2D3" w14:textId="77777777" w:rsidR="00B9023D" w:rsidRPr="00F95899" w:rsidRDefault="00B9023D" w:rsidP="00B9023D">
      <w:pPr>
        <w:rPr>
          <w:rFonts w:ascii="Myriad Pro" w:hAnsi="Myriad Pro"/>
          <w:bCs/>
          <w:sz w:val="22"/>
          <w:szCs w:val="22"/>
        </w:rPr>
      </w:pPr>
      <w:r w:rsidRPr="00F95899">
        <w:rPr>
          <w:rFonts w:ascii="Myriad Pro" w:hAnsi="Myriad Pro"/>
          <w:bCs/>
          <w:sz w:val="22"/>
          <w:szCs w:val="22"/>
        </w:rPr>
        <w:t>Pri zdravilih pridobljenih iz krvi ali plazme je treba navesti izvor:</w:t>
      </w:r>
    </w:p>
    <w:p w14:paraId="2039B509" w14:textId="77777777" w:rsidR="00B9023D" w:rsidRPr="00F95899" w:rsidRDefault="00B9023D" w:rsidP="00B9023D">
      <w:pPr>
        <w:rPr>
          <w:rFonts w:ascii="Myriad Pro" w:hAnsi="Myriad Pro"/>
          <w:bCs/>
          <w:sz w:val="22"/>
          <w:szCs w:val="22"/>
        </w:rPr>
      </w:pPr>
    </w:p>
    <w:p w14:paraId="60E2E1D3" w14:textId="77777777" w:rsidR="00B9023D" w:rsidRPr="00F95899" w:rsidRDefault="00B9023D" w:rsidP="00B9023D">
      <w:pPr>
        <w:pStyle w:val="Odstavekseznama"/>
        <w:widowControl/>
        <w:numPr>
          <w:ilvl w:val="0"/>
          <w:numId w:val="20"/>
        </w:numPr>
        <w:overflowPunct/>
        <w:autoSpaceDE/>
        <w:autoSpaceDN/>
        <w:adjustRightInd/>
        <w:spacing w:line="300" w:lineRule="exact"/>
        <w:contextualSpacing/>
        <w:textAlignment w:val="auto"/>
        <w:rPr>
          <w:rFonts w:ascii="Myriad Pro" w:hAnsi="Myriad Pro"/>
          <w:sz w:val="22"/>
          <w:szCs w:val="22"/>
        </w:rPr>
      </w:pPr>
      <w:r w:rsidRPr="00F95899">
        <w:rPr>
          <w:rFonts w:ascii="Myriad Pro" w:hAnsi="Myriad Pro"/>
          <w:sz w:val="22"/>
          <w:szCs w:val="22"/>
        </w:rPr>
        <w:t>Kadar serija zdravila vsebuje plazmo, zbrano v več državah, navajamo:</w:t>
      </w:r>
    </w:p>
    <w:p w14:paraId="7AFE4765" w14:textId="77777777" w:rsidR="00B9023D" w:rsidRPr="00F95899" w:rsidRDefault="00B9023D" w:rsidP="00B9023D">
      <w:pPr>
        <w:widowControl/>
        <w:overflowPunct/>
        <w:autoSpaceDE/>
        <w:autoSpaceDN/>
        <w:adjustRightInd/>
        <w:spacing w:line="300" w:lineRule="exact"/>
        <w:contextualSpacing/>
        <w:textAlignment w:val="auto"/>
        <w:rPr>
          <w:rFonts w:ascii="Myriad Pro" w:hAnsi="Myriad Pro"/>
          <w:sz w:val="22"/>
          <w:szCs w:val="22"/>
        </w:rPr>
      </w:pPr>
      <w:r w:rsidRPr="00F95899">
        <w:rPr>
          <w:rFonts w:ascii="Myriad Pro" w:hAnsi="Myriad Pro"/>
          <w:sz w:val="22"/>
          <w:szCs w:val="22"/>
        </w:rPr>
        <w:t>»Odobrene države izvora plazme: &lt;navedba držav«&gt; /npr.: EU, Švica in ZDA/</w:t>
      </w:r>
    </w:p>
    <w:p w14:paraId="0805F58A" w14:textId="77777777" w:rsidR="00B9023D" w:rsidRPr="00F95899" w:rsidRDefault="00B9023D" w:rsidP="00B9023D">
      <w:pPr>
        <w:widowControl/>
        <w:overflowPunct/>
        <w:autoSpaceDE/>
        <w:autoSpaceDN/>
        <w:adjustRightInd/>
        <w:spacing w:line="300" w:lineRule="exact"/>
        <w:contextualSpacing/>
        <w:textAlignment w:val="auto"/>
        <w:rPr>
          <w:rFonts w:ascii="Myriad Pro" w:hAnsi="Myriad Pro"/>
          <w:sz w:val="22"/>
          <w:szCs w:val="22"/>
        </w:rPr>
      </w:pPr>
    </w:p>
    <w:p w14:paraId="67A96EBF" w14:textId="77777777" w:rsidR="00B9023D" w:rsidRPr="00F95899" w:rsidRDefault="00B9023D" w:rsidP="00B9023D">
      <w:pPr>
        <w:pStyle w:val="Odstavekseznama"/>
        <w:widowControl/>
        <w:numPr>
          <w:ilvl w:val="0"/>
          <w:numId w:val="20"/>
        </w:numPr>
        <w:overflowPunct/>
        <w:autoSpaceDE/>
        <w:autoSpaceDN/>
        <w:adjustRightInd/>
        <w:spacing w:line="300" w:lineRule="exact"/>
        <w:contextualSpacing/>
        <w:textAlignment w:val="auto"/>
        <w:rPr>
          <w:rFonts w:ascii="Myriad Pro" w:hAnsi="Myriad Pro"/>
          <w:sz w:val="22"/>
          <w:szCs w:val="22"/>
        </w:rPr>
      </w:pPr>
      <w:r w:rsidRPr="00F95899">
        <w:rPr>
          <w:rFonts w:ascii="Myriad Pro" w:hAnsi="Myriad Pro"/>
          <w:sz w:val="22"/>
          <w:szCs w:val="22"/>
        </w:rPr>
        <w:t>Kadar serija zdravila vsebuje zgolj slovensko plazmo, pa poleg zgornjega stavka odobrimo tudi dodatni stavek v skladu s 5. odstavkom pravilnika. Tako se celotna navedba na zunanji ovojnini glasi:</w:t>
      </w:r>
    </w:p>
    <w:p w14:paraId="6A0A7764" w14:textId="77777777" w:rsidR="00B9023D" w:rsidRPr="00F95899" w:rsidRDefault="00B9023D" w:rsidP="00B9023D">
      <w:pPr>
        <w:widowControl/>
        <w:overflowPunct/>
        <w:autoSpaceDE/>
        <w:autoSpaceDN/>
        <w:adjustRightInd/>
        <w:spacing w:line="300" w:lineRule="exact"/>
        <w:contextualSpacing/>
        <w:textAlignment w:val="auto"/>
        <w:rPr>
          <w:rFonts w:ascii="Myriad Pro" w:hAnsi="Myriad Pro"/>
          <w:sz w:val="22"/>
          <w:szCs w:val="22"/>
        </w:rPr>
      </w:pPr>
      <w:r w:rsidRPr="00F95899">
        <w:rPr>
          <w:rFonts w:ascii="Myriad Pro" w:hAnsi="Myriad Pro"/>
          <w:sz w:val="22"/>
          <w:szCs w:val="22"/>
        </w:rPr>
        <w:t>»Odobrene države izvora plazme: &lt;navedba držav«&gt; /npr.: EU, Švica in ZDA/</w:t>
      </w:r>
    </w:p>
    <w:p w14:paraId="5453D227" w14:textId="1BF48DC4" w:rsidR="00340179" w:rsidRPr="00F95899" w:rsidRDefault="00B9023D" w:rsidP="00B9023D">
      <w:pPr>
        <w:widowControl/>
        <w:overflowPunct/>
        <w:autoSpaceDE/>
        <w:autoSpaceDN/>
        <w:adjustRightInd/>
        <w:spacing w:line="300" w:lineRule="exact"/>
        <w:contextualSpacing/>
        <w:textAlignment w:val="auto"/>
        <w:rPr>
          <w:rFonts w:ascii="Myriad Pro" w:hAnsi="Myriad Pro"/>
          <w:sz w:val="22"/>
          <w:szCs w:val="22"/>
        </w:rPr>
      </w:pPr>
      <w:r w:rsidRPr="00F95899">
        <w:rPr>
          <w:rFonts w:ascii="Myriad Pro" w:hAnsi="Myriad Pro"/>
          <w:sz w:val="22"/>
          <w:szCs w:val="22"/>
        </w:rPr>
        <w:t xml:space="preserve">»To zdravilo je pripravljeno le iz plazme, zbrane v Republiki Sloveniji.« </w:t>
      </w:r>
    </w:p>
    <w:p w14:paraId="7B34EB3D" w14:textId="613305A8" w:rsidR="007D450C" w:rsidRPr="007D450C" w:rsidRDefault="007D450C" w:rsidP="00B9023D">
      <w:pPr>
        <w:widowControl/>
        <w:overflowPunct/>
        <w:autoSpaceDE/>
        <w:autoSpaceDN/>
        <w:adjustRightInd/>
        <w:spacing w:line="300" w:lineRule="exact"/>
        <w:contextualSpacing/>
        <w:textAlignment w:val="auto"/>
        <w:rPr>
          <w:rFonts w:ascii="Myriad Pro" w:hAnsi="Myriad Pro"/>
          <w:szCs w:val="24"/>
        </w:rPr>
      </w:pPr>
    </w:p>
    <w:p w14:paraId="5B1F9C42" w14:textId="2E78B3E2" w:rsidR="006B3440" w:rsidRPr="007D450C" w:rsidRDefault="00106C1E" w:rsidP="00F95899">
      <w:pPr>
        <w:pStyle w:val="tjasaraven3"/>
        <w:rPr>
          <w:rFonts w:ascii="Myriad Pro" w:hAnsi="Myriad Pro"/>
        </w:rPr>
      </w:pPr>
      <w:bookmarkStart w:id="68" w:name="_Toc101434442"/>
      <w:bookmarkStart w:id="69" w:name="_Hlk101946669"/>
      <w:r>
        <w:rPr>
          <w:rFonts w:ascii="Myriad Pro" w:hAnsi="Myriad Pro"/>
        </w:rPr>
        <w:lastRenderedPageBreak/>
        <w:t>3</w:t>
      </w:r>
      <w:r w:rsidR="00B9023D" w:rsidRPr="007D450C">
        <w:rPr>
          <w:rFonts w:ascii="Myriad Pro" w:hAnsi="Myriad Pro"/>
        </w:rPr>
        <w:t>.</w:t>
      </w:r>
      <w:r w:rsidR="00F95899">
        <w:rPr>
          <w:rFonts w:ascii="Myriad Pro" w:hAnsi="Myriad Pro"/>
        </w:rPr>
        <w:t>4</w:t>
      </w:r>
      <w:r w:rsidR="00B9023D" w:rsidRPr="007D450C">
        <w:rPr>
          <w:rFonts w:ascii="Myriad Pro" w:hAnsi="Myriad Pro"/>
        </w:rPr>
        <w:t xml:space="preserve"> </w:t>
      </w:r>
      <w:r w:rsidR="006B3440" w:rsidRPr="007D450C">
        <w:rPr>
          <w:rFonts w:ascii="Myriad Pro" w:hAnsi="Myriad Pro"/>
        </w:rPr>
        <w:t>O</w:t>
      </w:r>
      <w:r w:rsidR="00F95899" w:rsidRPr="007D450C">
        <w:rPr>
          <w:rFonts w:ascii="Myriad Pro" w:hAnsi="Myriad Pro"/>
        </w:rPr>
        <w:t>ZNAČEVANJE POSEBNIH SKUPIN ZDRAVIL</w:t>
      </w:r>
      <w:bookmarkEnd w:id="66"/>
      <w:bookmarkEnd w:id="67"/>
      <w:bookmarkEnd w:id="68"/>
    </w:p>
    <w:bookmarkEnd w:id="69"/>
    <w:p w14:paraId="66BA66D1" w14:textId="04D808BB" w:rsidR="006B3440" w:rsidRPr="007D450C" w:rsidRDefault="006B3440" w:rsidP="006B3440">
      <w:pPr>
        <w:jc w:val="left"/>
        <w:rPr>
          <w:rFonts w:ascii="Myriad Pro" w:hAnsi="Myriad Pro"/>
          <w:bCs/>
          <w:i/>
          <w:szCs w:val="24"/>
        </w:rPr>
      </w:pPr>
    </w:p>
    <w:p w14:paraId="55A0F249" w14:textId="77777777" w:rsidR="00BB6681" w:rsidRPr="007D450C" w:rsidRDefault="00BB6681" w:rsidP="006B3440">
      <w:pPr>
        <w:jc w:val="left"/>
        <w:rPr>
          <w:rFonts w:ascii="Myriad Pro" w:hAnsi="Myriad Pro"/>
          <w:b/>
          <w:szCs w:val="24"/>
        </w:rPr>
      </w:pPr>
      <w:r w:rsidRPr="007D450C">
        <w:rPr>
          <w:rFonts w:ascii="Myriad Pro" w:hAnsi="Myriad Pro"/>
          <w:b/>
          <w:szCs w:val="24"/>
        </w:rPr>
        <w:t>Citostatiki</w:t>
      </w:r>
    </w:p>
    <w:p w14:paraId="18074DC6" w14:textId="0410C9F6" w:rsidR="006B3440" w:rsidRPr="00F95899" w:rsidRDefault="006B3440" w:rsidP="006B3440">
      <w:pPr>
        <w:jc w:val="left"/>
        <w:rPr>
          <w:rFonts w:ascii="Myriad Pro" w:hAnsi="Myriad Pro"/>
          <w:bCs/>
          <w:sz w:val="22"/>
          <w:szCs w:val="22"/>
        </w:rPr>
      </w:pPr>
      <w:r w:rsidRPr="00F95899">
        <w:rPr>
          <w:rFonts w:ascii="Myriad Pro" w:hAnsi="Myriad Pro"/>
          <w:bCs/>
          <w:sz w:val="22"/>
          <w:szCs w:val="22"/>
        </w:rPr>
        <w:t xml:space="preserve">Za citostatike je </w:t>
      </w:r>
      <w:r w:rsidR="00BB6681" w:rsidRPr="00F95899">
        <w:rPr>
          <w:rFonts w:ascii="Myriad Pro" w:hAnsi="Myriad Pro"/>
          <w:bCs/>
          <w:sz w:val="22"/>
          <w:szCs w:val="22"/>
        </w:rPr>
        <w:t xml:space="preserve">treba </w:t>
      </w:r>
      <w:r w:rsidRPr="00F95899">
        <w:rPr>
          <w:rFonts w:ascii="Myriad Pro" w:hAnsi="Myriad Pro"/>
          <w:bCs/>
          <w:sz w:val="22"/>
          <w:szCs w:val="22"/>
        </w:rPr>
        <w:t>obvezno navesti besedo »citostatik« z velikimi tiskanimi črkami in</w:t>
      </w:r>
      <w:r w:rsidR="00315DEE" w:rsidRPr="00F95899">
        <w:rPr>
          <w:rFonts w:ascii="Myriad Pro" w:hAnsi="Myriad Pro"/>
          <w:bCs/>
          <w:sz w:val="22"/>
          <w:szCs w:val="22"/>
        </w:rPr>
        <w:t xml:space="preserve"> zapis poudariti</w:t>
      </w:r>
      <w:r w:rsidRPr="00F95899">
        <w:rPr>
          <w:rFonts w:ascii="Myriad Pro" w:hAnsi="Myriad Pro"/>
          <w:bCs/>
          <w:sz w:val="22"/>
          <w:szCs w:val="22"/>
        </w:rPr>
        <w:t xml:space="preserve"> </w:t>
      </w:r>
      <w:r w:rsidR="00831271" w:rsidRPr="00F95899">
        <w:rPr>
          <w:rFonts w:ascii="Myriad Pro" w:hAnsi="Myriad Pro"/>
          <w:bCs/>
          <w:sz w:val="22"/>
          <w:szCs w:val="22"/>
        </w:rPr>
        <w:t xml:space="preserve">v kontrastni barvi (npr. v rdeči barvi), </w:t>
      </w:r>
      <w:r w:rsidRPr="00F95899">
        <w:rPr>
          <w:rFonts w:ascii="Myriad Pro" w:hAnsi="Myriad Pro"/>
          <w:bCs/>
          <w:sz w:val="22"/>
          <w:szCs w:val="22"/>
        </w:rPr>
        <w:t xml:space="preserve">in/ali v krepkem tisku: </w:t>
      </w:r>
      <w:r w:rsidR="0000744B" w:rsidRPr="00F95899">
        <w:rPr>
          <w:rFonts w:ascii="Myriad Pro" w:hAnsi="Myriad Pro"/>
          <w:bCs/>
          <w:sz w:val="22"/>
          <w:szCs w:val="22"/>
        </w:rPr>
        <w:t>»</w:t>
      </w:r>
      <w:r w:rsidRPr="00F95899">
        <w:rPr>
          <w:rFonts w:ascii="Myriad Pro" w:hAnsi="Myriad Pro"/>
          <w:b/>
          <w:bCs/>
          <w:sz w:val="22"/>
          <w:szCs w:val="22"/>
        </w:rPr>
        <w:t>CITOSTATIK</w:t>
      </w:r>
      <w:r w:rsidR="0000744B" w:rsidRPr="00F95899">
        <w:rPr>
          <w:rFonts w:ascii="Myriad Pro" w:hAnsi="Myriad Pro"/>
          <w:b/>
          <w:bCs/>
          <w:sz w:val="22"/>
          <w:szCs w:val="22"/>
        </w:rPr>
        <w:t>«</w:t>
      </w:r>
      <w:r w:rsidRPr="00F95899">
        <w:rPr>
          <w:rFonts w:ascii="Myriad Pro" w:hAnsi="Myriad Pro"/>
          <w:b/>
          <w:bCs/>
          <w:sz w:val="22"/>
          <w:szCs w:val="22"/>
        </w:rPr>
        <w:t>.</w:t>
      </w:r>
      <w:r w:rsidRPr="00F95899">
        <w:rPr>
          <w:rFonts w:ascii="Myriad Pro" w:hAnsi="Myriad Pro"/>
          <w:bCs/>
          <w:sz w:val="22"/>
          <w:szCs w:val="22"/>
        </w:rPr>
        <w:t xml:space="preserve"> Lahko se uporabi tudi zapis </w:t>
      </w:r>
      <w:r w:rsidR="0000744B" w:rsidRPr="00F95899">
        <w:rPr>
          <w:rFonts w:ascii="Myriad Pro" w:hAnsi="Myriad Pro"/>
          <w:bCs/>
          <w:sz w:val="22"/>
          <w:szCs w:val="22"/>
        </w:rPr>
        <w:t>»</w:t>
      </w:r>
      <w:r w:rsidRPr="00F95899">
        <w:rPr>
          <w:rFonts w:ascii="Myriad Pro" w:hAnsi="Myriad Pro"/>
          <w:b/>
          <w:bCs/>
          <w:sz w:val="22"/>
          <w:szCs w:val="22"/>
        </w:rPr>
        <w:t>CITOSTATIČNO</w:t>
      </w:r>
      <w:r w:rsidR="0000744B" w:rsidRPr="00F95899">
        <w:rPr>
          <w:rFonts w:ascii="Myriad Pro" w:hAnsi="Myriad Pro"/>
          <w:b/>
          <w:bCs/>
          <w:sz w:val="22"/>
          <w:szCs w:val="22"/>
        </w:rPr>
        <w:t>«</w:t>
      </w:r>
      <w:r w:rsidRPr="00F95899">
        <w:rPr>
          <w:rFonts w:ascii="Myriad Pro" w:hAnsi="Myriad Pro"/>
          <w:b/>
          <w:bCs/>
          <w:sz w:val="22"/>
          <w:szCs w:val="22"/>
        </w:rPr>
        <w:t xml:space="preserve"> </w:t>
      </w:r>
      <w:r w:rsidRPr="00F95899">
        <w:rPr>
          <w:rFonts w:ascii="Myriad Pro" w:hAnsi="Myriad Pro"/>
          <w:sz w:val="22"/>
          <w:szCs w:val="22"/>
        </w:rPr>
        <w:t xml:space="preserve">ali </w:t>
      </w:r>
      <w:r w:rsidR="0000744B" w:rsidRPr="00F95899">
        <w:rPr>
          <w:rFonts w:ascii="Myriad Pro" w:hAnsi="Myriad Pro"/>
          <w:sz w:val="22"/>
          <w:szCs w:val="22"/>
        </w:rPr>
        <w:t>»</w:t>
      </w:r>
      <w:r w:rsidRPr="00F95899">
        <w:rPr>
          <w:rFonts w:ascii="Myriad Pro" w:hAnsi="Myriad Pro"/>
          <w:b/>
          <w:bCs/>
          <w:sz w:val="22"/>
          <w:szCs w:val="22"/>
        </w:rPr>
        <w:t>CITOTOKSIČNO</w:t>
      </w:r>
      <w:r w:rsidRPr="00F95899">
        <w:rPr>
          <w:rFonts w:ascii="Myriad Pro" w:hAnsi="Myriad Pro"/>
          <w:sz w:val="22"/>
          <w:szCs w:val="22"/>
        </w:rPr>
        <w:t>«</w:t>
      </w:r>
      <w:r w:rsidRPr="00F95899">
        <w:rPr>
          <w:rFonts w:ascii="Myriad Pro" w:hAnsi="Myriad Pro"/>
          <w:bCs/>
          <w:sz w:val="22"/>
          <w:szCs w:val="22"/>
        </w:rPr>
        <w:t>.</w:t>
      </w:r>
      <w:r w:rsidR="00C116AF" w:rsidRPr="00F95899">
        <w:rPr>
          <w:rFonts w:ascii="Myriad Pro" w:hAnsi="Myriad Pro"/>
          <w:bCs/>
          <w:sz w:val="22"/>
          <w:szCs w:val="22"/>
        </w:rPr>
        <w:t xml:space="preserve"> </w:t>
      </w:r>
    </w:p>
    <w:p w14:paraId="6B3F6358" w14:textId="77777777" w:rsidR="006B3440" w:rsidRPr="007D450C" w:rsidRDefault="006B3440" w:rsidP="006B3440">
      <w:pPr>
        <w:rPr>
          <w:rFonts w:ascii="Myriad Pro" w:hAnsi="Myriad Pro"/>
          <w:bCs/>
          <w:color w:val="FF0000"/>
          <w:szCs w:val="24"/>
        </w:rPr>
      </w:pPr>
    </w:p>
    <w:p w14:paraId="17033E2A" w14:textId="77777777" w:rsidR="00351CB4" w:rsidRPr="007D450C" w:rsidRDefault="00351CB4" w:rsidP="006B3440">
      <w:pPr>
        <w:rPr>
          <w:rFonts w:ascii="Myriad Pro" w:hAnsi="Myriad Pro"/>
          <w:b/>
          <w:bCs/>
          <w:szCs w:val="24"/>
        </w:rPr>
      </w:pPr>
      <w:r w:rsidRPr="007D450C">
        <w:rPr>
          <w:rFonts w:ascii="Myriad Pro" w:hAnsi="Myriad Pro"/>
          <w:b/>
          <w:bCs/>
          <w:szCs w:val="24"/>
        </w:rPr>
        <w:t xml:space="preserve">Radiofarmacevtski izdelki </w:t>
      </w:r>
    </w:p>
    <w:p w14:paraId="79D30C91" w14:textId="25F3DA1C" w:rsidR="006B3440" w:rsidRPr="00F95899" w:rsidRDefault="006B3440" w:rsidP="006B3440">
      <w:pPr>
        <w:rPr>
          <w:rFonts w:ascii="Myriad Pro" w:hAnsi="Myriad Pro"/>
          <w:sz w:val="22"/>
          <w:szCs w:val="22"/>
        </w:rPr>
      </w:pPr>
      <w:r w:rsidRPr="00F95899">
        <w:rPr>
          <w:rFonts w:ascii="Myriad Pro" w:hAnsi="Myriad Pro"/>
          <w:sz w:val="22"/>
          <w:szCs w:val="22"/>
        </w:rPr>
        <w:t>Radiofarmacevtski izdelki morajo poleg podatkov, ki so predpisani s pravilnikom, vsebovati dodatne podatke v skladu s Pravilnikom o radiofarmacevtskih izdelkih (Uradni list RS, št. 61/2018).</w:t>
      </w:r>
    </w:p>
    <w:p w14:paraId="5495EE27" w14:textId="77777777" w:rsidR="00924CD3" w:rsidRPr="007D450C" w:rsidRDefault="00924CD3" w:rsidP="002938A4">
      <w:pPr>
        <w:widowControl/>
        <w:overflowPunct/>
        <w:autoSpaceDE/>
        <w:autoSpaceDN/>
        <w:adjustRightInd/>
        <w:spacing w:line="300" w:lineRule="exact"/>
        <w:contextualSpacing/>
        <w:textAlignment w:val="auto"/>
        <w:rPr>
          <w:rFonts w:ascii="Myriad Pro" w:hAnsi="Myriad Pro"/>
          <w:szCs w:val="24"/>
          <w:u w:val="single"/>
        </w:rPr>
      </w:pPr>
    </w:p>
    <w:p w14:paraId="2D87F7D9" w14:textId="48E39F3C" w:rsidR="002938A4" w:rsidRPr="007D450C" w:rsidRDefault="002938A4" w:rsidP="002938A4">
      <w:pPr>
        <w:widowControl/>
        <w:overflowPunct/>
        <w:autoSpaceDE/>
        <w:autoSpaceDN/>
        <w:adjustRightInd/>
        <w:spacing w:line="300" w:lineRule="exact"/>
        <w:contextualSpacing/>
        <w:textAlignment w:val="auto"/>
        <w:rPr>
          <w:rFonts w:ascii="Myriad Pro" w:hAnsi="Myriad Pro"/>
          <w:b/>
          <w:bCs/>
          <w:szCs w:val="24"/>
        </w:rPr>
      </w:pPr>
      <w:bookmarkStart w:id="70" w:name="_Hlk101946535"/>
      <w:r w:rsidRPr="007D450C">
        <w:rPr>
          <w:rFonts w:ascii="Myriad Pro" w:hAnsi="Myriad Pro"/>
          <w:b/>
          <w:bCs/>
          <w:szCs w:val="24"/>
        </w:rPr>
        <w:t>Zdravila rastlinskega izvora</w:t>
      </w:r>
    </w:p>
    <w:bookmarkEnd w:id="70"/>
    <w:p w14:paraId="246FF80A" w14:textId="5BA4B357" w:rsidR="000964DD" w:rsidRPr="00F95899" w:rsidRDefault="0008500D" w:rsidP="002938A4">
      <w:pPr>
        <w:rPr>
          <w:rFonts w:ascii="Myriad Pro" w:hAnsi="Myriad Pro"/>
          <w:sz w:val="22"/>
          <w:szCs w:val="22"/>
          <w:lang w:eastAsia="zh-CN"/>
        </w:rPr>
      </w:pPr>
      <w:r w:rsidRPr="00F95899">
        <w:rPr>
          <w:rFonts w:ascii="Myriad Pro" w:hAnsi="Myriad Pro"/>
          <w:sz w:val="22"/>
          <w:szCs w:val="22"/>
          <w:lang w:eastAsia="zh-CN"/>
        </w:rPr>
        <w:t>Imenu zdravila, navedenemu kjerkoli na ovojnini (v skladu s 23. točko 6. člena Zakona o zdravilih), mora obvezno slediti farmacevtska oblika</w:t>
      </w:r>
      <w:r w:rsidR="002938A4" w:rsidRPr="00F95899">
        <w:rPr>
          <w:rFonts w:ascii="Myriad Pro" w:hAnsi="Myriad Pro"/>
          <w:sz w:val="22"/>
          <w:szCs w:val="22"/>
          <w:lang w:eastAsia="zh-CN"/>
        </w:rPr>
        <w:t xml:space="preserve">, </w:t>
      </w:r>
      <w:r w:rsidR="002938A4" w:rsidRPr="00B05C23">
        <w:rPr>
          <w:rFonts w:ascii="Myriad Pro" w:hAnsi="Myriad Pro"/>
          <w:sz w:val="22"/>
          <w:szCs w:val="22"/>
          <w:u w:val="single"/>
          <w:lang w:eastAsia="zh-CN"/>
        </w:rPr>
        <w:t xml:space="preserve">jakosti pa </w:t>
      </w:r>
      <w:r w:rsidR="008F572D" w:rsidRPr="00B05C23">
        <w:rPr>
          <w:rFonts w:ascii="Myriad Pro" w:hAnsi="Myriad Pro"/>
          <w:sz w:val="22"/>
          <w:szCs w:val="22"/>
          <w:u w:val="single"/>
          <w:lang w:eastAsia="zh-CN"/>
        </w:rPr>
        <w:t xml:space="preserve">se </w:t>
      </w:r>
      <w:r w:rsidR="002938A4" w:rsidRPr="00B05C23">
        <w:rPr>
          <w:rFonts w:ascii="Myriad Pro" w:hAnsi="Myriad Pro"/>
          <w:sz w:val="22"/>
          <w:szCs w:val="22"/>
          <w:u w:val="single"/>
          <w:lang w:eastAsia="zh-CN"/>
        </w:rPr>
        <w:t>praviloma ne navaja</w:t>
      </w:r>
      <w:r w:rsidR="002938A4" w:rsidRPr="00F95899">
        <w:rPr>
          <w:rFonts w:ascii="Myriad Pro" w:hAnsi="Myriad Pro"/>
          <w:sz w:val="22"/>
          <w:szCs w:val="22"/>
          <w:lang w:eastAsia="zh-CN"/>
        </w:rPr>
        <w:t xml:space="preserve">. Pri zdravilih rastlinskega izvora, vključno s tradicionalnimi zdravili rastlinskega izvora, </w:t>
      </w:r>
      <w:r w:rsidR="00924CD3" w:rsidRPr="00F95899">
        <w:rPr>
          <w:rFonts w:ascii="Myriad Pro" w:hAnsi="Myriad Pro"/>
          <w:sz w:val="22"/>
          <w:szCs w:val="22"/>
          <w:lang w:eastAsia="zh-CN"/>
        </w:rPr>
        <w:t xml:space="preserve">bi </w:t>
      </w:r>
      <w:r w:rsidR="002938A4" w:rsidRPr="00F95899">
        <w:rPr>
          <w:rFonts w:ascii="Myriad Pro" w:hAnsi="Myriad Pro"/>
          <w:sz w:val="22"/>
          <w:szCs w:val="22"/>
          <w:lang w:eastAsia="zh-CN"/>
        </w:rPr>
        <w:t>namreč</w:t>
      </w:r>
      <w:r w:rsidR="00924CD3" w:rsidRPr="00F95899">
        <w:rPr>
          <w:rFonts w:ascii="Myriad Pro" w:hAnsi="Myriad Pro"/>
          <w:sz w:val="22"/>
          <w:szCs w:val="22"/>
          <w:lang w:eastAsia="zh-CN"/>
        </w:rPr>
        <w:t xml:space="preserve"> v</w:t>
      </w:r>
      <w:r w:rsidR="002938A4" w:rsidRPr="00F95899">
        <w:rPr>
          <w:rFonts w:ascii="Myriad Pro" w:hAnsi="Myriad Pro"/>
          <w:sz w:val="22"/>
          <w:szCs w:val="22"/>
          <w:lang w:eastAsia="zh-CN"/>
        </w:rPr>
        <w:t xml:space="preserve"> </w:t>
      </w:r>
      <w:r w:rsidR="00924CD3" w:rsidRPr="00F95899">
        <w:rPr>
          <w:rFonts w:ascii="Myriad Pro" w:hAnsi="Myriad Pro"/>
          <w:sz w:val="22"/>
          <w:szCs w:val="22"/>
          <w:lang w:eastAsia="zh-CN"/>
        </w:rPr>
        <w:t xml:space="preserve">jakost morali </w:t>
      </w:r>
      <w:r w:rsidR="002938A4" w:rsidRPr="00F95899">
        <w:rPr>
          <w:rFonts w:ascii="Myriad Pro" w:hAnsi="Myriad Pro"/>
          <w:sz w:val="22"/>
          <w:szCs w:val="22"/>
          <w:lang w:eastAsia="zh-CN"/>
        </w:rPr>
        <w:t>vključ</w:t>
      </w:r>
      <w:r w:rsidRPr="00F95899">
        <w:rPr>
          <w:rFonts w:ascii="Myriad Pro" w:hAnsi="Myriad Pro"/>
          <w:sz w:val="22"/>
          <w:szCs w:val="22"/>
          <w:lang w:eastAsia="zh-CN"/>
        </w:rPr>
        <w:t>iti</w:t>
      </w:r>
      <w:r w:rsidR="002938A4" w:rsidRPr="00F95899">
        <w:rPr>
          <w:rFonts w:ascii="Myriad Pro" w:hAnsi="Myriad Pro"/>
          <w:sz w:val="22"/>
          <w:szCs w:val="22"/>
          <w:lang w:eastAsia="zh-CN"/>
        </w:rPr>
        <w:t xml:space="preserve"> več količin (mase), npr. pri kvantificiranih ekstraktih količino izvornega ekstrakta in količino rastlinske droge, ki ji ekstrakt ustreza, ali razmerje med rastlinsko drogo in ekstraktom (DER) ter količino aktivnih označevalcev. Poleg tega bi bila navedba </w:t>
      </w:r>
      <w:r w:rsidR="008F572D" w:rsidRPr="00F95899">
        <w:rPr>
          <w:rFonts w:ascii="Myriad Pro" w:hAnsi="Myriad Pro"/>
          <w:sz w:val="22"/>
          <w:szCs w:val="22"/>
          <w:lang w:eastAsia="zh-CN"/>
        </w:rPr>
        <w:t xml:space="preserve">jakosti </w:t>
      </w:r>
      <w:r w:rsidR="002938A4" w:rsidRPr="00F95899">
        <w:rPr>
          <w:rFonts w:ascii="Myriad Pro" w:hAnsi="Myriad Pro"/>
          <w:sz w:val="22"/>
          <w:szCs w:val="22"/>
          <w:lang w:eastAsia="zh-CN"/>
        </w:rPr>
        <w:t>lahko zavajajoča (</w:t>
      </w:r>
      <w:r w:rsidR="00223BE9">
        <w:rPr>
          <w:rFonts w:ascii="Myriad Pro" w:hAnsi="Myriad Pro"/>
          <w:sz w:val="22"/>
          <w:szCs w:val="22"/>
          <w:lang w:eastAsia="zh-CN"/>
        </w:rPr>
        <w:t xml:space="preserve">npr. </w:t>
      </w:r>
      <w:r w:rsidR="002938A4" w:rsidRPr="00F95899">
        <w:rPr>
          <w:rFonts w:ascii="Myriad Pro" w:hAnsi="Myriad Pro"/>
          <w:sz w:val="22"/>
          <w:szCs w:val="22"/>
          <w:lang w:eastAsia="zh-CN"/>
        </w:rPr>
        <w:t xml:space="preserve">40 mg heksanskega ekstrakta ni mogoče primerjati s 40 mg vodnega ekstrakta; količina sestavine s poznanim učinkom se lahko razlikuje glede na metodo določitve; itd.). </w:t>
      </w:r>
    </w:p>
    <w:p w14:paraId="365138FE" w14:textId="33770768" w:rsidR="00B43CEC" w:rsidRPr="00F95899" w:rsidRDefault="002938A4" w:rsidP="002938A4">
      <w:pPr>
        <w:rPr>
          <w:rFonts w:ascii="Myriad Pro" w:hAnsi="Myriad Pro"/>
          <w:sz w:val="22"/>
          <w:szCs w:val="22"/>
          <w:lang w:eastAsia="zh-CN"/>
        </w:rPr>
      </w:pPr>
      <w:r w:rsidRPr="00F95899">
        <w:rPr>
          <w:rFonts w:ascii="Myriad Pro" w:hAnsi="Myriad Pro"/>
          <w:sz w:val="22"/>
          <w:szCs w:val="22"/>
          <w:lang w:eastAsia="zh-CN"/>
        </w:rPr>
        <w:t xml:space="preserve">Seveda pa mora biti na </w:t>
      </w:r>
      <w:r w:rsidR="00106C1E" w:rsidRPr="00F95899">
        <w:rPr>
          <w:rFonts w:ascii="Myriad Pro" w:hAnsi="Myriad Pro"/>
          <w:sz w:val="22"/>
          <w:szCs w:val="22"/>
          <w:lang w:eastAsia="zh-CN"/>
        </w:rPr>
        <w:t xml:space="preserve">barvnem osnutku </w:t>
      </w:r>
      <w:r w:rsidRPr="00F95899">
        <w:rPr>
          <w:rFonts w:ascii="Myriad Pro" w:hAnsi="Myriad Pro"/>
          <w:sz w:val="22"/>
          <w:szCs w:val="22"/>
          <w:lang w:eastAsia="zh-CN"/>
        </w:rPr>
        <w:t>ovojnin</w:t>
      </w:r>
      <w:r w:rsidR="00831271" w:rsidRPr="00F95899">
        <w:rPr>
          <w:rFonts w:ascii="Myriad Pro" w:hAnsi="Myriad Pro"/>
          <w:sz w:val="22"/>
          <w:szCs w:val="22"/>
          <w:lang w:eastAsia="zh-CN"/>
        </w:rPr>
        <w:t>e</w:t>
      </w:r>
      <w:r w:rsidRPr="00F95899">
        <w:rPr>
          <w:rFonts w:ascii="Myriad Pro" w:hAnsi="Myriad Pro"/>
          <w:sz w:val="22"/>
          <w:szCs w:val="22"/>
          <w:lang w:eastAsia="zh-CN"/>
        </w:rPr>
        <w:t xml:space="preserve"> navedena natančna količinska sestava zdravila</w:t>
      </w:r>
      <w:r w:rsidR="00EA13D9">
        <w:rPr>
          <w:rFonts w:ascii="Myriad Pro" w:hAnsi="Myriad Pro"/>
          <w:sz w:val="22"/>
          <w:szCs w:val="22"/>
          <w:lang w:eastAsia="zh-CN"/>
        </w:rPr>
        <w:t>.</w:t>
      </w:r>
    </w:p>
    <w:p w14:paraId="3FC27D19" w14:textId="77777777" w:rsidR="00F612DB" w:rsidRDefault="00F612DB" w:rsidP="00085EC8">
      <w:pPr>
        <w:widowControl/>
        <w:overflowPunct/>
        <w:jc w:val="left"/>
        <w:textAlignment w:val="auto"/>
        <w:rPr>
          <w:rFonts w:ascii="Myriad Pro" w:hAnsi="Myriad Pro"/>
          <w:sz w:val="22"/>
          <w:szCs w:val="22"/>
          <w:lang w:eastAsia="zh-CN"/>
        </w:rPr>
      </w:pPr>
    </w:p>
    <w:p w14:paraId="22675FFC" w14:textId="16651AD1" w:rsidR="00085EC8" w:rsidRPr="000E5BED" w:rsidRDefault="00911DC5" w:rsidP="00085EC8">
      <w:pPr>
        <w:widowControl/>
        <w:overflowPunct/>
        <w:jc w:val="left"/>
        <w:textAlignment w:val="auto"/>
        <w:rPr>
          <w:rFonts w:ascii="Myriad Pro" w:hAnsi="Myriad Pro"/>
          <w:sz w:val="22"/>
          <w:szCs w:val="22"/>
          <w:lang w:eastAsia="zh-CN"/>
        </w:rPr>
      </w:pPr>
      <w:r w:rsidRPr="000E5BED">
        <w:rPr>
          <w:rFonts w:ascii="Myriad Pro" w:hAnsi="Myriad Pro"/>
          <w:sz w:val="22"/>
          <w:szCs w:val="22"/>
          <w:lang w:eastAsia="zh-CN"/>
        </w:rPr>
        <w:t>Barvni osnutek o</w:t>
      </w:r>
      <w:r w:rsidR="00085EC8" w:rsidRPr="000E5BED">
        <w:rPr>
          <w:rFonts w:ascii="Myriad Pro" w:hAnsi="Myriad Pro"/>
          <w:sz w:val="22"/>
          <w:szCs w:val="22"/>
          <w:lang w:eastAsia="zh-CN"/>
        </w:rPr>
        <w:t>vojnin</w:t>
      </w:r>
      <w:r w:rsidR="00831271" w:rsidRPr="000E5BED">
        <w:rPr>
          <w:rFonts w:ascii="Myriad Pro" w:hAnsi="Myriad Pro"/>
          <w:sz w:val="22"/>
          <w:szCs w:val="22"/>
          <w:lang w:eastAsia="zh-CN"/>
        </w:rPr>
        <w:t>e</w:t>
      </w:r>
      <w:r w:rsidR="00085EC8" w:rsidRPr="000E5BED">
        <w:rPr>
          <w:rFonts w:ascii="Myriad Pro" w:hAnsi="Myriad Pro"/>
          <w:sz w:val="22"/>
          <w:szCs w:val="22"/>
          <w:lang w:eastAsia="zh-CN"/>
        </w:rPr>
        <w:t xml:space="preserve"> tradicionalnega zdravila rastlinskega izvora mora vsebovati še dodatne navedbe v skladu s 16. členom Pravilnika o tradicionalnih zdravilih rastlinskega izvora </w:t>
      </w:r>
      <w:r w:rsidR="000E5BED" w:rsidRPr="000E5BED">
        <w:rPr>
          <w:rFonts w:ascii="Myriad Pro" w:hAnsi="Myriad Pro"/>
          <w:sz w:val="22"/>
          <w:szCs w:val="22"/>
        </w:rPr>
        <w:t>(Uradni list RS, št. </w:t>
      </w:r>
      <w:r w:rsidR="000E5BED" w:rsidRPr="000E5BED">
        <w:rPr>
          <w:rFonts w:ascii="Myriad Pro" w:hAnsi="Myriad Pro"/>
          <w:bCs/>
          <w:sz w:val="22"/>
          <w:szCs w:val="22"/>
        </w:rPr>
        <w:t>55/06</w:t>
      </w:r>
      <w:r w:rsidR="00F60078">
        <w:rPr>
          <w:rFonts w:ascii="Myriad Pro" w:hAnsi="Myriad Pro"/>
          <w:bCs/>
          <w:sz w:val="22"/>
          <w:szCs w:val="22"/>
        </w:rPr>
        <w:t xml:space="preserve"> in 17/14-ZZdr-2</w:t>
      </w:r>
      <w:r w:rsidR="000E5BED" w:rsidRPr="000E5BED">
        <w:rPr>
          <w:rFonts w:ascii="Myriad Pro" w:hAnsi="Myriad Pro"/>
          <w:bCs/>
          <w:sz w:val="22"/>
          <w:szCs w:val="22"/>
        </w:rPr>
        <w:t>)</w:t>
      </w:r>
      <w:r w:rsidR="000E5BED" w:rsidRPr="000E5BED">
        <w:rPr>
          <w:rFonts w:ascii="Myriad Pro" w:hAnsi="Myriad Pro"/>
          <w:sz w:val="22"/>
          <w:szCs w:val="22"/>
          <w:lang w:eastAsia="zh-CN"/>
        </w:rPr>
        <w:t>.</w:t>
      </w:r>
    </w:p>
    <w:p w14:paraId="11704E6C" w14:textId="212D5DB2" w:rsidR="00510739" w:rsidRPr="007D450C" w:rsidRDefault="00510739" w:rsidP="00924CD3">
      <w:pPr>
        <w:widowControl/>
        <w:overflowPunct/>
        <w:jc w:val="left"/>
        <w:textAlignment w:val="auto"/>
        <w:rPr>
          <w:rFonts w:ascii="Myriad Pro" w:hAnsi="Myriad Pro"/>
          <w:i/>
          <w:iCs/>
          <w:szCs w:val="24"/>
          <w:lang w:eastAsia="zh-CN"/>
        </w:rPr>
      </w:pPr>
    </w:p>
    <w:p w14:paraId="1943F70D" w14:textId="30669AFA" w:rsidR="00924CD3" w:rsidRPr="007F40E8" w:rsidRDefault="00924CD3" w:rsidP="00B9574E">
      <w:pPr>
        <w:widowControl/>
        <w:overflowPunct/>
        <w:jc w:val="left"/>
        <w:textAlignment w:val="auto"/>
        <w:rPr>
          <w:rFonts w:ascii="Myriad Pro" w:hAnsi="Myriad Pro"/>
          <w:sz w:val="22"/>
          <w:szCs w:val="22"/>
          <w:lang w:eastAsia="zh-CN"/>
        </w:rPr>
      </w:pPr>
      <w:r w:rsidRPr="007F40E8">
        <w:rPr>
          <w:rFonts w:ascii="Myriad Pro" w:hAnsi="Myriad Pro"/>
          <w:sz w:val="22"/>
          <w:szCs w:val="22"/>
          <w:lang w:eastAsia="zh-CN"/>
        </w:rPr>
        <w:t>Dodatne obvezne navedbe za tradicionalna zdravila rastlinskega izvora</w:t>
      </w:r>
      <w:r w:rsidR="00081D84" w:rsidRPr="007F40E8">
        <w:rPr>
          <w:rFonts w:ascii="Myriad Pro" w:hAnsi="Myriad Pro"/>
          <w:sz w:val="22"/>
          <w:szCs w:val="22"/>
          <w:lang w:eastAsia="zh-CN"/>
        </w:rPr>
        <w:t>:</w:t>
      </w:r>
    </w:p>
    <w:p w14:paraId="72DA184A" w14:textId="0C119313" w:rsidR="00085EC8" w:rsidRPr="000E5BED" w:rsidRDefault="00085EC8" w:rsidP="00085EC8">
      <w:pPr>
        <w:widowControl/>
        <w:numPr>
          <w:ilvl w:val="0"/>
          <w:numId w:val="18"/>
        </w:numPr>
        <w:overflowPunct/>
        <w:jc w:val="left"/>
        <w:textAlignment w:val="auto"/>
        <w:rPr>
          <w:rFonts w:ascii="Myriad Pro" w:hAnsi="Myriad Pro"/>
          <w:sz w:val="22"/>
          <w:szCs w:val="22"/>
          <w:lang w:eastAsia="zh-CN"/>
        </w:rPr>
      </w:pPr>
      <w:r w:rsidRPr="007F40E8">
        <w:rPr>
          <w:rFonts w:ascii="Myriad Pro" w:hAnsi="Myriad Pro"/>
          <w:sz w:val="22"/>
          <w:szCs w:val="22"/>
          <w:lang w:eastAsia="zh-CN"/>
        </w:rPr>
        <w:t xml:space="preserve">da </w:t>
      </w:r>
      <w:r w:rsidRPr="000E5BED">
        <w:rPr>
          <w:rFonts w:ascii="Myriad Pro" w:hAnsi="Myriad Pro"/>
          <w:sz w:val="22"/>
          <w:szCs w:val="22"/>
          <w:lang w:eastAsia="zh-CN"/>
        </w:rPr>
        <w:t>gre za tradicionalno zdravilo rastlinskega izvora za navedeno področje uporabe, ki temelji izključno na podlagi dolgoletnih izkušenj;</w:t>
      </w:r>
    </w:p>
    <w:p w14:paraId="33E2D59B" w14:textId="77777777" w:rsidR="00085EC8" w:rsidRPr="000E5BED" w:rsidRDefault="00085EC8" w:rsidP="00085EC8">
      <w:pPr>
        <w:widowControl/>
        <w:numPr>
          <w:ilvl w:val="0"/>
          <w:numId w:val="18"/>
        </w:numPr>
        <w:overflowPunct/>
        <w:jc w:val="left"/>
        <w:textAlignment w:val="auto"/>
        <w:rPr>
          <w:rFonts w:ascii="Myriad Pro" w:hAnsi="Myriad Pro"/>
          <w:sz w:val="22"/>
          <w:szCs w:val="22"/>
          <w:lang w:eastAsia="zh-CN"/>
        </w:rPr>
      </w:pPr>
      <w:r w:rsidRPr="000E5BED">
        <w:rPr>
          <w:rFonts w:ascii="Myriad Pro" w:hAnsi="Myriad Pro"/>
          <w:sz w:val="22"/>
          <w:szCs w:val="22"/>
          <w:lang w:eastAsia="zh-CN"/>
        </w:rPr>
        <w:t xml:space="preserve">da naj se uporabnik posvetuje z zdravnikom ali s farmacevtom, če se znaki bolezni med uporabo zdravila ne izboljšajo ali če se pojavijo neželeni učinki, ki niso navedeni v navodilu za uporabo. </w:t>
      </w:r>
    </w:p>
    <w:p w14:paraId="35D43EE1" w14:textId="15CC2210" w:rsidR="002938A4" w:rsidRPr="007D450C" w:rsidRDefault="002938A4" w:rsidP="006B3440">
      <w:pPr>
        <w:rPr>
          <w:rFonts w:ascii="Myriad Pro" w:hAnsi="Myriad Pro"/>
          <w:bCs/>
          <w:szCs w:val="24"/>
        </w:rPr>
      </w:pPr>
    </w:p>
    <w:p w14:paraId="5CBDED39" w14:textId="0816CC7F" w:rsidR="006B3440" w:rsidRPr="007D450C" w:rsidRDefault="00106C1E" w:rsidP="006B3440">
      <w:pPr>
        <w:pStyle w:val="tjasaraven2"/>
        <w:rPr>
          <w:rFonts w:ascii="Myriad Pro" w:hAnsi="Myriad Pro"/>
          <w:sz w:val="24"/>
          <w:szCs w:val="24"/>
        </w:rPr>
      </w:pPr>
      <w:bookmarkStart w:id="71" w:name="_Toc226369990"/>
      <w:bookmarkStart w:id="72" w:name="_Toc85527114"/>
      <w:bookmarkStart w:id="73" w:name="_Toc101434443"/>
      <w:r>
        <w:rPr>
          <w:rFonts w:ascii="Myriad Pro" w:hAnsi="Myriad Pro"/>
          <w:sz w:val="24"/>
          <w:szCs w:val="24"/>
        </w:rPr>
        <w:t>3</w:t>
      </w:r>
      <w:r w:rsidR="006B3440" w:rsidRPr="007D450C">
        <w:rPr>
          <w:rFonts w:ascii="Myriad Pro" w:hAnsi="Myriad Pro"/>
          <w:sz w:val="24"/>
          <w:szCs w:val="24"/>
        </w:rPr>
        <w:t>.</w:t>
      </w:r>
      <w:r w:rsidR="000E5BED">
        <w:rPr>
          <w:rFonts w:ascii="Myriad Pro" w:hAnsi="Myriad Pro"/>
          <w:sz w:val="24"/>
          <w:szCs w:val="24"/>
        </w:rPr>
        <w:t>5</w:t>
      </w:r>
      <w:r w:rsidR="006B3440" w:rsidRPr="007D450C">
        <w:rPr>
          <w:rFonts w:ascii="Myriad Pro" w:hAnsi="Myriad Pro"/>
          <w:sz w:val="24"/>
          <w:szCs w:val="24"/>
        </w:rPr>
        <w:t xml:space="preserve"> LEKARNIŠKA SIGNATURA</w:t>
      </w:r>
      <w:bookmarkEnd w:id="71"/>
      <w:bookmarkEnd w:id="72"/>
      <w:bookmarkEnd w:id="73"/>
    </w:p>
    <w:p w14:paraId="7D428CAE" w14:textId="77777777" w:rsidR="006B3440" w:rsidRPr="007D450C" w:rsidRDefault="006B3440" w:rsidP="006B3440">
      <w:pPr>
        <w:ind w:right="72"/>
        <w:rPr>
          <w:rFonts w:ascii="Myriad Pro" w:hAnsi="Myriad Pro"/>
          <w:szCs w:val="24"/>
        </w:rPr>
      </w:pPr>
    </w:p>
    <w:p w14:paraId="7D1BDB67" w14:textId="7F975D7E" w:rsidR="006B3440" w:rsidRPr="000E5BED" w:rsidRDefault="006B3440" w:rsidP="006B3440">
      <w:pPr>
        <w:ind w:right="72"/>
        <w:rPr>
          <w:rFonts w:ascii="Myriad Pro" w:hAnsi="Myriad Pro"/>
          <w:sz w:val="22"/>
          <w:szCs w:val="22"/>
        </w:rPr>
      </w:pPr>
      <w:r w:rsidRPr="000E5BED">
        <w:rPr>
          <w:rFonts w:ascii="Myriad Pro" w:hAnsi="Myriad Pro"/>
          <w:sz w:val="22"/>
          <w:szCs w:val="22"/>
        </w:rPr>
        <w:t xml:space="preserve">Prostor za lekarniško nalepko (signaturo) na </w:t>
      </w:r>
      <w:r w:rsidR="00911DC5" w:rsidRPr="000E5BED">
        <w:rPr>
          <w:rFonts w:ascii="Myriad Pro" w:hAnsi="Myriad Pro"/>
          <w:sz w:val="22"/>
          <w:szCs w:val="22"/>
        </w:rPr>
        <w:t xml:space="preserve">barvnem osnutku </w:t>
      </w:r>
      <w:r w:rsidRPr="000E5BED">
        <w:rPr>
          <w:rFonts w:ascii="Myriad Pro" w:hAnsi="Myriad Pro"/>
          <w:sz w:val="22"/>
          <w:szCs w:val="22"/>
        </w:rPr>
        <w:t>zunanj</w:t>
      </w:r>
      <w:r w:rsidR="00911DC5" w:rsidRPr="000E5BED">
        <w:rPr>
          <w:rFonts w:ascii="Myriad Pro" w:hAnsi="Myriad Pro"/>
          <w:sz w:val="22"/>
          <w:szCs w:val="22"/>
        </w:rPr>
        <w:t>e</w:t>
      </w:r>
      <w:r w:rsidRPr="000E5BED">
        <w:rPr>
          <w:rFonts w:ascii="Myriad Pro" w:hAnsi="Myriad Pro"/>
          <w:sz w:val="22"/>
          <w:szCs w:val="22"/>
        </w:rPr>
        <w:t xml:space="preserve"> ovojnin</w:t>
      </w:r>
      <w:r w:rsidR="00911DC5" w:rsidRPr="000E5BED">
        <w:rPr>
          <w:rFonts w:ascii="Myriad Pro" w:hAnsi="Myriad Pro"/>
          <w:sz w:val="22"/>
          <w:szCs w:val="22"/>
        </w:rPr>
        <w:t>e</w:t>
      </w:r>
      <w:r w:rsidRPr="000E5BED">
        <w:rPr>
          <w:rFonts w:ascii="Myriad Pro" w:hAnsi="Myriad Pro"/>
          <w:sz w:val="22"/>
          <w:szCs w:val="22"/>
        </w:rPr>
        <w:t xml:space="preserve"> naj ima praviloma dimenzije vsaj </w:t>
      </w:r>
      <w:smartTag w:uri="urn:schemas-microsoft-com:office:smarttags" w:element="metricconverter">
        <w:smartTagPr>
          <w:attr w:name="ProductID" w:val="5 cm"/>
        </w:smartTagPr>
        <w:r w:rsidRPr="000E5BED">
          <w:rPr>
            <w:rFonts w:ascii="Myriad Pro" w:hAnsi="Myriad Pro"/>
            <w:sz w:val="22"/>
            <w:szCs w:val="22"/>
          </w:rPr>
          <w:t>5 cm</w:t>
        </w:r>
      </w:smartTag>
      <w:r w:rsidRPr="000E5BED">
        <w:rPr>
          <w:rFonts w:ascii="Myriad Pro" w:hAnsi="Myriad Pro"/>
          <w:sz w:val="22"/>
          <w:szCs w:val="22"/>
        </w:rPr>
        <w:t xml:space="preserve"> x </w:t>
      </w:r>
      <w:smartTag w:uri="urn:schemas-microsoft-com:office:smarttags" w:element="metricconverter">
        <w:smartTagPr>
          <w:attr w:name="ProductID" w:val="3ﾠcm"/>
        </w:smartTagPr>
        <w:r w:rsidRPr="000E5BED">
          <w:rPr>
            <w:rFonts w:ascii="Myriad Pro" w:hAnsi="Myriad Pro"/>
            <w:sz w:val="22"/>
            <w:szCs w:val="22"/>
          </w:rPr>
          <w:t>3 cm</w:t>
        </w:r>
      </w:smartTag>
      <w:r w:rsidRPr="000E5BED">
        <w:rPr>
          <w:rFonts w:ascii="Myriad Pro" w:hAnsi="Myriad Pro"/>
          <w:sz w:val="22"/>
          <w:szCs w:val="22"/>
        </w:rPr>
        <w:t xml:space="preserve">. Ni </w:t>
      </w:r>
      <w:r w:rsidR="008D1721" w:rsidRPr="000E5BED">
        <w:rPr>
          <w:rFonts w:ascii="Myriad Pro" w:hAnsi="Myriad Pro"/>
          <w:sz w:val="22"/>
          <w:szCs w:val="22"/>
        </w:rPr>
        <w:t>treba</w:t>
      </w:r>
      <w:r w:rsidRPr="000E5BED">
        <w:rPr>
          <w:rFonts w:ascii="Myriad Pro" w:hAnsi="Myriad Pro"/>
          <w:sz w:val="22"/>
          <w:szCs w:val="22"/>
        </w:rPr>
        <w:t xml:space="preserve">, da je prostor bel, črtkan ali senčen, priporočamo pa, da so nakazani robovi prostora za nalepko (signaturo). Praviloma naj bo v prostoru, namenjenemu lekarniški nalepki (signaturi), natisnjeno besedilo: »Prostor za lekarniško signaturo«. V prostoru naj praviloma ne bo drugega besedila, zlasti ne pomembnih podatkov o zdravilu. </w:t>
      </w:r>
    </w:p>
    <w:p w14:paraId="30BD09B6" w14:textId="77777777" w:rsidR="006B3440" w:rsidRPr="000E5BED" w:rsidRDefault="006B3440" w:rsidP="006B3440">
      <w:pPr>
        <w:jc w:val="left"/>
        <w:rPr>
          <w:rFonts w:ascii="Myriad Pro" w:hAnsi="Myriad Pro"/>
          <w:sz w:val="22"/>
          <w:szCs w:val="22"/>
          <w:lang w:eastAsia="zh-CN"/>
        </w:rPr>
      </w:pPr>
    </w:p>
    <w:p w14:paraId="768CF266" w14:textId="3031F372" w:rsidR="006B3440" w:rsidRPr="000E5BED" w:rsidRDefault="006B3440" w:rsidP="006B3440">
      <w:pPr>
        <w:rPr>
          <w:rFonts w:ascii="Myriad Pro" w:hAnsi="Myriad Pro"/>
          <w:sz w:val="22"/>
          <w:szCs w:val="22"/>
          <w:lang w:eastAsia="zh-CN"/>
        </w:rPr>
      </w:pPr>
    </w:p>
    <w:p w14:paraId="183C349C" w14:textId="77777777" w:rsidR="006B3440" w:rsidRPr="000E5BED" w:rsidRDefault="006B3440" w:rsidP="006B3440">
      <w:pPr>
        <w:rPr>
          <w:rFonts w:ascii="Myriad Pro" w:hAnsi="Myriad Pro"/>
          <w:sz w:val="22"/>
          <w:szCs w:val="22"/>
        </w:rPr>
      </w:pPr>
      <w:r w:rsidRPr="000E5BED">
        <w:rPr>
          <w:rFonts w:ascii="Myriad Pro" w:hAnsi="Myriad Pro"/>
          <w:sz w:val="22"/>
          <w:szCs w:val="22"/>
          <w:lang w:eastAsia="zh-CN"/>
        </w:rPr>
        <w:t xml:space="preserve">Prostor za lekarniško signaturo naj predlagatelj predvidi tudi pri zdravilih, ki imajo način izdaje </w:t>
      </w:r>
      <w:r w:rsidRPr="000E5BED">
        <w:rPr>
          <w:rFonts w:ascii="Myriad Pro" w:hAnsi="Myriad Pro"/>
          <w:b/>
          <w:bCs/>
          <w:sz w:val="22"/>
          <w:szCs w:val="22"/>
          <w:lang w:eastAsia="zh-CN"/>
        </w:rPr>
        <w:t xml:space="preserve">BRp </w:t>
      </w:r>
      <w:r w:rsidRPr="000E5BED">
        <w:rPr>
          <w:rFonts w:ascii="Myriad Pro" w:hAnsi="Myriad Pro"/>
          <w:bCs/>
          <w:sz w:val="22"/>
          <w:szCs w:val="22"/>
          <w:lang w:eastAsia="zh-CN"/>
        </w:rPr>
        <w:t xml:space="preserve">in so razvrščeni na pozitivno ali vmesno listo. </w:t>
      </w:r>
    </w:p>
    <w:p w14:paraId="58BAFA65" w14:textId="77777777" w:rsidR="006B3440" w:rsidRPr="000E5BED" w:rsidRDefault="006B3440" w:rsidP="006B3440">
      <w:pPr>
        <w:jc w:val="left"/>
        <w:rPr>
          <w:rFonts w:ascii="Myriad Pro" w:hAnsi="Myriad Pro"/>
          <w:sz w:val="22"/>
          <w:szCs w:val="22"/>
        </w:rPr>
      </w:pPr>
    </w:p>
    <w:p w14:paraId="1824D799" w14:textId="7EFD18D8" w:rsidR="006B3440" w:rsidRPr="000E5BED" w:rsidRDefault="006B3440" w:rsidP="006B3440">
      <w:pPr>
        <w:rPr>
          <w:rFonts w:ascii="Myriad Pro" w:hAnsi="Myriad Pro"/>
          <w:sz w:val="22"/>
          <w:szCs w:val="22"/>
        </w:rPr>
      </w:pPr>
      <w:r w:rsidRPr="000E5BED">
        <w:rPr>
          <w:rFonts w:ascii="Myriad Pro" w:hAnsi="Myriad Pro"/>
          <w:sz w:val="22"/>
          <w:szCs w:val="22"/>
        </w:rPr>
        <w:t xml:space="preserve">Prostora za lekarniško signaturo ni treba zagotoviti na </w:t>
      </w:r>
      <w:r w:rsidR="00850C22" w:rsidRPr="000E5BED">
        <w:rPr>
          <w:rFonts w:ascii="Myriad Pro" w:hAnsi="Myriad Pro"/>
          <w:sz w:val="22"/>
          <w:szCs w:val="22"/>
        </w:rPr>
        <w:t xml:space="preserve">barvnem osnutku </w:t>
      </w:r>
      <w:r w:rsidRPr="000E5BED">
        <w:rPr>
          <w:rFonts w:ascii="Myriad Pro" w:hAnsi="Myriad Pro"/>
          <w:sz w:val="22"/>
          <w:szCs w:val="22"/>
        </w:rPr>
        <w:t>zunanj</w:t>
      </w:r>
      <w:r w:rsidR="00850C22" w:rsidRPr="000E5BED">
        <w:rPr>
          <w:rFonts w:ascii="Myriad Pro" w:hAnsi="Myriad Pro"/>
          <w:sz w:val="22"/>
          <w:szCs w:val="22"/>
        </w:rPr>
        <w:t>e</w:t>
      </w:r>
      <w:r w:rsidRPr="000E5BED">
        <w:rPr>
          <w:rFonts w:ascii="Myriad Pro" w:hAnsi="Myriad Pro"/>
          <w:sz w:val="22"/>
          <w:szCs w:val="22"/>
        </w:rPr>
        <w:t xml:space="preserve"> ovojnin</w:t>
      </w:r>
      <w:r w:rsidR="00850C22" w:rsidRPr="000E5BED">
        <w:rPr>
          <w:rFonts w:ascii="Myriad Pro" w:hAnsi="Myriad Pro"/>
          <w:sz w:val="22"/>
          <w:szCs w:val="22"/>
        </w:rPr>
        <w:t>e</w:t>
      </w:r>
      <w:r w:rsidRPr="000E5BED">
        <w:rPr>
          <w:rFonts w:ascii="Myriad Pro" w:hAnsi="Myriad Pro"/>
          <w:sz w:val="22"/>
          <w:szCs w:val="22"/>
        </w:rPr>
        <w:t xml:space="preserve"> zdravil z režimom izdaje </w:t>
      </w:r>
      <w:r w:rsidRPr="000E5BED">
        <w:rPr>
          <w:rFonts w:ascii="Myriad Pro" w:hAnsi="Myriad Pro"/>
          <w:b/>
          <w:sz w:val="22"/>
          <w:szCs w:val="22"/>
        </w:rPr>
        <w:t>H</w:t>
      </w:r>
      <w:r w:rsidRPr="000E5BED">
        <w:rPr>
          <w:rFonts w:ascii="Myriad Pro" w:hAnsi="Myriad Pro"/>
          <w:sz w:val="22"/>
          <w:szCs w:val="22"/>
        </w:rPr>
        <w:t xml:space="preserve"> ali </w:t>
      </w:r>
      <w:r w:rsidRPr="000E5BED">
        <w:rPr>
          <w:rFonts w:ascii="Myriad Pro" w:hAnsi="Myriad Pro"/>
          <w:b/>
          <w:sz w:val="22"/>
          <w:szCs w:val="22"/>
        </w:rPr>
        <w:t>ZZ</w:t>
      </w:r>
      <w:r w:rsidRPr="000E5BED">
        <w:rPr>
          <w:rFonts w:ascii="Myriad Pro" w:hAnsi="Myriad Pro"/>
          <w:sz w:val="22"/>
          <w:szCs w:val="22"/>
        </w:rPr>
        <w:t xml:space="preserve">. </w:t>
      </w:r>
    </w:p>
    <w:p w14:paraId="586FD96E" w14:textId="77777777" w:rsidR="006B3440" w:rsidRPr="007D450C" w:rsidRDefault="006B3440" w:rsidP="006B3440">
      <w:pPr>
        <w:jc w:val="left"/>
        <w:rPr>
          <w:rFonts w:ascii="Myriad Pro" w:hAnsi="Myriad Pro"/>
          <w:szCs w:val="24"/>
        </w:rPr>
      </w:pPr>
    </w:p>
    <w:p w14:paraId="55F52A6D" w14:textId="77777777" w:rsidR="006B3440" w:rsidRPr="007D450C" w:rsidRDefault="006B3440" w:rsidP="006B3440">
      <w:pPr>
        <w:jc w:val="left"/>
        <w:rPr>
          <w:rFonts w:ascii="Myriad Pro" w:hAnsi="Myriad Pro"/>
          <w:szCs w:val="24"/>
        </w:rPr>
      </w:pPr>
    </w:p>
    <w:p w14:paraId="39696CCB" w14:textId="77777777" w:rsidR="006B3440" w:rsidRPr="007D450C" w:rsidRDefault="006B3440" w:rsidP="006B3440">
      <w:pPr>
        <w:jc w:val="left"/>
        <w:rPr>
          <w:rFonts w:ascii="Myriad Pro" w:hAnsi="Myriad Pro"/>
          <w:szCs w:val="24"/>
        </w:rPr>
      </w:pPr>
    </w:p>
    <w:p w14:paraId="1C7F6F61" w14:textId="48FFD440" w:rsidR="006B3440" w:rsidRPr="007D450C" w:rsidRDefault="006B3440" w:rsidP="006B3440">
      <w:pPr>
        <w:jc w:val="left"/>
        <w:rPr>
          <w:rFonts w:ascii="Myriad Pro" w:hAnsi="Myriad Pro"/>
          <w:szCs w:val="24"/>
        </w:rPr>
      </w:pPr>
      <w:r w:rsidRPr="007D450C">
        <w:rPr>
          <w:rFonts w:ascii="Myriad Pro" w:hAnsi="Myriad Pro"/>
          <w:noProof/>
          <w:szCs w:val="24"/>
          <w:lang w:eastAsia="zh-CN"/>
        </w:rPr>
        <w:lastRenderedPageBreak/>
        <mc:AlternateContent>
          <mc:Choice Requires="wps">
            <w:drawing>
              <wp:anchor distT="0" distB="0" distL="114300" distR="114300" simplePos="0" relativeHeight="251670528" behindDoc="0" locked="0" layoutInCell="1" allowOverlap="1" wp14:anchorId="75CD6DA0" wp14:editId="25F1D186">
                <wp:simplePos x="0" y="0"/>
                <wp:positionH relativeFrom="column">
                  <wp:posOffset>-28575</wp:posOffset>
                </wp:positionH>
                <wp:positionV relativeFrom="paragraph">
                  <wp:posOffset>-405765</wp:posOffset>
                </wp:positionV>
                <wp:extent cx="5687695" cy="1762125"/>
                <wp:effectExtent l="9525" t="80010" r="74930" b="1524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7621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14:paraId="401B3E15" w14:textId="0AAA8EEB" w:rsidR="00F612DB" w:rsidRPr="00B05C23" w:rsidRDefault="00F612DB" w:rsidP="006B3440">
                            <w:pPr>
                              <w:ind w:left="1418" w:hanging="1418"/>
                              <w:rPr>
                                <w:rFonts w:ascii="Myriad Pro" w:hAnsi="Myriad Pro"/>
                                <w:lang w:eastAsia="zh-CN"/>
                              </w:rPr>
                            </w:pPr>
                            <w:r>
                              <w:rPr>
                                <w:bCs/>
                                <w:iCs/>
                                <w:color w:val="000000"/>
                              </w:rPr>
                              <w:sym w:font="Wingdings 2" w:char="F050"/>
                            </w:r>
                            <w:r>
                              <w:rPr>
                                <w:bCs/>
                                <w:iCs/>
                                <w:color w:val="000000"/>
                              </w:rPr>
                              <w:t xml:space="preserve"> </w:t>
                            </w:r>
                            <w:r w:rsidRPr="00B05C23">
                              <w:rPr>
                                <w:rFonts w:ascii="Myriad Pro" w:hAnsi="Myriad Pro"/>
                                <w:bCs/>
                                <w:szCs w:val="24"/>
                              </w:rPr>
                              <w:t>Primer 17:</w:t>
                            </w:r>
                            <w:r w:rsidRPr="00B05C23">
                              <w:rPr>
                                <w:rFonts w:ascii="Myriad Pro" w:hAnsi="Myriad Pro"/>
                                <w:bCs/>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D6DA0" id="Pravokotnik 9" o:spid="_x0000_s1038" style="position:absolute;margin-left:-2.25pt;margin-top:-31.95pt;width:447.85pt;height:13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9YvgIAALoFAAAOAAAAZHJzL2Uyb0RvYy54bWysVFtv2jAUfp+0/2D5fQ1JCQHUULWlTJN2&#10;qdRNez44TmLVsT3bELpfv2MHKKx9mpaH6Byf23euV9e7TpItt05oVdL0YkQJV0xXQjUl/fF99WFK&#10;ifOgKpBa8ZI+c0evF+/fXfVmzjPdallxS9CJcvPelLT13syTxLGWd+AutOEKhbW2HXhkbZNUFnr0&#10;3skkG40mSa9tZaxm3Dl8XQ5Cuoj+65oz/62uHfdElhSx+fi38b8O/2RxBfPGgmkF28OAf0DRgVAY&#10;9OhqCR7IxopXrjrBrHa69hdMd4mua8F4zAGzSUd/ZfPYguExFyyOM8cyuf/nln3dPlgiqpLOKFHQ&#10;YYseLGz1k/ZKPJFZKFBv3Bz1Hs2DDSk681mzJ0eUvmtBNfzGWt23HCqElQb95MwgMA5Nybr/oiv0&#10;DxuvY612te2CQ6wC2cWWPB9bwneeMHzMJ9NiMsspYShLi0mWZnmMAfODubHOf+S6I4EoqcWeR/ew&#10;/ex8gAPzg8q+Q9VKSEms9j+Fb2ORQ9wodGgzEMRoTGh4drZZ30lLtoBjNMtvL5fFHkTjTrXzEX7R&#10;0ZnF8vY+Xw2lwQk5s0iDxRsmr4JgFs0BnBSKYOWxINPZYE8cA8mxi8coFmKWAZ1UpEdJVhwCaSmO&#10;wjOgZ1HdqVonPO6pFF1Jp0PIuDmh7feqirQHIQcasUoVIvO4gfuS6g26eGyrnlQiNCodFcXkkiKH&#10;+/iSCcgGLwnzlr7ZoTO82fhyNRmqB9K0MDRo6MLQ+b16nIIjgMidYIsDG2Z0mHW/W+/iSqTZYfzX&#10;unrGEcaRCSMRDh4Srba/KenxeJTU/dqA5ZTITwqnZpaOx+HaRGacFxky9lSyPpWAYuiqpJ5iVwN5&#10;54cLtTFWNG0oVZwppW9wdWoRhzqs1YBqv3B4IGJe+2MWLtApH7VeTu7iDwAAAP//AwBQSwMEFAAG&#10;AAgAAAAhAEAPHN7gAAAACgEAAA8AAABkcnMvZG93bnJldi54bWxMj8tOwzAQRfdI/IM1SOxaJylE&#10;bYhT8VB3bAgoUneuPcQBP6LYbcPfM6zKajSaozvn1tvZWXbCKQ7BC8iXGTD0KujB9wI+3neLNbCY&#10;pNfSBo8CfjDCtrm+qmWlw9m/4alNPaMQHyspwKQ0VpxHZdDJuAwjerp9hsnJROvUcz3JM4U7y4ss&#10;K7mTg6cPRo74bFB9t0cnwCkz7lHtQvfyalv1tO/MV9YJcXszPz4ASzinCwx/+qQODTkdwtHryKyA&#10;xd09kTTL1QYYAetNXgA7CCjyVQm8qfn/Cs0vAAAA//8DAFBLAQItABQABgAIAAAAIQC2gziS/gAA&#10;AOEBAAATAAAAAAAAAAAAAAAAAAAAAABbQ29udGVudF9UeXBlc10ueG1sUEsBAi0AFAAGAAgAAAAh&#10;ADj9If/WAAAAlAEAAAsAAAAAAAAAAAAAAAAALwEAAF9yZWxzLy5yZWxzUEsBAi0AFAAGAAgAAAAh&#10;AITxH1i+AgAAugUAAA4AAAAAAAAAAAAAAAAALgIAAGRycy9lMm9Eb2MueG1sUEsBAi0AFAAGAAgA&#10;AAAhAEAPHN7gAAAACgEAAA8AAAAAAAAAAAAAAAAAGAUAAGRycy9kb3ducmV2LnhtbFBLBQYAAAAA&#10;BAAEAPMAAAAlBgAAAAA=&#10;" fillcolor="#95b3d7" strokecolor="#95b3d7" strokeweight="1pt">
                <v:fill color2="#dbe5f1" angle="135" focus="50%" type="gradient"/>
                <v:shadow on="t" color="#243f60" opacity=".5" offset="6pt,-6pt"/>
                <v:textbox>
                  <w:txbxContent>
                    <w:p w14:paraId="401B3E15" w14:textId="0AAA8EEB" w:rsidR="00F612DB" w:rsidRPr="00B05C23" w:rsidRDefault="00F612DB" w:rsidP="006B3440">
                      <w:pPr>
                        <w:ind w:left="1418" w:hanging="1418"/>
                        <w:rPr>
                          <w:rFonts w:ascii="Myriad Pro" w:hAnsi="Myriad Pro"/>
                          <w:lang w:eastAsia="zh-CN"/>
                        </w:rPr>
                      </w:pPr>
                      <w:r>
                        <w:rPr>
                          <w:bCs/>
                          <w:iCs/>
                          <w:color w:val="000000"/>
                        </w:rPr>
                        <w:sym w:font="Wingdings 2" w:char="F050"/>
                      </w:r>
                      <w:r>
                        <w:rPr>
                          <w:bCs/>
                          <w:iCs/>
                          <w:color w:val="000000"/>
                        </w:rPr>
                        <w:t xml:space="preserve"> </w:t>
                      </w:r>
                      <w:r w:rsidRPr="00B05C23">
                        <w:rPr>
                          <w:rFonts w:ascii="Myriad Pro" w:hAnsi="Myriad Pro"/>
                          <w:bCs/>
                          <w:szCs w:val="24"/>
                        </w:rPr>
                        <w:t>Primer 17:</w:t>
                      </w:r>
                      <w:r w:rsidRPr="00B05C23">
                        <w:rPr>
                          <w:rFonts w:ascii="Myriad Pro" w:hAnsi="Myriad Pro"/>
                          <w:bCs/>
                          <w:szCs w:val="24"/>
                        </w:rPr>
                        <w:tab/>
                      </w:r>
                    </w:p>
                  </w:txbxContent>
                </v:textbox>
              </v:rect>
            </w:pict>
          </mc:Fallback>
        </mc:AlternateContent>
      </w:r>
      <w:r w:rsidRPr="007D450C">
        <w:rPr>
          <w:rFonts w:ascii="Myriad Pro" w:hAnsi="Myriad Pro"/>
          <w:bCs/>
          <w:noProof/>
          <w:szCs w:val="24"/>
          <w:lang w:eastAsia="zh-CN"/>
        </w:rPr>
        <mc:AlternateContent>
          <mc:Choice Requires="wps">
            <w:drawing>
              <wp:anchor distT="0" distB="0" distL="114300" distR="114300" simplePos="0" relativeHeight="251671552" behindDoc="0" locked="0" layoutInCell="1" allowOverlap="1" wp14:anchorId="64F380BE" wp14:editId="22BDFFAE">
                <wp:simplePos x="0" y="0"/>
                <wp:positionH relativeFrom="column">
                  <wp:posOffset>2061845</wp:posOffset>
                </wp:positionH>
                <wp:positionV relativeFrom="paragraph">
                  <wp:posOffset>146685</wp:posOffset>
                </wp:positionV>
                <wp:extent cx="1409700" cy="937895"/>
                <wp:effectExtent l="13970" t="13335" r="5080" b="10795"/>
                <wp:wrapNone/>
                <wp:docPr id="8" name="Dvojni okrogli oklepaj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37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BB5537" w14:textId="77777777" w:rsidR="00F612DB" w:rsidRDefault="00F612DB" w:rsidP="006B3440">
                            <w:pPr>
                              <w:jc w:val="center"/>
                              <w:rPr>
                                <w:sz w:val="14"/>
                                <w:szCs w:val="14"/>
                              </w:rPr>
                            </w:pPr>
                          </w:p>
                          <w:p w14:paraId="21C0E471" w14:textId="77777777" w:rsidR="00F612DB" w:rsidRDefault="00F612DB" w:rsidP="006B3440">
                            <w:pPr>
                              <w:jc w:val="center"/>
                              <w:rPr>
                                <w:sz w:val="14"/>
                                <w:szCs w:val="14"/>
                              </w:rPr>
                            </w:pPr>
                          </w:p>
                          <w:p w14:paraId="00088524" w14:textId="77777777" w:rsidR="00F612DB" w:rsidRDefault="00F612DB" w:rsidP="006B3440">
                            <w:pPr>
                              <w:jc w:val="center"/>
                              <w:rPr>
                                <w:sz w:val="14"/>
                                <w:szCs w:val="14"/>
                              </w:rPr>
                            </w:pPr>
                          </w:p>
                          <w:p w14:paraId="61E8717F" w14:textId="77777777" w:rsidR="00F612DB" w:rsidRPr="00B05C23" w:rsidRDefault="00F612DB" w:rsidP="006B3440">
                            <w:pPr>
                              <w:jc w:val="center"/>
                              <w:rPr>
                                <w:rFonts w:ascii="Myriad Pro" w:hAnsi="Myriad Pro"/>
                                <w:sz w:val="14"/>
                                <w:szCs w:val="14"/>
                              </w:rPr>
                            </w:pPr>
                            <w:r w:rsidRPr="00B05C23">
                              <w:rPr>
                                <w:rFonts w:ascii="Myriad Pro" w:hAnsi="Myriad Pro"/>
                                <w:sz w:val="14"/>
                                <w:szCs w:val="14"/>
                              </w:rPr>
                              <w:t>Prostor za lekarniško signaturo</w:t>
                            </w:r>
                          </w:p>
                          <w:p w14:paraId="2D56F08D" w14:textId="77777777" w:rsidR="00F612DB" w:rsidRDefault="00F612DB" w:rsidP="006B3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380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vojni okrogli oklepaj 8" o:spid="_x0000_s1039" type="#_x0000_t185" style="position:absolute;margin-left:162.35pt;margin-top:11.55pt;width:111pt;height:7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JnngIAAEEFAAAOAAAAZHJzL2Uyb0RvYy54bWysVNtu2zAMfR+wfxD0ntpOnZtRpyjiZhiw&#10;S4FuH6BYcqxWFj1JidMN+/dRspMl68swzA8yJUqHPOSRbm4PjSJ7YawEndPkKqZE6BK41Nucfv2y&#10;Hs0psY5pzhRokdMXYent8u2bm67NxBhqUFwYgiDaZl2b09q5NosiW9aiYfYKWqHRWYFpmMOp2Ubc&#10;sA7RGxWN43gadWB4a6AU1uJq0TvpMuBXlSjd56qywhGVU8zNhdGEcePHaHnDsq1hbS3LIQ32D1k0&#10;TGoMeoIqmGNkZ+QrqEaWBixU7qqEJoKqkqUIHJBNEv/B5rFmrQhcsDi2PZXJ/j/Y8tP+wRDJc4qN&#10;0qzBFhV7eNKSwLOBrfJ/JVr2ROa+Vl1rMzzy2D4Yz9a2H6B8tkTDqmZ6K+6Mga4WjGOGid8fXRzw&#10;E4tHyab7CBxDsZ2DULZDZRoPiAUhh9Cdl1N3xMGREheTNF7MYmxiib7F9Wy+mIQQLDuebo117wQ0&#10;xBs53RhWPgv3wKQJQdj+g3WhSXygyvgTJVWjsOV7pkgynU5nA+awOWLZEdWf1LCWSgXRKE06zGMy&#10;ngRwC0py7wx1MdvNShmCoEgjfAPsxTYDO80DmK/Z/WA7JlVvY3ClPR6WYEjdFyPo6sciXtzP7+fp&#10;KB1P70dpXBSju/UqHU3XyWxSXBerVZH89KklaVZLzoX22R01nqR/p6HhtvXqPKn8goU9J7sO32uy&#10;0WUaqIzA6vgP7IJYvD56nbnD5hCUmVx7PC+eDfAXlI+B/h7ju4NGDeY7JR3e4ZzabztmBCXqvUYJ&#10;LpI09Zc+TNLJbIwTc+7ZnHuYLhEqp46S3ly5/qHYtUZua4yUhE5ruEPZVtId9d1nNYgd72kgNbwp&#10;/iE4n4ddv1++5S8AAAD//wMAUEsDBBQABgAIAAAAIQB1kJ2A3wAAAAoBAAAPAAAAZHJzL2Rvd25y&#10;ZXYueG1sTI/BToNAEIbvJr7DZky82aVQoSJLY0y81cTWJsbbwI6AsruEXQq+veNJjzPz5Z/vL3aL&#10;6cWZRt85q2C9ikCQrZ3ubKPg9Pp0swXhA1qNvbOk4Js87MrLiwJz7WZ7oPMxNIJDrM9RQRvCkEvp&#10;65YM+pUbyPLtw40GA49jI/WIM4ebXsZRlEqDneUPLQ702FL9dZyMgvd42s+H/WeSZHfpqeoyfHl+&#10;Q6Wur5aHexCBlvAHw68+q0PJTpWbrPaiV5DEm4xRBXGyBsHA7SblRcVkFm1BloX8X6H8AQAA//8D&#10;AFBLAQItABQABgAIAAAAIQC2gziS/gAAAOEBAAATAAAAAAAAAAAAAAAAAAAAAABbQ29udGVudF9U&#10;eXBlc10ueG1sUEsBAi0AFAAGAAgAAAAhADj9If/WAAAAlAEAAAsAAAAAAAAAAAAAAAAALwEAAF9y&#10;ZWxzLy5yZWxzUEsBAi0AFAAGAAgAAAAhANwzkmeeAgAAQQUAAA4AAAAAAAAAAAAAAAAALgIAAGRy&#10;cy9lMm9Eb2MueG1sUEsBAi0AFAAGAAgAAAAhAHWQnYDfAAAACgEAAA8AAAAAAAAAAAAAAAAA+AQA&#10;AGRycy9kb3ducmV2LnhtbFBLBQYAAAAABAAEAPMAAAAEBgAAAAA=&#10;">
                <v:textbox>
                  <w:txbxContent>
                    <w:p w14:paraId="04BB5537" w14:textId="77777777" w:rsidR="00F612DB" w:rsidRDefault="00F612DB" w:rsidP="006B3440">
                      <w:pPr>
                        <w:jc w:val="center"/>
                        <w:rPr>
                          <w:sz w:val="14"/>
                          <w:szCs w:val="14"/>
                        </w:rPr>
                      </w:pPr>
                    </w:p>
                    <w:p w14:paraId="21C0E471" w14:textId="77777777" w:rsidR="00F612DB" w:rsidRDefault="00F612DB" w:rsidP="006B3440">
                      <w:pPr>
                        <w:jc w:val="center"/>
                        <w:rPr>
                          <w:sz w:val="14"/>
                          <w:szCs w:val="14"/>
                        </w:rPr>
                      </w:pPr>
                    </w:p>
                    <w:p w14:paraId="00088524" w14:textId="77777777" w:rsidR="00F612DB" w:rsidRDefault="00F612DB" w:rsidP="006B3440">
                      <w:pPr>
                        <w:jc w:val="center"/>
                        <w:rPr>
                          <w:sz w:val="14"/>
                          <w:szCs w:val="14"/>
                        </w:rPr>
                      </w:pPr>
                    </w:p>
                    <w:p w14:paraId="61E8717F" w14:textId="77777777" w:rsidR="00F612DB" w:rsidRPr="00B05C23" w:rsidRDefault="00F612DB" w:rsidP="006B3440">
                      <w:pPr>
                        <w:jc w:val="center"/>
                        <w:rPr>
                          <w:rFonts w:ascii="Myriad Pro" w:hAnsi="Myriad Pro"/>
                          <w:sz w:val="14"/>
                          <w:szCs w:val="14"/>
                        </w:rPr>
                      </w:pPr>
                      <w:r w:rsidRPr="00B05C23">
                        <w:rPr>
                          <w:rFonts w:ascii="Myriad Pro" w:hAnsi="Myriad Pro"/>
                          <w:sz w:val="14"/>
                          <w:szCs w:val="14"/>
                        </w:rPr>
                        <w:t>Prostor za lekarniško signaturo</w:t>
                      </w:r>
                    </w:p>
                    <w:p w14:paraId="2D56F08D" w14:textId="77777777" w:rsidR="00F612DB" w:rsidRDefault="00F612DB" w:rsidP="006B3440"/>
                  </w:txbxContent>
                </v:textbox>
              </v:shape>
            </w:pict>
          </mc:Fallback>
        </mc:AlternateContent>
      </w:r>
      <w:r w:rsidRPr="007D450C">
        <w:rPr>
          <w:rFonts w:ascii="Myriad Pro" w:hAnsi="Myriad Pro"/>
          <w:bCs/>
          <w:noProof/>
          <w:szCs w:val="24"/>
          <w:lang w:eastAsia="zh-CN"/>
        </w:rPr>
        <mc:AlternateContent>
          <mc:Choice Requires="wps">
            <w:drawing>
              <wp:anchor distT="0" distB="0" distL="114300" distR="114300" simplePos="0" relativeHeight="251672576" behindDoc="0" locked="0" layoutInCell="1" allowOverlap="1" wp14:anchorId="6C9EEF55" wp14:editId="1314664F">
                <wp:simplePos x="0" y="0"/>
                <wp:positionH relativeFrom="column">
                  <wp:posOffset>163830</wp:posOffset>
                </wp:positionH>
                <wp:positionV relativeFrom="paragraph">
                  <wp:posOffset>146685</wp:posOffset>
                </wp:positionV>
                <wp:extent cx="1326515" cy="867410"/>
                <wp:effectExtent l="11430" t="13335" r="5080" b="508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867410"/>
                        </a:xfrm>
                        <a:prstGeom prst="rect">
                          <a:avLst/>
                        </a:prstGeom>
                        <a:solidFill>
                          <a:srgbClr val="FFFFFF">
                            <a:alpha val="0"/>
                          </a:srgbClr>
                        </a:solidFill>
                        <a:ln w="9525">
                          <a:solidFill>
                            <a:srgbClr val="000000"/>
                          </a:solidFill>
                          <a:miter lim="800000"/>
                          <a:headEnd/>
                          <a:tailEnd/>
                        </a:ln>
                      </wps:spPr>
                      <wps:txbx>
                        <w:txbxContent>
                          <w:p w14:paraId="59DC9954" w14:textId="77777777" w:rsidR="00F612DB" w:rsidRDefault="00F612DB" w:rsidP="006B3440">
                            <w:pPr>
                              <w:jc w:val="center"/>
                              <w:rPr>
                                <w:sz w:val="14"/>
                                <w:szCs w:val="14"/>
                              </w:rPr>
                            </w:pPr>
                          </w:p>
                          <w:p w14:paraId="7EF312D7" w14:textId="77777777" w:rsidR="00F612DB" w:rsidRDefault="00F612DB" w:rsidP="006B3440">
                            <w:pPr>
                              <w:jc w:val="center"/>
                              <w:rPr>
                                <w:sz w:val="14"/>
                                <w:szCs w:val="14"/>
                              </w:rPr>
                            </w:pPr>
                          </w:p>
                          <w:p w14:paraId="4E26AE74" w14:textId="77777777" w:rsidR="00F612DB" w:rsidRDefault="00F612DB" w:rsidP="006B3440">
                            <w:pPr>
                              <w:jc w:val="center"/>
                              <w:rPr>
                                <w:sz w:val="14"/>
                                <w:szCs w:val="14"/>
                              </w:rPr>
                            </w:pPr>
                          </w:p>
                          <w:p w14:paraId="3CFF64CB" w14:textId="77777777" w:rsidR="00F612DB" w:rsidRPr="00B05C23" w:rsidRDefault="00F612DB" w:rsidP="006B3440">
                            <w:pPr>
                              <w:jc w:val="center"/>
                              <w:rPr>
                                <w:rFonts w:ascii="Myriad Pro" w:hAnsi="Myriad Pro"/>
                                <w:sz w:val="14"/>
                                <w:szCs w:val="14"/>
                              </w:rPr>
                            </w:pPr>
                            <w:r w:rsidRPr="00B05C23">
                              <w:rPr>
                                <w:rFonts w:ascii="Myriad Pro" w:hAnsi="Myriad Pro"/>
                                <w:sz w:val="14"/>
                                <w:szCs w:val="14"/>
                              </w:rPr>
                              <w:t>Prostor za lekarniško signaturo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EEF55" id="Pravokotnik 7" o:spid="_x0000_s1040" style="position:absolute;margin-left:12.9pt;margin-top:11.55pt;width:104.45pt;height:6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QOwIAAG4EAAAOAAAAZHJzL2Uyb0RvYy54bWysVMFu2zAMvQ/YPwi6r46zpGmNOkXRrsOA&#10;bivQ7QMYWY6FyqJGKXG6rx8lJ1m63Yb5IIii+ES+R/rqetdbsdUUDLpalmcTKbRT2Bi3ruX3b/fv&#10;LqQIEVwDFp2u5YsO8nr59s3V4Cs9xQ5to0kwiAvV4GvZxeirogiq0z2EM/TasbNF6iGySeuiIRgY&#10;vbfFdDI5LwakxhMqHQKf3o1Oucz4batV/Nq2QUdha8m5xbxSXldpLZZXUK0JfGfUPg34hyx6MI4f&#10;PULdQQSxIfMXVG8UYcA2ninsC2xbo3SugaspJ39U89SB17kWJif4I03h/8GqL9tHEqap5UIKBz1L&#10;9EiwxWeMzjyLRSJo8KHie0/+kVKJwT+geg7C4W0Hbq1viHDoNDScVpnuF68CkhE4VKyGz9gwPmwi&#10;Zq52LfUJkFkQuyzJy1ESvYtC8WH5fno+L+dSKPZdnC9mZdasgOoQ7SnEjxp7kTa1JJY8o8P2IcSU&#10;DVSHKzl7tKa5N9Zmg9arW0tiC9we9/kbY63vYDw9PBfGqxkvnGJYJ4ZaXs6n8xz6yrcP2iNN0pcJ&#10;YhJPIXoTeQis6bnE4yWoEqcfXJNbNIKx457rsW5PcuJ11CfuVrssYzk7SLbC5oVpJxybnoeUNx3S&#10;TykGbvhahh8bIC2F/eRYustyNksTko3ZfDFlg049q1MPOMVQtYxSjNvbOE7VxpNZd/xSmelweMNy&#10;tyYrkVphzGqfPzd1JnQ/gGlqTu186/dvYvkLAAD//wMAUEsDBBQABgAIAAAAIQD5cJ3E4AAAAAkB&#10;AAAPAAAAZHJzL2Rvd25yZXYueG1sTI9BT8JAEIXvJv6HzZh4MbKlWFpqtwQ1nggHAe9Dd2wburu1&#10;u0D5944nPb1M3st73xTL0XTiTINvnVUwnUQgyFZOt7ZWsN+9P2YgfECrsXOWFFzJw7K8vSkw1+5i&#10;P+i8DbXgEutzVNCE0OdS+qohg37ierLsfbnBYOBzqKUe8MLlppNxFM2lwdbyQoM9vTZUHbcno+Az&#10;eXhbra+bDS5M/JJlx+9UzlGp+7tx9Qwi0Bj+wvCLz+hQMtPBnaz2olMQJ0weWGdTEOzHs6cUxIGD&#10;ySIFWRby/wflDwAAAP//AwBQSwECLQAUAAYACAAAACEAtoM4kv4AAADhAQAAEwAAAAAAAAAAAAAA&#10;AAAAAAAAW0NvbnRlbnRfVHlwZXNdLnhtbFBLAQItABQABgAIAAAAIQA4/SH/1gAAAJQBAAALAAAA&#10;AAAAAAAAAAAAAC8BAABfcmVscy8ucmVsc1BLAQItABQABgAIAAAAIQBckK/QOwIAAG4EAAAOAAAA&#10;AAAAAAAAAAAAAC4CAABkcnMvZTJvRG9jLnhtbFBLAQItABQABgAIAAAAIQD5cJ3E4AAAAAkBAAAP&#10;AAAAAAAAAAAAAAAAAJUEAABkcnMvZG93bnJldi54bWxQSwUGAAAAAAQABADzAAAAogUAAAAA&#10;">
                <v:fill opacity="0"/>
                <v:textbox>
                  <w:txbxContent>
                    <w:p w14:paraId="59DC9954" w14:textId="77777777" w:rsidR="00F612DB" w:rsidRDefault="00F612DB" w:rsidP="006B3440">
                      <w:pPr>
                        <w:jc w:val="center"/>
                        <w:rPr>
                          <w:sz w:val="14"/>
                          <w:szCs w:val="14"/>
                        </w:rPr>
                      </w:pPr>
                    </w:p>
                    <w:p w14:paraId="7EF312D7" w14:textId="77777777" w:rsidR="00F612DB" w:rsidRDefault="00F612DB" w:rsidP="006B3440">
                      <w:pPr>
                        <w:jc w:val="center"/>
                        <w:rPr>
                          <w:sz w:val="14"/>
                          <w:szCs w:val="14"/>
                        </w:rPr>
                      </w:pPr>
                    </w:p>
                    <w:p w14:paraId="4E26AE74" w14:textId="77777777" w:rsidR="00F612DB" w:rsidRDefault="00F612DB" w:rsidP="006B3440">
                      <w:pPr>
                        <w:jc w:val="center"/>
                        <w:rPr>
                          <w:sz w:val="14"/>
                          <w:szCs w:val="14"/>
                        </w:rPr>
                      </w:pPr>
                    </w:p>
                    <w:p w14:paraId="3CFF64CB" w14:textId="77777777" w:rsidR="00F612DB" w:rsidRPr="00B05C23" w:rsidRDefault="00F612DB" w:rsidP="006B3440">
                      <w:pPr>
                        <w:jc w:val="center"/>
                        <w:rPr>
                          <w:rFonts w:ascii="Myriad Pro" w:hAnsi="Myriad Pro"/>
                          <w:sz w:val="14"/>
                          <w:szCs w:val="14"/>
                        </w:rPr>
                      </w:pPr>
                      <w:r w:rsidRPr="00B05C23">
                        <w:rPr>
                          <w:rFonts w:ascii="Myriad Pro" w:hAnsi="Myriad Pro"/>
                          <w:sz w:val="14"/>
                          <w:szCs w:val="14"/>
                        </w:rPr>
                        <w:t>Prostor za lekarniško signaturo</w:t>
                      </w:r>
                    </w:p>
                  </w:txbxContent>
                </v:textbox>
              </v:rect>
            </w:pict>
          </mc:Fallback>
        </mc:AlternateContent>
      </w:r>
    </w:p>
    <w:p w14:paraId="5FE0A897" w14:textId="14D7002A" w:rsidR="006B3440" w:rsidRPr="007D450C" w:rsidRDefault="006B3440" w:rsidP="006B3440">
      <w:pPr>
        <w:jc w:val="left"/>
        <w:rPr>
          <w:rFonts w:ascii="Myriad Pro" w:hAnsi="Myriad Pro"/>
          <w:szCs w:val="24"/>
        </w:rPr>
      </w:pPr>
      <w:r w:rsidRPr="007D450C">
        <w:rPr>
          <w:rFonts w:ascii="Myriad Pro" w:hAnsi="Myriad Pro"/>
          <w:bCs/>
          <w:noProof/>
          <w:szCs w:val="24"/>
          <w:lang w:eastAsia="zh-CN"/>
        </w:rPr>
        <mc:AlternateContent>
          <mc:Choice Requires="wpg">
            <w:drawing>
              <wp:anchor distT="0" distB="0" distL="114300" distR="114300" simplePos="0" relativeHeight="251673600" behindDoc="0" locked="0" layoutInCell="1" allowOverlap="1" wp14:anchorId="285088D1" wp14:editId="583C1AA5">
                <wp:simplePos x="0" y="0"/>
                <wp:positionH relativeFrom="column">
                  <wp:posOffset>4039870</wp:posOffset>
                </wp:positionH>
                <wp:positionV relativeFrom="paragraph">
                  <wp:posOffset>-3810</wp:posOffset>
                </wp:positionV>
                <wp:extent cx="1367790" cy="913130"/>
                <wp:effectExtent l="10795" t="5715" r="12065" b="508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790" cy="913130"/>
                          <a:chOff x="3132" y="6396"/>
                          <a:chExt cx="2298" cy="1437"/>
                        </a:xfrm>
                      </wpg:grpSpPr>
                      <wps:wsp>
                        <wps:cNvPr id="3" name="Freeform 17"/>
                        <wps:cNvSpPr>
                          <a:spLocks/>
                        </wps:cNvSpPr>
                        <wps:spPr bwMode="auto">
                          <a:xfrm>
                            <a:off x="3132" y="6396"/>
                            <a:ext cx="269" cy="293"/>
                          </a:xfrm>
                          <a:custGeom>
                            <a:avLst/>
                            <a:gdLst>
                              <a:gd name="T0" fmla="*/ 276 w 276"/>
                              <a:gd name="T1" fmla="*/ 0 h 288"/>
                              <a:gd name="T2" fmla="*/ 0 w 276"/>
                              <a:gd name="T3" fmla="*/ 0 h 288"/>
                              <a:gd name="T4" fmla="*/ 0 w 276"/>
                              <a:gd name="T5" fmla="*/ 216 h 288"/>
                              <a:gd name="T6" fmla="*/ 0 w 276"/>
                              <a:gd name="T7" fmla="*/ 288 h 288"/>
                            </a:gdLst>
                            <a:ahLst/>
                            <a:cxnLst>
                              <a:cxn ang="0">
                                <a:pos x="T0" y="T1"/>
                              </a:cxn>
                              <a:cxn ang="0">
                                <a:pos x="T2" y="T3"/>
                              </a:cxn>
                              <a:cxn ang="0">
                                <a:pos x="T4" y="T5"/>
                              </a:cxn>
                              <a:cxn ang="0">
                                <a:pos x="T6" y="T7"/>
                              </a:cxn>
                            </a:cxnLst>
                            <a:rect l="0" t="0" r="r" b="b"/>
                            <a:pathLst>
                              <a:path w="276" h="288">
                                <a:moveTo>
                                  <a:pt x="276" y="0"/>
                                </a:moveTo>
                                <a:lnTo>
                                  <a:pt x="0" y="0"/>
                                </a:lnTo>
                                <a:lnTo>
                                  <a:pt x="0" y="216"/>
                                </a:lnTo>
                                <a:lnTo>
                                  <a:pt x="0" y="2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Freeform 18"/>
                        <wps:cNvSpPr>
                          <a:spLocks/>
                        </wps:cNvSpPr>
                        <wps:spPr bwMode="auto">
                          <a:xfrm rot="5400000">
                            <a:off x="5149" y="6405"/>
                            <a:ext cx="283" cy="279"/>
                          </a:xfrm>
                          <a:custGeom>
                            <a:avLst/>
                            <a:gdLst>
                              <a:gd name="T0" fmla="*/ 276 w 276"/>
                              <a:gd name="T1" fmla="*/ 0 h 288"/>
                              <a:gd name="T2" fmla="*/ 0 w 276"/>
                              <a:gd name="T3" fmla="*/ 0 h 288"/>
                              <a:gd name="T4" fmla="*/ 0 w 276"/>
                              <a:gd name="T5" fmla="*/ 216 h 288"/>
                              <a:gd name="T6" fmla="*/ 0 w 276"/>
                              <a:gd name="T7" fmla="*/ 288 h 288"/>
                            </a:gdLst>
                            <a:ahLst/>
                            <a:cxnLst>
                              <a:cxn ang="0">
                                <a:pos x="T0" y="T1"/>
                              </a:cxn>
                              <a:cxn ang="0">
                                <a:pos x="T2" y="T3"/>
                              </a:cxn>
                              <a:cxn ang="0">
                                <a:pos x="T4" y="T5"/>
                              </a:cxn>
                              <a:cxn ang="0">
                                <a:pos x="T6" y="T7"/>
                              </a:cxn>
                            </a:cxnLst>
                            <a:rect l="0" t="0" r="r" b="b"/>
                            <a:pathLst>
                              <a:path w="276" h="288">
                                <a:moveTo>
                                  <a:pt x="276" y="0"/>
                                </a:moveTo>
                                <a:lnTo>
                                  <a:pt x="0" y="0"/>
                                </a:lnTo>
                                <a:lnTo>
                                  <a:pt x="0" y="216"/>
                                </a:lnTo>
                                <a:lnTo>
                                  <a:pt x="0" y="2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9"/>
                        <wps:cNvSpPr>
                          <a:spLocks/>
                        </wps:cNvSpPr>
                        <wps:spPr bwMode="auto">
                          <a:xfrm rot="10800000">
                            <a:off x="5156" y="7531"/>
                            <a:ext cx="269" cy="295"/>
                          </a:xfrm>
                          <a:custGeom>
                            <a:avLst/>
                            <a:gdLst>
                              <a:gd name="T0" fmla="*/ 276 w 276"/>
                              <a:gd name="T1" fmla="*/ 0 h 288"/>
                              <a:gd name="T2" fmla="*/ 0 w 276"/>
                              <a:gd name="T3" fmla="*/ 0 h 288"/>
                              <a:gd name="T4" fmla="*/ 0 w 276"/>
                              <a:gd name="T5" fmla="*/ 216 h 288"/>
                              <a:gd name="T6" fmla="*/ 0 w 276"/>
                              <a:gd name="T7" fmla="*/ 288 h 288"/>
                            </a:gdLst>
                            <a:ahLst/>
                            <a:cxnLst>
                              <a:cxn ang="0">
                                <a:pos x="T0" y="T1"/>
                              </a:cxn>
                              <a:cxn ang="0">
                                <a:pos x="T2" y="T3"/>
                              </a:cxn>
                              <a:cxn ang="0">
                                <a:pos x="T4" y="T5"/>
                              </a:cxn>
                              <a:cxn ang="0">
                                <a:pos x="T6" y="T7"/>
                              </a:cxn>
                            </a:cxnLst>
                            <a:rect l="0" t="0" r="r" b="b"/>
                            <a:pathLst>
                              <a:path w="276" h="288">
                                <a:moveTo>
                                  <a:pt x="276" y="0"/>
                                </a:moveTo>
                                <a:lnTo>
                                  <a:pt x="0" y="0"/>
                                </a:lnTo>
                                <a:lnTo>
                                  <a:pt x="0" y="216"/>
                                </a:lnTo>
                                <a:lnTo>
                                  <a:pt x="0" y="2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0"/>
                        <wps:cNvSpPr>
                          <a:spLocks/>
                        </wps:cNvSpPr>
                        <wps:spPr bwMode="auto">
                          <a:xfrm rot="16200000">
                            <a:off x="3139" y="7553"/>
                            <a:ext cx="281" cy="280"/>
                          </a:xfrm>
                          <a:custGeom>
                            <a:avLst/>
                            <a:gdLst>
                              <a:gd name="T0" fmla="*/ 276 w 276"/>
                              <a:gd name="T1" fmla="*/ 0 h 288"/>
                              <a:gd name="T2" fmla="*/ 0 w 276"/>
                              <a:gd name="T3" fmla="*/ 0 h 288"/>
                              <a:gd name="T4" fmla="*/ 0 w 276"/>
                              <a:gd name="T5" fmla="*/ 216 h 288"/>
                              <a:gd name="T6" fmla="*/ 0 w 276"/>
                              <a:gd name="T7" fmla="*/ 288 h 288"/>
                            </a:gdLst>
                            <a:ahLst/>
                            <a:cxnLst>
                              <a:cxn ang="0">
                                <a:pos x="T0" y="T1"/>
                              </a:cxn>
                              <a:cxn ang="0">
                                <a:pos x="T2" y="T3"/>
                              </a:cxn>
                              <a:cxn ang="0">
                                <a:pos x="T4" y="T5"/>
                              </a:cxn>
                              <a:cxn ang="0">
                                <a:pos x="T6" y="T7"/>
                              </a:cxn>
                            </a:cxnLst>
                            <a:rect l="0" t="0" r="r" b="b"/>
                            <a:pathLst>
                              <a:path w="276" h="288">
                                <a:moveTo>
                                  <a:pt x="276" y="0"/>
                                </a:moveTo>
                                <a:lnTo>
                                  <a:pt x="0" y="0"/>
                                </a:lnTo>
                                <a:lnTo>
                                  <a:pt x="0" y="216"/>
                                </a:lnTo>
                                <a:lnTo>
                                  <a:pt x="0" y="2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2DA18" id="Skupina 2" o:spid="_x0000_s1026" style="position:absolute;margin-left:318.1pt;margin-top:-.3pt;width:107.7pt;height:71.9pt;z-index:251673600" coordorigin="3132,6396" coordsize="2298,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UxIgQAAD4YAAAOAAAAZHJzL2Uyb0RvYy54bWzsWNuO2zYQfS/QfyD0WKCriy3JFtYbFEl2&#10;USBtA6z7AbREXRBJVEna8vbre0hKtuw6bZEsgj7IDxKlGQ9nzgwPR7x/c2xqcmBCVrzdOP6d5xDW&#10;pjyr2mLj/L59/HHlEKlom9Gat2zjvDDpvHn4/rv7vktYwEteZ0wQGGll0ncbp1SqS1xXpiVrqLzj&#10;HWshzLloqMKjKNxM0B7Wm9oNPC9yey6yTvCUSYm376zQeTD285yl6rc8l0yReuPAN2Wuwlx3+uo+&#10;3NOkELQrq3Rwg36BFw2tWkx6MvWOKkr2ovqbqaZKBZc8V3cpb1ye51XKTAyIxveuonkSfN+ZWIqk&#10;L7oTTID2CqcvNpv+evgoSJVtnMAhLW2QoudP+65qKQk0OH1XJNB5Et1z91HYCDH8wNNPEmL3Wq6f&#10;C6tMdv0vPINBulfcgHPMRaNNIGxyNDl4OeWAHRVJ8dJfRHG8RqpSyNb+wl8MSUpLZFL/Da/gK6TR&#10;Yh3ZBKbl++HvQbBGxen/+stFrKUuTey8xtfBNx0YCk6eMZVfh+lzSTtmUiU1XgOmixHTR8GYLmLi&#10;G5/05NAaIZVTPCcSrSYB+78ieQOSEc8gWls8gvXiAg6apHupnhg3KaGHD1LZxZBhZBKdDQWxRTby&#10;psa6+MElQRyRXl8t8sVJyZ8oeaQkwWp1rYK0nex4t60AsYnKTSvLC5WbvoQTlcCPbnsTTZQ+4008&#10;UUE8ZzsoqmLEiZYjdOmxHbDDiFBNgZ4p/I5LXbkaSFTm1h8SAS0N9GeUbZFvx6z9szJA0ZbD/2QZ&#10;kWvlcXkYy4gI98F9Ad68ZkzhEDDmzua0o0pHrb3XQ9KDP1ASpMQdedfvG35gW240lA7eyDGtWc6Y&#10;7Syv26mexWjUGmXjvTO2rA4yO4Q7Ssf7hZatQ8xopRholw0xnMLQ0U9WQ8sfq7o2y6FudXDrMAhN&#10;VJLXVaaFOjApit3bWpAD1buL+Q0OXaiBxdvMGCsZzd4PY0Wr2o6Na4ZL7XK35LTj2QuWvuB2z8Ie&#10;i0HJxZ8O6bFfbRz5x54K5pD65xbktfaXS8CizMMyjAM8iKlkN5XQNoWpjaMclKkevlV2U9x3oipK&#10;zOSbcFv+E8g7rzQ1gD9lYr0aHsCf34hIUd52czoTqWGXVyFSi3G4tAnUiR02qNBfgjxRs9HSMyuL&#10;JidaXYGp9DYTxOsh5+PuNi2kmVZvbRUzrZ4b0ZlWDZPOtAqy/+a0ij7pmlYNm70irfre6gavhrYF&#10;icOF6YUmvHpuV8deZuZV/VW2ndvVYZ+d21X9TTvtMuZ29X/WrmKtXvEq2nG00K/JqxGOv/AzbfrQ&#10;r+IYwParcRiaz8YJr67wfW761dX4aTXz6syr8zGA5tL5GODrjwHM6SoOqdHDXpyCT59Nf3s+9n/4&#10;CwAA//8DAFBLAwQUAAYACAAAACEA+kUB8+AAAAAJAQAADwAAAGRycy9kb3ducmV2LnhtbEyPTUvD&#10;QBCG74L/YRnBW7v5sKHEbEop6qkItoJ422anSWh2NmS3SfrvHU96m+F9eOeZYjPbTow4+NaRgngZ&#10;gUCqnGmpVvB5fF2sQfigyejOESq4oYdNeX9X6Ny4iT5wPIRacAn5XCtoQuhzKX3VoNV+6Xokzs5u&#10;sDrwOtTSDHrictvJJIoyaXVLfKHRPe4arC6Hq1XwNulpm8Yv4/5y3t2+j6v3r32MSj0+zNtnEAHn&#10;8AfDrz6rQ8lOJ3cl40WnIEuzhFEFiwwE5+tVzMOJwac0AVkW8v8H5Q8AAAD//wMAUEsBAi0AFAAG&#10;AAgAAAAhALaDOJL+AAAA4QEAABMAAAAAAAAAAAAAAAAAAAAAAFtDb250ZW50X1R5cGVzXS54bWxQ&#10;SwECLQAUAAYACAAAACEAOP0h/9YAAACUAQAACwAAAAAAAAAAAAAAAAAvAQAAX3JlbHMvLnJlbHNQ&#10;SwECLQAUAAYACAAAACEAQndFMSIEAAA+GAAADgAAAAAAAAAAAAAAAAAuAgAAZHJzL2Uyb0RvYy54&#10;bWxQSwECLQAUAAYACAAAACEA+kUB8+AAAAAJAQAADwAAAAAAAAAAAAAAAAB8BgAAZHJzL2Rvd25y&#10;ZXYueG1sUEsFBgAAAAAEAAQA8wAAAIkHAAAAAA==&#10;">
                <v:shape id="Freeform 17" o:spid="_x0000_s1027" style="position:absolute;left:3132;top:6396;width:269;height:293;visibility:visible;mso-wrap-style:square;v-text-anchor:top" coordsize="2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B/wwgAAANoAAAAPAAAAZHJzL2Rvd25yZXYueG1sRI9BawIx&#10;FITvQv9DeEJvNasFW1ajWEGQKkK39f7YvO6GJi9LEnXrrzeFgsdhZr5h5sveWXGmEI1nBeNRAYK4&#10;9tpwo+Drc/P0CiImZI3WMyn4pQjLxcNgjqX2F/6gc5UakSEcS1TQptSVUsa6JYdx5Dvi7H374DBl&#10;GRqpA14y3Fk5KYqpdGg4L7TY0bql+qc6OQXH8PZycOvp1uwO79diP7FmHK1Sj8N+NQORqE/38H97&#10;qxU8w9+VfAPk4gYAAP//AwBQSwECLQAUAAYACAAAACEA2+H2y+4AAACFAQAAEwAAAAAAAAAAAAAA&#10;AAAAAAAAW0NvbnRlbnRfVHlwZXNdLnhtbFBLAQItABQABgAIAAAAIQBa9CxbvwAAABUBAAALAAAA&#10;AAAAAAAAAAAAAB8BAABfcmVscy8ucmVsc1BLAQItABQABgAIAAAAIQA7gB/wwgAAANoAAAAPAAAA&#10;AAAAAAAAAAAAAAcCAABkcnMvZG93bnJldi54bWxQSwUGAAAAAAMAAwC3AAAA9gIAAAAA&#10;" path="m276,l,,,216r,72e" filled="f">
                  <v:path arrowok="t" o:connecttype="custom" o:connectlocs="269,0;0,0;0,220;0,293" o:connectangles="0,0,0,0"/>
                </v:shape>
                <v:shape id="Freeform 18" o:spid="_x0000_s1028" style="position:absolute;left:5149;top:6405;width:283;height:279;rotation:90;visibility:visible;mso-wrap-style:square;v-text-anchor:top" coordsize="2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0owwAAANoAAAAPAAAAZHJzL2Rvd25yZXYueG1sRI9BawIx&#10;FITvBf9DeIK3mnUtUrZGEUHwINLaUujt7ea5Wdy8LEnU9d+bguBxmJlvmPmyt624kA+NYwWTcQaC&#10;uHK64VrBz/fm9R1EiMgaW8ek4EYBlovByxwL7a78RZdDrEWCcChQgYmxK6QMlSGLYew64uQdnbcY&#10;k/S11B6vCW5bmWfZTFpsOC0Y7GhtqDodzlZBKNfTv8nMfO5/81158qXBY26UGg371QeISH18hh/t&#10;rVbwBv9X0g2QizsAAAD//wMAUEsBAi0AFAAGAAgAAAAhANvh9svuAAAAhQEAABMAAAAAAAAAAAAA&#10;AAAAAAAAAFtDb250ZW50X1R5cGVzXS54bWxQSwECLQAUAAYACAAAACEAWvQsW78AAAAVAQAACwAA&#10;AAAAAAAAAAAAAAAfAQAAX3JlbHMvLnJlbHNQSwECLQAUAAYACAAAACEAcyatKMMAAADaAAAADwAA&#10;AAAAAAAAAAAAAAAHAgAAZHJzL2Rvd25yZXYueG1sUEsFBgAAAAADAAMAtwAAAPcCAAAAAA==&#10;" path="m276,l,,,216r,72e" filled="f">
                  <v:path arrowok="t" o:connecttype="custom" o:connectlocs="283,0;0,0;0,209;0,279" o:connectangles="0,0,0,0"/>
                </v:shape>
                <v:shape id="Freeform 19" o:spid="_x0000_s1029" style="position:absolute;left:5156;top:7531;width:269;height:295;rotation:180;visibility:visible;mso-wrap-style:square;v-text-anchor:top" coordsize="2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53wwAAANoAAAAPAAAAZHJzL2Rvd25yZXYueG1sRI9BawIx&#10;FITvhf6H8ArealZFkdUoUqiUKsLaHnp8bN5uFjcvyybV1F9vBKHHYWa+YZbraFtxpt43jhWMhhkI&#10;4tLphmsF31/vr3MQPiBrbB2Tgj/ysF49Py0x1+7CBZ2PoRYJwj5HBSaELpfSl4Ys+qHriJNXud5i&#10;SLKvpe7xkuC2leMsm0mLDacFgx29GSpPx1+r4LAvdpU1dP38KeI203FeTWalUoOXuFmACBTDf/jR&#10;/tAKpnC/km6AXN0AAAD//wMAUEsBAi0AFAAGAAgAAAAhANvh9svuAAAAhQEAABMAAAAAAAAAAAAA&#10;AAAAAAAAAFtDb250ZW50X1R5cGVzXS54bWxQSwECLQAUAAYACAAAACEAWvQsW78AAAAVAQAACwAA&#10;AAAAAAAAAAAAAAAfAQAAX3JlbHMvLnJlbHNQSwECLQAUAAYACAAAACEAUoyed8MAAADaAAAADwAA&#10;AAAAAAAAAAAAAAAHAgAAZHJzL2Rvd25yZXYueG1sUEsFBgAAAAADAAMAtwAAAPcCAAAAAA==&#10;" path="m276,l,,,216r,72e" filled="f">
                  <v:path arrowok="t" o:connecttype="custom" o:connectlocs="269,0;0,0;0,221;0,295" o:connectangles="0,0,0,0"/>
                </v:shape>
                <v:shape id="Freeform 20" o:spid="_x0000_s1030" style="position:absolute;left:3139;top:7553;width:281;height:280;rotation:-90;visibility:visible;mso-wrap-style:square;v-text-anchor:top" coordsize="2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dwAAAANoAAAAPAAAAZHJzL2Rvd25yZXYueG1sRI/NqsIw&#10;FIT3gu8QjuBOU12IVqNcrgjizp+Ky0NzbKvNSWmirffpbwTB5TAz3zCLVWtK8aTaFZYVjIYRCOLU&#10;6oIzBafjZjAF4TyyxtIyKXiRg9Wy21lgrG3De3oefCYChF2MCnLvq1hKl+Zk0A1tRRy8q60N+iDr&#10;TOoamwA3pRxH0UQaLDgs5FjRb07p/fAwCh54TOhczZLL3dJfs7/ddtatler32p85CE+t/4Y/7a1W&#10;MIH3lXAD5PIfAAD//wMAUEsBAi0AFAAGAAgAAAAhANvh9svuAAAAhQEAABMAAAAAAAAAAAAAAAAA&#10;AAAAAFtDb250ZW50X1R5cGVzXS54bWxQSwECLQAUAAYACAAAACEAWvQsW78AAAAVAQAACwAAAAAA&#10;AAAAAAAAAAAfAQAAX3JlbHMvLnJlbHNQSwECLQAUAAYACAAAACEAIVvkXcAAAADaAAAADwAAAAAA&#10;AAAAAAAAAAAHAgAAZHJzL2Rvd25yZXYueG1sUEsFBgAAAAADAAMAtwAAAPQCAAAAAA==&#10;" path="m276,l,,,216r,72e" filled="f">
                  <v:path arrowok="t" o:connecttype="custom" o:connectlocs="281,0;0,0;0,210;0,280" o:connectangles="0,0,0,0"/>
                </v:shape>
              </v:group>
            </w:pict>
          </mc:Fallback>
        </mc:AlternateContent>
      </w:r>
    </w:p>
    <w:p w14:paraId="48B08637" w14:textId="61D7D494" w:rsidR="006B3440" w:rsidRPr="007D450C" w:rsidRDefault="006B3440" w:rsidP="006B3440">
      <w:pPr>
        <w:jc w:val="left"/>
        <w:rPr>
          <w:rFonts w:ascii="Myriad Pro" w:hAnsi="Myriad Pro"/>
          <w:szCs w:val="24"/>
        </w:rPr>
      </w:pPr>
      <w:r w:rsidRPr="007D450C">
        <w:rPr>
          <w:rFonts w:ascii="Myriad Pro" w:hAnsi="Myriad Pro"/>
          <w:bCs/>
          <w:noProof/>
          <w:szCs w:val="24"/>
          <w:lang w:eastAsia="zh-CN"/>
        </w:rPr>
        <mc:AlternateContent>
          <mc:Choice Requires="wps">
            <w:drawing>
              <wp:anchor distT="0" distB="0" distL="114300" distR="114300" simplePos="0" relativeHeight="251674624" behindDoc="0" locked="0" layoutInCell="1" allowOverlap="1" wp14:anchorId="349D73FF" wp14:editId="18114497">
                <wp:simplePos x="0" y="0"/>
                <wp:positionH relativeFrom="column">
                  <wp:posOffset>4042309</wp:posOffset>
                </wp:positionH>
                <wp:positionV relativeFrom="paragraph">
                  <wp:posOffset>109647</wp:posOffset>
                </wp:positionV>
                <wp:extent cx="1296035" cy="356704"/>
                <wp:effectExtent l="0" t="0" r="0" b="571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56704"/>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78D30" w14:textId="77777777" w:rsidR="00F612DB" w:rsidRPr="00B05C23" w:rsidRDefault="00F612DB" w:rsidP="006B3440">
                            <w:pPr>
                              <w:rPr>
                                <w:rFonts w:ascii="Myriad Pro" w:hAnsi="Myriad Pro"/>
                                <w:sz w:val="14"/>
                                <w:szCs w:val="14"/>
                              </w:rPr>
                            </w:pPr>
                            <w:r w:rsidRPr="00B05C23">
                              <w:rPr>
                                <w:rFonts w:ascii="Myriad Pro" w:hAnsi="Myriad Pro"/>
                                <w:sz w:val="14"/>
                                <w:szCs w:val="14"/>
                              </w:rPr>
                              <w:t>Prostor za lekarniško signaturo</w:t>
                            </w:r>
                          </w:p>
                          <w:p w14:paraId="09A069D2" w14:textId="77777777" w:rsidR="00F612DB" w:rsidRDefault="00F612DB" w:rsidP="006B3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D73FF" id="_x0000_t202" coordsize="21600,21600" o:spt="202" path="m,l,21600r21600,l21600,xe">
                <v:stroke joinstyle="miter"/>
                <v:path gradientshapeok="t" o:connecttype="rect"/>
              </v:shapetype>
              <v:shape id="Polje z besedilom 4" o:spid="_x0000_s1041" type="#_x0000_t202" style="position:absolute;margin-left:318.3pt;margin-top:8.65pt;width:102.05pt;height:2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7SkgIAACAFAAAOAAAAZHJzL2Uyb0RvYy54bWysVF1v0zAUfUfiP1h+7/KxpG2iptParQhp&#10;wKTBD3BipzE4drDdJtvEf+faaUs3hIQQfXDt3OtzP865XlwNrUB7pg1XssDRRYgRk5WiXG4L/OXz&#10;ZjLHyFgiKRFKsgI/MoOvlm/fLPouZ7FqlKBMIwCRJu+7AjfWdnkQmKphLTEXqmMSjLXSLbFw1NuA&#10;atIDeiuCOAynQa807bSqmDHw9WY04qXHr2tW2U91bZhFosCQm/Wr9mvp1mC5IPlWk67h1SEN8g9Z&#10;tIRLCHqCuiGWoJ3mv0G1vNLKqNpeVKoNVF3zivkaoJoofFXNQ0M65muB5pju1Cbz/2Crj/t7jTgt&#10;cIKRJC1QdK/EV4aeUMkMo1yoFiWuTX1ncvB+6MDfDis1AN2+ZNPdqeqbQVKtGyK37Fpr1TeMUEgz&#10;cjeDs6sjjnEgZf9BUYhHdlZ5oKHWreshdAUBOtD1eKKIDRZVLmScTcPLFKMKbJfpdBb65AKSH293&#10;2th3DLJ2mwJrkIBHJ/s7Y102JD+6uGBGCU43XAh/0NtyLTTaE5DLar5e3x7RX7gJ6ZylctdGxPEL&#10;JAkxnM2l6+l/zqI4CVdxNtlM57NJsknSSTYL55MwylZQSpIlN5sfLsEoyRtOKZN3XLKjFKPk76g+&#10;DMUoIi9G1Bc4S+N0pOiPRYb+51l61YuWW5hMwdsCz09OJHfE3koKZZPcEi7GffAyfd9l6MHx33fF&#10;y8AxP2rADuXghRelR3mVij6CMLQC3oB9eFZg0yj9hFEPI1pg831HNMNIvJcgrixKEjfT/pCksxgO&#10;+txSnluIrACqwBajcbu24zuw6zTfNhBplLNU1yDImnutOOWOWR1kDGPoizo8GW7Oz8/e69fDtvwJ&#10;AAD//wMAUEsDBBQABgAIAAAAIQBkid/I3wAAAAkBAAAPAAAAZHJzL2Rvd25yZXYueG1sTI9BS8Qw&#10;EIXvgv8hjODNTbWaLrXpooIieFh2FfU4bWJTbCY1Sbf13xtPehzex3vfVJvFDuygfegdSThfZcA0&#10;tU711El4eb4/WwMLEUnh4EhL+NYBNvXxUYWlcjPt9GEfO5ZKKJQowcQ4lpyH1miLYeVGTSn7cN5i&#10;TKfvuPI4p3I78IssE9xiT2nB4KjvjG4/95OV8ITT2zw9iNyr7e7x/ctac9u8Snl6stxcA4t6iX8w&#10;/OondaiTU+MmUoENEkQuREJTUOTAErC+zApgjYQivwJeV/z/B/UPAAAA//8DAFBLAQItABQABgAI&#10;AAAAIQC2gziS/gAAAOEBAAATAAAAAAAAAAAAAAAAAAAAAABbQ29udGVudF9UeXBlc10ueG1sUEsB&#10;Ai0AFAAGAAgAAAAhADj9If/WAAAAlAEAAAsAAAAAAAAAAAAAAAAALwEAAF9yZWxzLy5yZWxzUEsB&#10;Ai0AFAAGAAgAAAAhAO/RjtKSAgAAIAUAAA4AAAAAAAAAAAAAAAAALgIAAGRycy9lMm9Eb2MueG1s&#10;UEsBAi0AFAAGAAgAAAAhAGSJ38jfAAAACQEAAA8AAAAAAAAAAAAAAAAA7AQAAGRycy9kb3ducmV2&#10;LnhtbFBLBQYAAAAABAAEAPMAAAD4BQAAAAA=&#10;" fillcolor="#b8cce4" stroked="f">
                <v:textbox>
                  <w:txbxContent>
                    <w:p w14:paraId="72678D30" w14:textId="77777777" w:rsidR="00F612DB" w:rsidRPr="00B05C23" w:rsidRDefault="00F612DB" w:rsidP="006B3440">
                      <w:pPr>
                        <w:rPr>
                          <w:rFonts w:ascii="Myriad Pro" w:hAnsi="Myriad Pro"/>
                          <w:sz w:val="14"/>
                          <w:szCs w:val="14"/>
                        </w:rPr>
                      </w:pPr>
                      <w:r w:rsidRPr="00B05C23">
                        <w:rPr>
                          <w:rFonts w:ascii="Myriad Pro" w:hAnsi="Myriad Pro"/>
                          <w:sz w:val="14"/>
                          <w:szCs w:val="14"/>
                        </w:rPr>
                        <w:t>Prostor za lekarniško signaturo</w:t>
                      </w:r>
                    </w:p>
                    <w:p w14:paraId="09A069D2" w14:textId="77777777" w:rsidR="00F612DB" w:rsidRDefault="00F612DB" w:rsidP="006B3440"/>
                  </w:txbxContent>
                </v:textbox>
              </v:shape>
            </w:pict>
          </mc:Fallback>
        </mc:AlternateContent>
      </w:r>
    </w:p>
    <w:p w14:paraId="3719D242" w14:textId="77777777" w:rsidR="006B3440" w:rsidRPr="007D450C" w:rsidRDefault="006B3440" w:rsidP="006B3440">
      <w:pPr>
        <w:jc w:val="left"/>
        <w:rPr>
          <w:rFonts w:ascii="Myriad Pro" w:hAnsi="Myriad Pro"/>
          <w:szCs w:val="24"/>
        </w:rPr>
      </w:pPr>
    </w:p>
    <w:p w14:paraId="74A4057D" w14:textId="77777777" w:rsidR="006B3440" w:rsidRPr="007D450C" w:rsidRDefault="006B3440" w:rsidP="006B3440">
      <w:pPr>
        <w:jc w:val="left"/>
        <w:rPr>
          <w:rFonts w:ascii="Myriad Pro" w:hAnsi="Myriad Pro"/>
          <w:szCs w:val="24"/>
        </w:rPr>
      </w:pPr>
    </w:p>
    <w:p w14:paraId="5373929B" w14:textId="77777777" w:rsidR="006B3440" w:rsidRPr="007D450C" w:rsidRDefault="006B3440" w:rsidP="006B3440">
      <w:pPr>
        <w:jc w:val="left"/>
        <w:rPr>
          <w:rFonts w:ascii="Myriad Pro" w:hAnsi="Myriad Pro"/>
          <w:szCs w:val="24"/>
        </w:rPr>
      </w:pPr>
    </w:p>
    <w:p w14:paraId="13CC2A70" w14:textId="77777777" w:rsidR="006B3440" w:rsidRPr="007D450C" w:rsidRDefault="006B3440" w:rsidP="006B3440">
      <w:pPr>
        <w:jc w:val="left"/>
        <w:rPr>
          <w:rFonts w:ascii="Myriad Pro" w:hAnsi="Myriad Pro"/>
          <w:szCs w:val="24"/>
        </w:rPr>
      </w:pPr>
    </w:p>
    <w:p w14:paraId="6EECE398" w14:textId="77777777" w:rsidR="006B3440" w:rsidRPr="007D450C" w:rsidRDefault="006B3440" w:rsidP="006B3440">
      <w:pPr>
        <w:rPr>
          <w:rFonts w:ascii="Myriad Pro" w:hAnsi="Myriad Pro"/>
          <w:bCs/>
          <w:szCs w:val="24"/>
        </w:rPr>
      </w:pPr>
    </w:p>
    <w:p w14:paraId="10E42E3D" w14:textId="0E5F8EAB" w:rsidR="006B3440" w:rsidRPr="007D450C" w:rsidRDefault="00106C1E" w:rsidP="006B3440">
      <w:pPr>
        <w:pStyle w:val="tjasaraven2"/>
        <w:rPr>
          <w:rFonts w:ascii="Myriad Pro" w:hAnsi="Myriad Pro"/>
          <w:sz w:val="24"/>
          <w:szCs w:val="24"/>
        </w:rPr>
      </w:pPr>
      <w:bookmarkStart w:id="74" w:name="_Toc226369993"/>
      <w:bookmarkStart w:id="75" w:name="_Toc85527115"/>
      <w:bookmarkStart w:id="76" w:name="_Toc101434444"/>
      <w:r>
        <w:rPr>
          <w:rFonts w:ascii="Myriad Pro" w:hAnsi="Myriad Pro"/>
          <w:sz w:val="24"/>
          <w:szCs w:val="24"/>
        </w:rPr>
        <w:t>3</w:t>
      </w:r>
      <w:r w:rsidR="006B3440" w:rsidRPr="007D450C">
        <w:rPr>
          <w:rFonts w:ascii="Myriad Pro" w:hAnsi="Myriad Pro"/>
          <w:sz w:val="24"/>
          <w:szCs w:val="24"/>
        </w:rPr>
        <w:t>.</w:t>
      </w:r>
      <w:r w:rsidR="000E5BED">
        <w:rPr>
          <w:rFonts w:ascii="Myriad Pro" w:hAnsi="Myriad Pro"/>
          <w:sz w:val="24"/>
          <w:szCs w:val="24"/>
        </w:rPr>
        <w:t>6</w:t>
      </w:r>
      <w:r w:rsidR="006B3440" w:rsidRPr="007D450C">
        <w:rPr>
          <w:rFonts w:ascii="Myriad Pro" w:hAnsi="Myriad Pro"/>
          <w:sz w:val="24"/>
          <w:szCs w:val="24"/>
        </w:rPr>
        <w:t xml:space="preserve"> PODATKI V BRAILLOVI PISAVI</w:t>
      </w:r>
      <w:bookmarkEnd w:id="74"/>
      <w:bookmarkEnd w:id="75"/>
      <w:bookmarkEnd w:id="76"/>
    </w:p>
    <w:p w14:paraId="1CCEA2EB" w14:textId="77777777" w:rsidR="006B3440" w:rsidRPr="007D450C" w:rsidRDefault="006B3440" w:rsidP="006B3440">
      <w:pPr>
        <w:rPr>
          <w:rFonts w:ascii="Myriad Pro" w:hAnsi="Myriad Pro"/>
          <w:bCs/>
          <w:szCs w:val="24"/>
        </w:rPr>
      </w:pPr>
    </w:p>
    <w:p w14:paraId="3E4CD329" w14:textId="77777777" w:rsidR="006B3440" w:rsidRPr="007D450C" w:rsidRDefault="006B3440" w:rsidP="006B3440">
      <w:pPr>
        <w:jc w:val="left"/>
        <w:rPr>
          <w:rFonts w:ascii="Myriad Pro" w:hAnsi="Myriad Pro"/>
          <w:bCs/>
          <w:szCs w:val="24"/>
        </w:rPr>
      </w:pPr>
    </w:p>
    <w:p w14:paraId="005B0145" w14:textId="2BC6B019" w:rsidR="000E5BED" w:rsidRPr="00B87257" w:rsidRDefault="00850C22" w:rsidP="000E5BED">
      <w:pPr>
        <w:rPr>
          <w:rFonts w:ascii="Myriad Pro" w:hAnsi="Myriad Pro"/>
          <w:bCs/>
          <w:sz w:val="22"/>
          <w:szCs w:val="22"/>
        </w:rPr>
      </w:pPr>
      <w:r w:rsidRPr="00B87257">
        <w:rPr>
          <w:rFonts w:ascii="Myriad Pro" w:hAnsi="Myriad Pro"/>
          <w:bCs/>
          <w:sz w:val="22"/>
          <w:szCs w:val="22"/>
        </w:rPr>
        <w:t xml:space="preserve">Na barvnem osnutku </w:t>
      </w:r>
      <w:r w:rsidR="006B3440" w:rsidRPr="00B87257">
        <w:rPr>
          <w:rFonts w:ascii="Myriad Pro" w:hAnsi="Myriad Pro"/>
          <w:bCs/>
          <w:sz w:val="22"/>
          <w:szCs w:val="22"/>
        </w:rPr>
        <w:t>zunanj</w:t>
      </w:r>
      <w:r w:rsidRPr="00B87257">
        <w:rPr>
          <w:rFonts w:ascii="Myriad Pro" w:hAnsi="Myriad Pro"/>
          <w:bCs/>
          <w:sz w:val="22"/>
          <w:szCs w:val="22"/>
        </w:rPr>
        <w:t>e</w:t>
      </w:r>
      <w:r w:rsidR="006B3440" w:rsidRPr="00B87257">
        <w:rPr>
          <w:rFonts w:ascii="Myriad Pro" w:hAnsi="Myriad Pro"/>
          <w:bCs/>
          <w:sz w:val="22"/>
          <w:szCs w:val="22"/>
        </w:rPr>
        <w:t xml:space="preserve"> ovojnin</w:t>
      </w:r>
      <w:r w:rsidR="000E5BED" w:rsidRPr="00B87257">
        <w:rPr>
          <w:rFonts w:ascii="Myriad Pro" w:hAnsi="Myriad Pro"/>
          <w:bCs/>
          <w:sz w:val="22"/>
          <w:szCs w:val="22"/>
        </w:rPr>
        <w:t>e</w:t>
      </w:r>
      <w:r w:rsidR="006B3440" w:rsidRPr="00B87257">
        <w:rPr>
          <w:rFonts w:ascii="Myriad Pro" w:hAnsi="Myriad Pro"/>
          <w:bCs/>
          <w:sz w:val="22"/>
          <w:szCs w:val="22"/>
        </w:rPr>
        <w:t xml:space="preserve"> mora biti navedeno ime zdravila v Braillovi pisavi.</w:t>
      </w:r>
      <w:r w:rsidR="000E5BED" w:rsidRPr="00B87257">
        <w:rPr>
          <w:sz w:val="22"/>
          <w:szCs w:val="22"/>
        </w:rPr>
        <w:t xml:space="preserve"> </w:t>
      </w:r>
      <w:r w:rsidR="000E5BED" w:rsidRPr="00B87257">
        <w:rPr>
          <w:rFonts w:ascii="Myriad Pro" w:hAnsi="Myriad Pro"/>
          <w:bCs/>
          <w:sz w:val="22"/>
          <w:szCs w:val="22"/>
        </w:rPr>
        <w:t>Če zunanje ovojnine ni, morajo biti podatki v Braillovi pisavi odtisnjeni na barvnem osnutku stične ovojnine.</w:t>
      </w:r>
    </w:p>
    <w:p w14:paraId="4EDF515E" w14:textId="77777777" w:rsidR="006B3440" w:rsidRPr="007D450C" w:rsidRDefault="006B3440" w:rsidP="006B3440">
      <w:pPr>
        <w:rPr>
          <w:rFonts w:ascii="Myriad Pro" w:hAnsi="Myriad Pro"/>
          <w:szCs w:val="24"/>
        </w:rPr>
      </w:pPr>
    </w:p>
    <w:p w14:paraId="68417291" w14:textId="1DC33164" w:rsidR="006B3440" w:rsidRPr="00B87257" w:rsidRDefault="006B3440" w:rsidP="006B3440">
      <w:pPr>
        <w:rPr>
          <w:rFonts w:ascii="Myriad Pro" w:hAnsi="Myriad Pro"/>
          <w:sz w:val="22"/>
          <w:szCs w:val="22"/>
        </w:rPr>
      </w:pPr>
      <w:r w:rsidRPr="00B87257">
        <w:rPr>
          <w:rFonts w:ascii="Myriad Pro" w:hAnsi="Myriad Pro"/>
          <w:sz w:val="22"/>
          <w:szCs w:val="22"/>
        </w:rPr>
        <w:t>Obrazec za potrditev podatkov, ki so izpisani v Braillovi pisavi</w:t>
      </w:r>
      <w:r w:rsidR="00CF5EE7">
        <w:rPr>
          <w:rFonts w:ascii="Myriad Pro" w:hAnsi="Myriad Pro"/>
          <w:sz w:val="22"/>
          <w:szCs w:val="22"/>
        </w:rPr>
        <w:t>,</w:t>
      </w:r>
      <w:r w:rsidRPr="00B87257">
        <w:rPr>
          <w:rFonts w:ascii="Myriad Pro" w:hAnsi="Myriad Pro"/>
          <w:sz w:val="22"/>
          <w:szCs w:val="22"/>
        </w:rPr>
        <w:t xml:space="preserve"> najdete na spletni strani JAZMP.</w:t>
      </w:r>
    </w:p>
    <w:p w14:paraId="31D50256" w14:textId="77777777" w:rsidR="006B3440" w:rsidRPr="00B87257" w:rsidRDefault="006B3440" w:rsidP="006B3440">
      <w:pPr>
        <w:rPr>
          <w:rFonts w:ascii="Myriad Pro" w:hAnsi="Myriad Pro"/>
          <w:sz w:val="22"/>
          <w:szCs w:val="22"/>
        </w:rPr>
      </w:pPr>
    </w:p>
    <w:p w14:paraId="53C77907" w14:textId="77777777" w:rsidR="006B3440" w:rsidRPr="00B87257" w:rsidRDefault="006B3440" w:rsidP="006B3440">
      <w:pPr>
        <w:rPr>
          <w:rFonts w:ascii="Myriad Pro" w:hAnsi="Myriad Pro"/>
          <w:bCs/>
          <w:sz w:val="22"/>
          <w:szCs w:val="22"/>
        </w:rPr>
      </w:pPr>
      <w:r w:rsidRPr="00B87257">
        <w:rPr>
          <w:rFonts w:ascii="Myriad Pro" w:hAnsi="Myriad Pro"/>
          <w:sz w:val="22"/>
          <w:szCs w:val="22"/>
        </w:rPr>
        <w:t>V primeru odstopanj od zahtev pravilnika, je treba odstopanja pisno utemeljiti v obrazcu. Ustreznost utemeljitve od primera do primera oceni JAZMP.</w:t>
      </w:r>
    </w:p>
    <w:p w14:paraId="267AEEF1" w14:textId="77777777" w:rsidR="006B3440" w:rsidRPr="000E5BED" w:rsidRDefault="006B3440" w:rsidP="008F789E">
      <w:pPr>
        <w:pStyle w:val="a"/>
        <w:rPr>
          <w:rFonts w:ascii="Myriad Pro" w:hAnsi="Myriad Pro"/>
          <w:bCs/>
        </w:rPr>
      </w:pPr>
    </w:p>
    <w:p w14:paraId="552D4E85" w14:textId="77777777" w:rsidR="006B3440" w:rsidRPr="000E5BED" w:rsidRDefault="006B3440" w:rsidP="008F789E">
      <w:pPr>
        <w:pStyle w:val="a"/>
        <w:jc w:val="both"/>
        <w:rPr>
          <w:rFonts w:ascii="Myriad Pro" w:hAnsi="Myriad Pro"/>
        </w:rPr>
      </w:pPr>
      <w:r w:rsidRPr="00B87257">
        <w:rPr>
          <w:rFonts w:ascii="Myriad Pro" w:hAnsi="Myriad Pro" w:cs="Times New Roman"/>
          <w:bCs/>
        </w:rPr>
        <w:t xml:space="preserve">Pravilnost Braillove pisave mora potrditi Zveza društev slepih in slabovidnih Slovenije (ZDSSS) </w:t>
      </w:r>
      <w:r w:rsidRPr="00B87257">
        <w:rPr>
          <w:rFonts w:ascii="Myriad Pro" w:hAnsi="Myriad Pro" w:cs="Times New Roman"/>
        </w:rPr>
        <w:t>oz. mora predlagatelj oz. imetnik dovoljenja za promet z zdravilom z izjavo in dokazilom jamčiti, da je njegova odgovorna oseba usposobljena zagotoviti ustreznost Braillove pisave v slovenskem jeziku.</w:t>
      </w:r>
    </w:p>
    <w:p w14:paraId="462A1C48" w14:textId="77777777" w:rsidR="006B3440" w:rsidRPr="007D450C" w:rsidRDefault="006B3440" w:rsidP="006B3440">
      <w:pPr>
        <w:rPr>
          <w:rFonts w:ascii="Myriad Pro" w:hAnsi="Myriad Pro"/>
          <w:bCs/>
          <w:szCs w:val="24"/>
        </w:rPr>
      </w:pPr>
    </w:p>
    <w:p w14:paraId="588BD96F" w14:textId="77777777" w:rsidR="006B3440" w:rsidRPr="007D450C" w:rsidRDefault="006B3440" w:rsidP="006B3440">
      <w:pPr>
        <w:rPr>
          <w:rFonts w:ascii="Myriad Pro" w:hAnsi="Myriad Pro"/>
          <w:bCs/>
          <w:szCs w:val="24"/>
        </w:rPr>
      </w:pPr>
    </w:p>
    <w:p w14:paraId="08216B04" w14:textId="46215BB2" w:rsidR="006B3440" w:rsidRPr="007D450C" w:rsidRDefault="00106C1E" w:rsidP="00784AEB">
      <w:pPr>
        <w:pStyle w:val="tjasaraven1"/>
        <w:ind w:left="360"/>
        <w:rPr>
          <w:rFonts w:ascii="Myriad Pro" w:hAnsi="Myriad Pro"/>
          <w:sz w:val="24"/>
          <w:szCs w:val="24"/>
        </w:rPr>
      </w:pPr>
      <w:bookmarkStart w:id="77" w:name="_Toc226369994"/>
      <w:bookmarkStart w:id="78" w:name="_Toc85527116"/>
      <w:bookmarkStart w:id="79" w:name="_Toc101434445"/>
      <w:r>
        <w:rPr>
          <w:rFonts w:ascii="Myriad Pro" w:hAnsi="Myriad Pro"/>
          <w:sz w:val="24"/>
          <w:szCs w:val="24"/>
        </w:rPr>
        <w:t>4.</w:t>
      </w:r>
      <w:r w:rsidR="00850C22">
        <w:rPr>
          <w:rFonts w:ascii="Myriad Pro" w:hAnsi="Myriad Pro"/>
          <w:sz w:val="24"/>
          <w:szCs w:val="24"/>
        </w:rPr>
        <w:t xml:space="preserve"> </w:t>
      </w:r>
      <w:r w:rsidR="00AB18E8">
        <w:rPr>
          <w:rFonts w:ascii="Myriad Pro" w:hAnsi="Myriad Pro"/>
          <w:sz w:val="24"/>
          <w:szCs w:val="24"/>
        </w:rPr>
        <w:t>OSNUT</w:t>
      </w:r>
      <w:r w:rsidR="00B87257">
        <w:rPr>
          <w:rFonts w:ascii="Myriad Pro" w:hAnsi="Myriad Pro"/>
          <w:sz w:val="24"/>
          <w:szCs w:val="24"/>
        </w:rPr>
        <w:t>KI</w:t>
      </w:r>
      <w:r w:rsidR="00AB18E8">
        <w:rPr>
          <w:rFonts w:ascii="Myriad Pro" w:hAnsi="Myriad Pro"/>
          <w:sz w:val="24"/>
          <w:szCs w:val="24"/>
        </w:rPr>
        <w:t xml:space="preserve"> </w:t>
      </w:r>
      <w:r w:rsidR="006B3440" w:rsidRPr="007D450C">
        <w:rPr>
          <w:rFonts w:ascii="Myriad Pro" w:hAnsi="Myriad Pro"/>
          <w:sz w:val="24"/>
          <w:szCs w:val="24"/>
        </w:rPr>
        <w:t>STIČN</w:t>
      </w:r>
      <w:r w:rsidR="00AB18E8">
        <w:rPr>
          <w:rFonts w:ascii="Myriad Pro" w:hAnsi="Myriad Pro"/>
          <w:sz w:val="24"/>
          <w:szCs w:val="24"/>
        </w:rPr>
        <w:t>E</w:t>
      </w:r>
      <w:r w:rsidR="006B3440" w:rsidRPr="007D450C">
        <w:rPr>
          <w:rFonts w:ascii="Myriad Pro" w:hAnsi="Myriad Pro"/>
          <w:sz w:val="24"/>
          <w:szCs w:val="24"/>
        </w:rPr>
        <w:t xml:space="preserve"> OVOJNIN</w:t>
      </w:r>
      <w:r w:rsidR="00AB18E8">
        <w:rPr>
          <w:rFonts w:ascii="Myriad Pro" w:hAnsi="Myriad Pro"/>
          <w:sz w:val="24"/>
          <w:szCs w:val="24"/>
        </w:rPr>
        <w:t>E</w:t>
      </w:r>
      <w:bookmarkEnd w:id="77"/>
      <w:bookmarkEnd w:id="78"/>
      <w:bookmarkEnd w:id="79"/>
    </w:p>
    <w:p w14:paraId="05133D51" w14:textId="77777777" w:rsidR="006B3440" w:rsidRPr="007D450C" w:rsidRDefault="006B3440" w:rsidP="006B3440">
      <w:pPr>
        <w:jc w:val="center"/>
        <w:rPr>
          <w:rFonts w:ascii="Myriad Pro" w:hAnsi="Myriad Pro"/>
          <w:b/>
          <w:szCs w:val="24"/>
        </w:rPr>
      </w:pPr>
    </w:p>
    <w:p w14:paraId="4E23FD21" w14:textId="2880A4D1" w:rsidR="006B3440" w:rsidRPr="007D450C" w:rsidRDefault="00106C1E" w:rsidP="006B3440">
      <w:pPr>
        <w:pStyle w:val="tjasaraven2"/>
        <w:ind w:left="720"/>
        <w:rPr>
          <w:rFonts w:ascii="Myriad Pro" w:hAnsi="Myriad Pro"/>
          <w:sz w:val="24"/>
          <w:szCs w:val="24"/>
        </w:rPr>
      </w:pPr>
      <w:bookmarkStart w:id="80" w:name="_Toc226369995"/>
      <w:bookmarkStart w:id="81" w:name="_Toc85527117"/>
      <w:bookmarkStart w:id="82" w:name="_Toc101434446"/>
      <w:r>
        <w:rPr>
          <w:rFonts w:ascii="Myriad Pro" w:hAnsi="Myriad Pro"/>
          <w:sz w:val="24"/>
          <w:szCs w:val="24"/>
        </w:rPr>
        <w:t>4</w:t>
      </w:r>
      <w:r w:rsidR="006B3440" w:rsidRPr="007D450C">
        <w:rPr>
          <w:rFonts w:ascii="Myriad Pro" w:hAnsi="Myriad Pro"/>
          <w:sz w:val="24"/>
          <w:szCs w:val="24"/>
        </w:rPr>
        <w:t>.1 PODATKI NA STIČNI OVOJNINI</w:t>
      </w:r>
      <w:bookmarkEnd w:id="80"/>
      <w:bookmarkEnd w:id="81"/>
      <w:bookmarkEnd w:id="82"/>
    </w:p>
    <w:p w14:paraId="4431B64A" w14:textId="77777777" w:rsidR="006B3440" w:rsidRPr="007D450C" w:rsidRDefault="006B3440" w:rsidP="006B3440">
      <w:pPr>
        <w:rPr>
          <w:rFonts w:ascii="Myriad Pro" w:hAnsi="Myriad Pro"/>
          <w:szCs w:val="24"/>
          <w:lang w:eastAsia="zh-CN"/>
        </w:rPr>
      </w:pPr>
    </w:p>
    <w:p w14:paraId="422B1B9C" w14:textId="65D58916" w:rsidR="006B3440" w:rsidRPr="00B87257" w:rsidRDefault="006B3440" w:rsidP="006B3440">
      <w:pPr>
        <w:rPr>
          <w:rFonts w:ascii="Myriad Pro" w:hAnsi="Myriad Pro"/>
          <w:sz w:val="22"/>
          <w:szCs w:val="22"/>
          <w:lang w:eastAsia="zh-CN"/>
        </w:rPr>
      </w:pPr>
      <w:r w:rsidRPr="00B87257">
        <w:rPr>
          <w:rFonts w:ascii="Myriad Pro" w:hAnsi="Myriad Pro"/>
          <w:sz w:val="22"/>
          <w:szCs w:val="22"/>
          <w:lang w:eastAsia="zh-CN"/>
        </w:rPr>
        <w:t xml:space="preserve">Ime zdravila, jakost, farmacevtska oblika in učinkovina morajo biti navedeni v skladu s pravilnikom in v skladu z zahtevami v točki 3.1.1 tega navodila. </w:t>
      </w:r>
    </w:p>
    <w:p w14:paraId="70C39A36" w14:textId="77777777" w:rsidR="00D462B4" w:rsidRPr="00B87257" w:rsidRDefault="00D462B4" w:rsidP="00D462B4">
      <w:pPr>
        <w:rPr>
          <w:rFonts w:ascii="Myriad Pro" w:hAnsi="Myriad Pro"/>
          <w:sz w:val="22"/>
          <w:szCs w:val="22"/>
        </w:rPr>
      </w:pPr>
    </w:p>
    <w:p w14:paraId="1B000999" w14:textId="6C57BF85" w:rsidR="00D462B4" w:rsidRPr="00B87257" w:rsidRDefault="00D462B4" w:rsidP="00D462B4">
      <w:pPr>
        <w:rPr>
          <w:rFonts w:ascii="Myriad Pro" w:hAnsi="Myriad Pro"/>
          <w:sz w:val="22"/>
          <w:szCs w:val="22"/>
        </w:rPr>
      </w:pPr>
      <w:r w:rsidRPr="00B87257">
        <w:rPr>
          <w:rFonts w:ascii="Myriad Pro" w:hAnsi="Myriad Pro"/>
          <w:sz w:val="22"/>
          <w:szCs w:val="22"/>
        </w:rPr>
        <w:t xml:space="preserve">Če sta rok uporabnosti in številka serije na </w:t>
      </w:r>
      <w:r w:rsidR="00224E64" w:rsidRPr="00B87257">
        <w:rPr>
          <w:rFonts w:ascii="Myriad Pro" w:hAnsi="Myriad Pro"/>
          <w:sz w:val="22"/>
          <w:szCs w:val="22"/>
        </w:rPr>
        <w:t xml:space="preserve">barvnem osnutku </w:t>
      </w:r>
      <w:r w:rsidRPr="00B87257">
        <w:rPr>
          <w:rFonts w:ascii="Myriad Pro" w:hAnsi="Myriad Pro"/>
          <w:sz w:val="22"/>
          <w:szCs w:val="22"/>
        </w:rPr>
        <w:t>stičn</w:t>
      </w:r>
      <w:r w:rsidR="00224E64" w:rsidRPr="00B87257">
        <w:rPr>
          <w:rFonts w:ascii="Myriad Pro" w:hAnsi="Myriad Pro"/>
          <w:sz w:val="22"/>
          <w:szCs w:val="22"/>
        </w:rPr>
        <w:t>e</w:t>
      </w:r>
      <w:r w:rsidRPr="00B87257">
        <w:rPr>
          <w:rFonts w:ascii="Myriad Pro" w:hAnsi="Myriad Pro"/>
          <w:sz w:val="22"/>
          <w:szCs w:val="22"/>
        </w:rPr>
        <w:t xml:space="preserve"> ovojnin</w:t>
      </w:r>
      <w:r w:rsidR="00224E64" w:rsidRPr="00B87257">
        <w:rPr>
          <w:rFonts w:ascii="Myriad Pro" w:hAnsi="Myriad Pro"/>
          <w:sz w:val="22"/>
          <w:szCs w:val="22"/>
        </w:rPr>
        <w:t>e</w:t>
      </w:r>
      <w:r w:rsidRPr="00B87257">
        <w:rPr>
          <w:rFonts w:ascii="Myriad Pro" w:hAnsi="Myriad Pro"/>
          <w:sz w:val="22"/>
          <w:szCs w:val="22"/>
        </w:rPr>
        <w:t xml:space="preserve"> odtisnjena med proizvodnjo, vendar na barvnem osnutku </w:t>
      </w:r>
      <w:r w:rsidR="00BE7F3C" w:rsidRPr="00B87257">
        <w:rPr>
          <w:rFonts w:ascii="Myriad Pro" w:hAnsi="Myriad Pro"/>
          <w:sz w:val="22"/>
          <w:szCs w:val="22"/>
        </w:rPr>
        <w:t xml:space="preserve">stične </w:t>
      </w:r>
      <w:r w:rsidRPr="00B87257">
        <w:rPr>
          <w:rFonts w:ascii="Myriad Pro" w:hAnsi="Myriad Pro"/>
          <w:sz w:val="22"/>
          <w:szCs w:val="22"/>
        </w:rPr>
        <w:t>ovojnine mesto natisa ni nakazano, mora predlagatelj oz. imetnik dovoljenja za promet z zdravilom potrditi, da bosta oba podatka naknadno odtisnjena na stični ovojnini.</w:t>
      </w:r>
    </w:p>
    <w:p w14:paraId="6B7CEF59" w14:textId="77777777" w:rsidR="00D462B4" w:rsidRPr="00B87257" w:rsidRDefault="00D462B4" w:rsidP="00D462B4">
      <w:pPr>
        <w:rPr>
          <w:rFonts w:ascii="Myriad Pro" w:hAnsi="Myriad Pro"/>
          <w:sz w:val="22"/>
          <w:szCs w:val="22"/>
        </w:rPr>
      </w:pPr>
    </w:p>
    <w:p w14:paraId="32F70F16" w14:textId="2360A29B" w:rsidR="00D462B4" w:rsidRPr="00B87257" w:rsidRDefault="00D462B4" w:rsidP="00D462B4">
      <w:pPr>
        <w:rPr>
          <w:rFonts w:ascii="Myriad Pro" w:hAnsi="Myriad Pro"/>
          <w:sz w:val="22"/>
          <w:szCs w:val="22"/>
        </w:rPr>
      </w:pPr>
      <w:r w:rsidRPr="00B87257">
        <w:rPr>
          <w:rFonts w:ascii="Myriad Pro" w:hAnsi="Myriad Pro"/>
          <w:sz w:val="22"/>
          <w:szCs w:val="22"/>
        </w:rPr>
        <w:t xml:space="preserve">Rok uporabnosti in številka serije </w:t>
      </w:r>
      <w:r w:rsidR="00F101BF" w:rsidRPr="00B87257">
        <w:rPr>
          <w:rFonts w:ascii="Myriad Pro" w:hAnsi="Myriad Pro"/>
          <w:sz w:val="22"/>
          <w:szCs w:val="22"/>
        </w:rPr>
        <w:t xml:space="preserve">se </w:t>
      </w:r>
      <w:r w:rsidR="00224E64" w:rsidRPr="00B87257">
        <w:rPr>
          <w:rFonts w:ascii="Myriad Pro" w:hAnsi="Myriad Pro"/>
          <w:sz w:val="22"/>
          <w:szCs w:val="22"/>
        </w:rPr>
        <w:t xml:space="preserve">na </w:t>
      </w:r>
      <w:r w:rsidR="00AB18E8" w:rsidRPr="00B87257">
        <w:rPr>
          <w:rFonts w:ascii="Myriad Pro" w:hAnsi="Myriad Pro"/>
          <w:sz w:val="22"/>
          <w:szCs w:val="22"/>
        </w:rPr>
        <w:t xml:space="preserve">besedilnem in </w:t>
      </w:r>
      <w:r w:rsidR="00F101BF" w:rsidRPr="00B87257">
        <w:rPr>
          <w:rFonts w:ascii="Myriad Pro" w:hAnsi="Myriad Pro"/>
          <w:sz w:val="22"/>
          <w:szCs w:val="22"/>
        </w:rPr>
        <w:t xml:space="preserve">barvnem osnutku </w:t>
      </w:r>
      <w:r w:rsidRPr="00B87257">
        <w:rPr>
          <w:rFonts w:ascii="Myriad Pro" w:hAnsi="Myriad Pro"/>
          <w:sz w:val="22"/>
          <w:szCs w:val="22"/>
        </w:rPr>
        <w:t>stičn</w:t>
      </w:r>
      <w:r w:rsidR="00D206AC" w:rsidRPr="00B87257">
        <w:rPr>
          <w:rFonts w:ascii="Myriad Pro" w:hAnsi="Myriad Pro"/>
          <w:sz w:val="22"/>
          <w:szCs w:val="22"/>
        </w:rPr>
        <w:t>e</w:t>
      </w:r>
      <w:r w:rsidRPr="00B87257">
        <w:rPr>
          <w:rFonts w:ascii="Myriad Pro" w:hAnsi="Myriad Pro"/>
          <w:sz w:val="22"/>
          <w:szCs w:val="22"/>
        </w:rPr>
        <w:t xml:space="preserve"> ovojnin</w:t>
      </w:r>
      <w:r w:rsidR="00D206AC" w:rsidRPr="00B87257">
        <w:rPr>
          <w:rFonts w:ascii="Myriad Pro" w:hAnsi="Myriad Pro"/>
          <w:sz w:val="22"/>
          <w:szCs w:val="22"/>
        </w:rPr>
        <w:t>e</w:t>
      </w:r>
      <w:r w:rsidR="00F101BF" w:rsidRPr="00B87257">
        <w:rPr>
          <w:rFonts w:ascii="Myriad Pro" w:hAnsi="Myriad Pro"/>
          <w:sz w:val="22"/>
          <w:szCs w:val="22"/>
        </w:rPr>
        <w:t xml:space="preserve"> navajata</w:t>
      </w:r>
      <w:r w:rsidRPr="00B87257">
        <w:rPr>
          <w:rFonts w:ascii="Myriad Pro" w:hAnsi="Myriad Pro"/>
          <w:sz w:val="22"/>
          <w:szCs w:val="22"/>
        </w:rPr>
        <w:t xml:space="preserve"> v skladu z veljavno verzijo QRD Priloge IV uporabljata v paru »Uporabno do«/ »Številka serije« ali pa »EXP«/«Lot«. Uporabljena kombinacija </w:t>
      </w:r>
      <w:r w:rsidR="00F101BF" w:rsidRPr="00B87257">
        <w:rPr>
          <w:rFonts w:ascii="Myriad Pro" w:hAnsi="Myriad Pro"/>
          <w:sz w:val="22"/>
          <w:szCs w:val="22"/>
        </w:rPr>
        <w:t xml:space="preserve">izrazov </w:t>
      </w:r>
      <w:r w:rsidRPr="00B87257">
        <w:rPr>
          <w:rFonts w:ascii="Myriad Pro" w:hAnsi="Myriad Pro"/>
          <w:sz w:val="22"/>
          <w:szCs w:val="22"/>
        </w:rPr>
        <w:t xml:space="preserve">mora biti </w:t>
      </w:r>
      <w:r w:rsidR="00F101BF" w:rsidRPr="00B87257">
        <w:rPr>
          <w:rFonts w:ascii="Myriad Pro" w:hAnsi="Myriad Pro"/>
          <w:sz w:val="22"/>
          <w:szCs w:val="22"/>
        </w:rPr>
        <w:t xml:space="preserve">enaka tako na </w:t>
      </w:r>
      <w:r w:rsidR="00224E64" w:rsidRPr="00B87257">
        <w:rPr>
          <w:rFonts w:ascii="Myriad Pro" w:hAnsi="Myriad Pro"/>
          <w:sz w:val="22"/>
          <w:szCs w:val="22"/>
        </w:rPr>
        <w:t xml:space="preserve">barvnem osnutku </w:t>
      </w:r>
      <w:r w:rsidR="00F101BF" w:rsidRPr="00B87257">
        <w:rPr>
          <w:rFonts w:ascii="Myriad Pro" w:hAnsi="Myriad Pro"/>
          <w:sz w:val="22"/>
          <w:szCs w:val="22"/>
        </w:rPr>
        <w:t>zunanj</w:t>
      </w:r>
      <w:r w:rsidR="00224E64" w:rsidRPr="00B87257">
        <w:rPr>
          <w:rFonts w:ascii="Myriad Pro" w:hAnsi="Myriad Pro"/>
          <w:sz w:val="22"/>
          <w:szCs w:val="22"/>
        </w:rPr>
        <w:t>e</w:t>
      </w:r>
      <w:r w:rsidR="00F101BF" w:rsidRPr="00B87257">
        <w:rPr>
          <w:rFonts w:ascii="Myriad Pro" w:hAnsi="Myriad Pro"/>
          <w:sz w:val="22"/>
          <w:szCs w:val="22"/>
        </w:rPr>
        <w:t xml:space="preserve"> kot na </w:t>
      </w:r>
      <w:r w:rsidR="00224E64" w:rsidRPr="00B87257">
        <w:rPr>
          <w:rFonts w:ascii="Myriad Pro" w:hAnsi="Myriad Pro"/>
          <w:sz w:val="22"/>
          <w:szCs w:val="22"/>
        </w:rPr>
        <w:t xml:space="preserve">barvnem osnutku </w:t>
      </w:r>
      <w:r w:rsidR="00F101BF" w:rsidRPr="00B87257">
        <w:rPr>
          <w:rFonts w:ascii="Myriad Pro" w:hAnsi="Myriad Pro"/>
          <w:sz w:val="22"/>
          <w:szCs w:val="22"/>
        </w:rPr>
        <w:t>stičn</w:t>
      </w:r>
      <w:r w:rsidR="00224E64" w:rsidRPr="00B87257">
        <w:rPr>
          <w:rFonts w:ascii="Myriad Pro" w:hAnsi="Myriad Pro"/>
          <w:sz w:val="22"/>
          <w:szCs w:val="22"/>
        </w:rPr>
        <w:t>e</w:t>
      </w:r>
      <w:r w:rsidR="00F101BF" w:rsidRPr="00B87257">
        <w:rPr>
          <w:rFonts w:ascii="Myriad Pro" w:hAnsi="Myriad Pro"/>
          <w:sz w:val="22"/>
          <w:szCs w:val="22"/>
        </w:rPr>
        <w:t xml:space="preserve"> ovojnin</w:t>
      </w:r>
      <w:r w:rsidR="00224E64" w:rsidRPr="00B87257">
        <w:rPr>
          <w:rFonts w:ascii="Myriad Pro" w:hAnsi="Myriad Pro"/>
          <w:sz w:val="22"/>
          <w:szCs w:val="22"/>
        </w:rPr>
        <w:t>e</w:t>
      </w:r>
      <w:r w:rsidR="00F101BF" w:rsidRPr="00B87257">
        <w:rPr>
          <w:rFonts w:ascii="Myriad Pro" w:hAnsi="Myriad Pro"/>
          <w:sz w:val="22"/>
          <w:szCs w:val="22"/>
        </w:rPr>
        <w:t>.</w:t>
      </w:r>
      <w:r w:rsidRPr="00B87257">
        <w:rPr>
          <w:rFonts w:ascii="Myriad Pro" w:hAnsi="Myriad Pro"/>
          <w:sz w:val="22"/>
          <w:szCs w:val="22"/>
        </w:rPr>
        <w:t xml:space="preserve"> Izbrani izraz/okrajšava se mora odražati tudi v poglavju 5 navodila za uporabo zdravila.</w:t>
      </w:r>
    </w:p>
    <w:p w14:paraId="4BF904FB" w14:textId="77777777" w:rsidR="00D462B4" w:rsidRPr="007D450C" w:rsidRDefault="00D462B4" w:rsidP="006B3440">
      <w:pPr>
        <w:rPr>
          <w:rFonts w:ascii="Myriad Pro" w:hAnsi="Myriad Pro"/>
          <w:szCs w:val="24"/>
          <w:lang w:eastAsia="zh-CN"/>
        </w:rPr>
      </w:pPr>
    </w:p>
    <w:p w14:paraId="00C13838" w14:textId="4FF30145" w:rsidR="00D462B4" w:rsidRPr="007D450C" w:rsidRDefault="00D462B4" w:rsidP="006B3440">
      <w:pPr>
        <w:rPr>
          <w:rFonts w:ascii="Myriad Pro" w:hAnsi="Myriad Pro"/>
          <w:szCs w:val="24"/>
          <w:lang w:eastAsia="zh-CN"/>
        </w:rPr>
      </w:pPr>
    </w:p>
    <w:p w14:paraId="4E918F30" w14:textId="299352ED" w:rsidR="00D462B4" w:rsidRDefault="00224E64" w:rsidP="00B87257">
      <w:pPr>
        <w:pStyle w:val="tjasaraven3"/>
        <w:spacing w:before="0"/>
        <w:jc w:val="left"/>
        <w:rPr>
          <w:rFonts w:ascii="Myriad Pro" w:hAnsi="Myriad Pro"/>
        </w:rPr>
      </w:pPr>
      <w:bookmarkStart w:id="83" w:name="_Toc101434447"/>
      <w:r>
        <w:rPr>
          <w:rFonts w:ascii="Myriad Pro" w:hAnsi="Myriad Pro"/>
        </w:rPr>
        <w:t>4</w:t>
      </w:r>
      <w:r w:rsidR="00D462B4" w:rsidRPr="007D450C">
        <w:rPr>
          <w:rFonts w:ascii="Myriad Pro" w:hAnsi="Myriad Pro"/>
        </w:rPr>
        <w:t xml:space="preserve">.1.1 </w:t>
      </w:r>
      <w:r w:rsidR="003F5EAB">
        <w:rPr>
          <w:rFonts w:ascii="Myriad Pro" w:hAnsi="Myriad Pro"/>
        </w:rPr>
        <w:t>Osnut</w:t>
      </w:r>
      <w:r w:rsidR="00B87257">
        <w:rPr>
          <w:rFonts w:ascii="Myriad Pro" w:hAnsi="Myriad Pro"/>
        </w:rPr>
        <w:t>ki</w:t>
      </w:r>
      <w:r w:rsidR="003F5EAB">
        <w:rPr>
          <w:rFonts w:ascii="Myriad Pro" w:hAnsi="Myriad Pro"/>
        </w:rPr>
        <w:t xml:space="preserve"> m</w:t>
      </w:r>
      <w:r w:rsidR="00D462B4" w:rsidRPr="007D450C">
        <w:rPr>
          <w:rFonts w:ascii="Myriad Pro" w:hAnsi="Myriad Pro"/>
        </w:rPr>
        <w:t>anjš</w:t>
      </w:r>
      <w:r w:rsidR="003F5EAB">
        <w:rPr>
          <w:rFonts w:ascii="Myriad Pro" w:hAnsi="Myriad Pro"/>
        </w:rPr>
        <w:t>e</w:t>
      </w:r>
      <w:r w:rsidR="00D462B4" w:rsidRPr="007D450C">
        <w:rPr>
          <w:rFonts w:ascii="Myriad Pro" w:hAnsi="Myriad Pro"/>
        </w:rPr>
        <w:t xml:space="preserve"> stičn</w:t>
      </w:r>
      <w:r w:rsidR="003F5EAB">
        <w:rPr>
          <w:rFonts w:ascii="Myriad Pro" w:hAnsi="Myriad Pro"/>
        </w:rPr>
        <w:t>e</w:t>
      </w:r>
      <w:r w:rsidR="00D462B4" w:rsidRPr="007D450C">
        <w:rPr>
          <w:rFonts w:ascii="Myriad Pro" w:hAnsi="Myriad Pro"/>
        </w:rPr>
        <w:t xml:space="preserve"> ovojnin</w:t>
      </w:r>
      <w:r w:rsidR="003F5EAB">
        <w:rPr>
          <w:rFonts w:ascii="Myriad Pro" w:hAnsi="Myriad Pro"/>
        </w:rPr>
        <w:t>e</w:t>
      </w:r>
      <w:bookmarkEnd w:id="83"/>
    </w:p>
    <w:p w14:paraId="13E10A91" w14:textId="77777777" w:rsidR="00B87257" w:rsidRDefault="00B87257" w:rsidP="00B87257">
      <w:pPr>
        <w:pStyle w:val="tjasaraven3"/>
        <w:spacing w:before="0"/>
        <w:jc w:val="left"/>
        <w:rPr>
          <w:rFonts w:ascii="Myriad Pro" w:hAnsi="Myriad Pro"/>
        </w:rPr>
      </w:pPr>
    </w:p>
    <w:p w14:paraId="34E1F1FA" w14:textId="6A3EDA49" w:rsidR="00D462B4" w:rsidRPr="00363ED1" w:rsidRDefault="00D462B4" w:rsidP="00D462B4">
      <w:pPr>
        <w:rPr>
          <w:rFonts w:ascii="Myriad Pro" w:hAnsi="Myriad Pro"/>
          <w:sz w:val="22"/>
          <w:szCs w:val="22"/>
        </w:rPr>
      </w:pPr>
      <w:r w:rsidRPr="00363ED1">
        <w:rPr>
          <w:rFonts w:ascii="Myriad Pro" w:hAnsi="Myriad Pro"/>
          <w:sz w:val="22"/>
          <w:szCs w:val="22"/>
        </w:rPr>
        <w:t xml:space="preserve">V skladu s pravilnikom je manjša stična ovojnina opredeljena kot vsebnik prostornine do vključno 10 ml. Za manjšo stično ovojnino se lahko štejejo tudi vsebniki z večjo prostornino, če nanje ni mogoče </w:t>
      </w:r>
      <w:r w:rsidRPr="00363ED1">
        <w:rPr>
          <w:rFonts w:ascii="Myriad Pro" w:hAnsi="Myriad Pro"/>
          <w:sz w:val="22"/>
          <w:szCs w:val="22"/>
        </w:rPr>
        <w:lastRenderedPageBreak/>
        <w:t>napisati vseh zahtevanih podatkov, vendar mora predlagatelj oz. imetnik dovoljenja za promet z zdravilom takšno opredelitev ustrezno utemeljiti. Ustreznost utemeljitve od primera do primera oceni JAZMP.</w:t>
      </w:r>
    </w:p>
    <w:p w14:paraId="5B0CD38B" w14:textId="77777777" w:rsidR="00D462B4" w:rsidRPr="00363ED1" w:rsidRDefault="00D462B4" w:rsidP="00D462B4">
      <w:pPr>
        <w:rPr>
          <w:rFonts w:ascii="Myriad Pro" w:hAnsi="Myriad Pro"/>
          <w:sz w:val="22"/>
          <w:szCs w:val="22"/>
        </w:rPr>
      </w:pPr>
    </w:p>
    <w:p w14:paraId="161C5F87" w14:textId="644A87BE" w:rsidR="00D462B4" w:rsidRPr="00363ED1" w:rsidRDefault="00D462B4" w:rsidP="00D462B4">
      <w:pPr>
        <w:rPr>
          <w:rFonts w:ascii="Myriad Pro" w:hAnsi="Myriad Pro"/>
          <w:sz w:val="22"/>
          <w:szCs w:val="22"/>
        </w:rPr>
      </w:pPr>
      <w:r w:rsidRPr="00363ED1">
        <w:rPr>
          <w:rFonts w:ascii="Myriad Pro" w:hAnsi="Myriad Pro"/>
          <w:sz w:val="22"/>
          <w:szCs w:val="22"/>
        </w:rPr>
        <w:t>Če za zdravilo ni posebnega postopka uporabe, je dovolj, da se na</w:t>
      </w:r>
      <w:r w:rsidR="00F101BF" w:rsidRPr="00363ED1">
        <w:rPr>
          <w:rFonts w:ascii="Myriad Pro" w:hAnsi="Myriad Pro"/>
          <w:sz w:val="22"/>
          <w:szCs w:val="22"/>
        </w:rPr>
        <w:t xml:space="preserve"> </w:t>
      </w:r>
      <w:r w:rsidR="003F5EAB" w:rsidRPr="00363ED1">
        <w:rPr>
          <w:rFonts w:ascii="Myriad Pro" w:hAnsi="Myriad Pro"/>
          <w:sz w:val="22"/>
          <w:szCs w:val="22"/>
        </w:rPr>
        <w:t xml:space="preserve">besedilni in </w:t>
      </w:r>
      <w:r w:rsidR="00F101BF" w:rsidRPr="00363ED1">
        <w:rPr>
          <w:rFonts w:ascii="Myriad Pro" w:hAnsi="Myriad Pro"/>
          <w:sz w:val="22"/>
          <w:szCs w:val="22"/>
        </w:rPr>
        <w:t>barvni osnutek</w:t>
      </w:r>
      <w:r w:rsidRPr="00363ED1">
        <w:rPr>
          <w:rFonts w:ascii="Myriad Pro" w:hAnsi="Myriad Pro"/>
          <w:sz w:val="22"/>
          <w:szCs w:val="22"/>
        </w:rPr>
        <w:t xml:space="preserve"> manjš</w:t>
      </w:r>
      <w:r w:rsidR="00F101BF" w:rsidRPr="00363ED1">
        <w:rPr>
          <w:rFonts w:ascii="Myriad Pro" w:hAnsi="Myriad Pro"/>
          <w:sz w:val="22"/>
          <w:szCs w:val="22"/>
        </w:rPr>
        <w:t>e</w:t>
      </w:r>
      <w:r w:rsidRPr="00363ED1">
        <w:rPr>
          <w:rFonts w:ascii="Myriad Pro" w:hAnsi="Myriad Pro"/>
          <w:sz w:val="22"/>
          <w:szCs w:val="22"/>
        </w:rPr>
        <w:t xml:space="preserve"> stičn</w:t>
      </w:r>
      <w:r w:rsidR="00F101BF" w:rsidRPr="00363ED1">
        <w:rPr>
          <w:rFonts w:ascii="Myriad Pro" w:hAnsi="Myriad Pro"/>
          <w:sz w:val="22"/>
          <w:szCs w:val="22"/>
        </w:rPr>
        <w:t>e</w:t>
      </w:r>
      <w:r w:rsidRPr="00363ED1">
        <w:rPr>
          <w:rFonts w:ascii="Myriad Pro" w:hAnsi="Myriad Pro"/>
          <w:sz w:val="22"/>
          <w:szCs w:val="22"/>
        </w:rPr>
        <w:t xml:space="preserve"> ovojnin</w:t>
      </w:r>
      <w:r w:rsidR="00F101BF" w:rsidRPr="00363ED1">
        <w:rPr>
          <w:rFonts w:ascii="Myriad Pro" w:hAnsi="Myriad Pro"/>
          <w:sz w:val="22"/>
          <w:szCs w:val="22"/>
        </w:rPr>
        <w:t>e</w:t>
      </w:r>
      <w:r w:rsidRPr="00363ED1">
        <w:rPr>
          <w:rFonts w:ascii="Myriad Pro" w:hAnsi="Myriad Pro"/>
          <w:sz w:val="22"/>
          <w:szCs w:val="22"/>
        </w:rPr>
        <w:t xml:space="preserve"> zapiše samo pot uporabe. Če je poznavanje postopka uporabe bistveno za varno uporabo zdravila (npr. če je zdravilo treba segreti na </w:t>
      </w:r>
      <w:smartTag w:uri="urn:schemas-microsoft-com:office:smarttags" w:element="metricconverter">
        <w:smartTagPr>
          <w:attr w:name="ProductID" w:val="30ﾠﾰC"/>
        </w:smartTagPr>
        <w:r w:rsidRPr="00363ED1">
          <w:rPr>
            <w:rFonts w:ascii="Myriad Pro" w:hAnsi="Myriad Pro"/>
            <w:sz w:val="22"/>
            <w:szCs w:val="22"/>
          </w:rPr>
          <w:t>30 °C</w:t>
        </w:r>
      </w:smartTag>
      <w:r w:rsidRPr="00363ED1">
        <w:rPr>
          <w:rFonts w:ascii="Myriad Pro" w:hAnsi="Myriad Pro"/>
          <w:sz w:val="22"/>
          <w:szCs w:val="22"/>
        </w:rPr>
        <w:t>, če ga je treba pred uporabo pretresti, če se zdravilo injicira počasi…)</w:t>
      </w:r>
      <w:r w:rsidR="00CF5EE7">
        <w:rPr>
          <w:rFonts w:ascii="Myriad Pro" w:hAnsi="Myriad Pro"/>
          <w:sz w:val="22"/>
          <w:szCs w:val="22"/>
        </w:rPr>
        <w:t>,</w:t>
      </w:r>
      <w:r w:rsidRPr="00363ED1">
        <w:rPr>
          <w:rFonts w:ascii="Myriad Pro" w:hAnsi="Myriad Pro"/>
          <w:sz w:val="22"/>
          <w:szCs w:val="22"/>
        </w:rPr>
        <w:t xml:space="preserve"> je navedba postopka uporabe obvezna. </w:t>
      </w:r>
    </w:p>
    <w:p w14:paraId="59898453" w14:textId="77777777" w:rsidR="00D462B4" w:rsidRPr="00363ED1" w:rsidRDefault="00D462B4" w:rsidP="00D462B4">
      <w:pPr>
        <w:rPr>
          <w:rFonts w:ascii="Myriad Pro" w:hAnsi="Myriad Pro"/>
          <w:sz w:val="22"/>
          <w:szCs w:val="22"/>
        </w:rPr>
      </w:pPr>
    </w:p>
    <w:p w14:paraId="0BA64C88" w14:textId="25C4AFF5" w:rsidR="00D462B4" w:rsidRPr="00363ED1" w:rsidRDefault="00D462B4" w:rsidP="00D462B4">
      <w:pPr>
        <w:rPr>
          <w:rFonts w:ascii="Myriad Pro" w:hAnsi="Myriad Pro"/>
          <w:sz w:val="22"/>
          <w:szCs w:val="22"/>
        </w:rPr>
      </w:pPr>
      <w:r w:rsidRPr="00363ED1">
        <w:rPr>
          <w:rFonts w:ascii="Myriad Pro" w:hAnsi="Myriad Pro"/>
          <w:sz w:val="22"/>
          <w:szCs w:val="22"/>
        </w:rPr>
        <w:t>Pot uporabe se lahko na</w:t>
      </w:r>
      <w:r w:rsidR="00C25F3B" w:rsidRPr="00363ED1">
        <w:rPr>
          <w:rFonts w:ascii="Myriad Pro" w:hAnsi="Myriad Pro"/>
          <w:sz w:val="22"/>
          <w:szCs w:val="22"/>
        </w:rPr>
        <w:t xml:space="preserve"> </w:t>
      </w:r>
      <w:r w:rsidR="003F5EAB" w:rsidRPr="00363ED1">
        <w:rPr>
          <w:rFonts w:ascii="Myriad Pro" w:hAnsi="Myriad Pro"/>
          <w:sz w:val="22"/>
          <w:szCs w:val="22"/>
        </w:rPr>
        <w:t xml:space="preserve">besedilnem in </w:t>
      </w:r>
      <w:r w:rsidR="00C25F3B" w:rsidRPr="00363ED1">
        <w:rPr>
          <w:rFonts w:ascii="Myriad Pro" w:hAnsi="Myriad Pro"/>
          <w:sz w:val="22"/>
          <w:szCs w:val="22"/>
        </w:rPr>
        <w:t>barvnem osnutku</w:t>
      </w:r>
      <w:r w:rsidRPr="00363ED1">
        <w:rPr>
          <w:rFonts w:ascii="Myriad Pro" w:hAnsi="Myriad Pro"/>
          <w:sz w:val="22"/>
          <w:szCs w:val="22"/>
        </w:rPr>
        <w:t xml:space="preserve"> manjš</w:t>
      </w:r>
      <w:r w:rsidR="00C25F3B" w:rsidRPr="00363ED1">
        <w:rPr>
          <w:rFonts w:ascii="Myriad Pro" w:hAnsi="Myriad Pro"/>
          <w:sz w:val="22"/>
          <w:szCs w:val="22"/>
        </w:rPr>
        <w:t>e</w:t>
      </w:r>
      <w:r w:rsidRPr="00363ED1">
        <w:rPr>
          <w:rFonts w:ascii="Myriad Pro" w:hAnsi="Myriad Pro"/>
          <w:sz w:val="22"/>
          <w:szCs w:val="22"/>
        </w:rPr>
        <w:t xml:space="preserve"> stičn</w:t>
      </w:r>
      <w:r w:rsidR="00C25F3B" w:rsidRPr="00363ED1">
        <w:rPr>
          <w:rFonts w:ascii="Myriad Pro" w:hAnsi="Myriad Pro"/>
          <w:sz w:val="22"/>
          <w:szCs w:val="22"/>
        </w:rPr>
        <w:t>e</w:t>
      </w:r>
      <w:r w:rsidRPr="00363ED1">
        <w:rPr>
          <w:rFonts w:ascii="Myriad Pro" w:hAnsi="Myriad Pro"/>
          <w:sz w:val="22"/>
          <w:szCs w:val="22"/>
        </w:rPr>
        <w:t xml:space="preserve"> ovojnin</w:t>
      </w:r>
      <w:r w:rsidR="003F5EAB" w:rsidRPr="00363ED1">
        <w:rPr>
          <w:rFonts w:ascii="Myriad Pro" w:hAnsi="Myriad Pro"/>
          <w:sz w:val="22"/>
          <w:szCs w:val="22"/>
        </w:rPr>
        <w:t>e</w:t>
      </w:r>
      <w:r w:rsidRPr="00363ED1">
        <w:rPr>
          <w:rFonts w:ascii="Myriad Pro" w:hAnsi="Myriad Pro"/>
          <w:sz w:val="22"/>
          <w:szCs w:val="22"/>
        </w:rPr>
        <w:t xml:space="preserve"> izrazi tudi z nestandardnimi okrajšavami (i.m., i.v., s.c.) v skladu </w:t>
      </w:r>
      <w:r w:rsidR="00363ED1">
        <w:rPr>
          <w:rFonts w:ascii="Myriad Pro" w:hAnsi="Myriad Pro"/>
          <w:sz w:val="22"/>
          <w:szCs w:val="22"/>
        </w:rPr>
        <w:t>z dokumentom</w:t>
      </w:r>
      <w:r w:rsidRPr="00363ED1">
        <w:rPr>
          <w:rFonts w:ascii="Myriad Pro" w:hAnsi="Myriad Pro"/>
          <w:sz w:val="22"/>
          <w:szCs w:val="22"/>
        </w:rPr>
        <w:t xml:space="preserve"> »</w:t>
      </w:r>
      <w:r w:rsidR="00363ED1" w:rsidRPr="00363ED1">
        <w:rPr>
          <w:rFonts w:ascii="Myriad Pro" w:hAnsi="Myriad Pro"/>
          <w:sz w:val="22"/>
          <w:szCs w:val="22"/>
        </w:rPr>
        <w:t>Tables of non-standard abbreviations</w:t>
      </w:r>
      <w:r w:rsidRPr="00363ED1">
        <w:rPr>
          <w:rFonts w:ascii="Myriad Pro" w:hAnsi="Myriad Pro"/>
          <w:sz w:val="22"/>
          <w:szCs w:val="22"/>
        </w:rPr>
        <w:t>«.</w:t>
      </w:r>
    </w:p>
    <w:p w14:paraId="1848C378" w14:textId="0D42CF6A" w:rsidR="00D462B4" w:rsidRPr="00363ED1" w:rsidRDefault="00D462B4" w:rsidP="006B3440">
      <w:pPr>
        <w:rPr>
          <w:rFonts w:ascii="Myriad Pro" w:hAnsi="Myriad Pro"/>
          <w:sz w:val="22"/>
          <w:szCs w:val="22"/>
          <w:lang w:eastAsia="zh-CN"/>
        </w:rPr>
      </w:pPr>
    </w:p>
    <w:p w14:paraId="571BD592" w14:textId="4C606D23" w:rsidR="00D462B4" w:rsidRPr="007D450C" w:rsidRDefault="00D462B4" w:rsidP="006B3440">
      <w:pPr>
        <w:rPr>
          <w:rFonts w:ascii="Myriad Pro" w:hAnsi="Myriad Pro"/>
          <w:szCs w:val="24"/>
          <w:lang w:eastAsia="zh-CN"/>
        </w:rPr>
      </w:pPr>
    </w:p>
    <w:p w14:paraId="2A47B228" w14:textId="0D1A9EE6" w:rsidR="00D462B4" w:rsidRPr="007D450C" w:rsidRDefault="00224E64" w:rsidP="009D1DA5">
      <w:pPr>
        <w:jc w:val="left"/>
        <w:rPr>
          <w:rFonts w:ascii="Myriad Pro" w:hAnsi="Myriad Pro"/>
          <w:b/>
          <w:bCs/>
          <w:szCs w:val="24"/>
          <w:lang w:eastAsia="zh-CN"/>
        </w:rPr>
      </w:pPr>
      <w:r>
        <w:rPr>
          <w:rFonts w:ascii="Myriad Pro" w:hAnsi="Myriad Pro"/>
          <w:b/>
          <w:bCs/>
          <w:szCs w:val="24"/>
          <w:lang w:eastAsia="zh-CN"/>
        </w:rPr>
        <w:t>4</w:t>
      </w:r>
      <w:r w:rsidR="00D462B4" w:rsidRPr="007D450C">
        <w:rPr>
          <w:rFonts w:ascii="Myriad Pro" w:hAnsi="Myriad Pro"/>
          <w:b/>
          <w:bCs/>
          <w:szCs w:val="24"/>
          <w:lang w:eastAsia="zh-CN"/>
        </w:rPr>
        <w:t xml:space="preserve">.1.2 </w:t>
      </w:r>
      <w:r w:rsidR="003F5EAB">
        <w:rPr>
          <w:rFonts w:ascii="Myriad Pro" w:hAnsi="Myriad Pro"/>
          <w:b/>
          <w:bCs/>
          <w:szCs w:val="24"/>
          <w:lang w:eastAsia="zh-CN"/>
        </w:rPr>
        <w:t>Osnutek označevanja p</w:t>
      </w:r>
      <w:r w:rsidR="00D462B4" w:rsidRPr="007D450C">
        <w:rPr>
          <w:rFonts w:ascii="Myriad Pro" w:hAnsi="Myriad Pro"/>
          <w:b/>
          <w:bCs/>
          <w:szCs w:val="24"/>
          <w:lang w:eastAsia="zh-CN"/>
        </w:rPr>
        <w:t>retisn</w:t>
      </w:r>
      <w:r w:rsidR="003F5EAB">
        <w:rPr>
          <w:rFonts w:ascii="Myriad Pro" w:hAnsi="Myriad Pro"/>
          <w:b/>
          <w:bCs/>
          <w:szCs w:val="24"/>
          <w:lang w:eastAsia="zh-CN"/>
        </w:rPr>
        <w:t>ega</w:t>
      </w:r>
      <w:r w:rsidR="00D462B4" w:rsidRPr="007D450C">
        <w:rPr>
          <w:rFonts w:ascii="Myriad Pro" w:hAnsi="Myriad Pro"/>
          <w:b/>
          <w:bCs/>
          <w:szCs w:val="24"/>
          <w:lang w:eastAsia="zh-CN"/>
        </w:rPr>
        <w:t xml:space="preserve"> omot</w:t>
      </w:r>
      <w:r w:rsidR="003F5EAB">
        <w:rPr>
          <w:rFonts w:ascii="Myriad Pro" w:hAnsi="Myriad Pro"/>
          <w:b/>
          <w:bCs/>
          <w:szCs w:val="24"/>
          <w:lang w:eastAsia="zh-CN"/>
        </w:rPr>
        <w:t>a</w:t>
      </w:r>
      <w:r w:rsidR="00D462B4" w:rsidRPr="007D450C">
        <w:rPr>
          <w:rFonts w:ascii="Myriad Pro" w:hAnsi="Myriad Pro"/>
          <w:b/>
          <w:bCs/>
          <w:szCs w:val="24"/>
          <w:lang w:eastAsia="zh-CN"/>
        </w:rPr>
        <w:t xml:space="preserve"> in dvojn</w:t>
      </w:r>
      <w:r w:rsidR="003F5EAB">
        <w:rPr>
          <w:rFonts w:ascii="Myriad Pro" w:hAnsi="Myriad Pro"/>
          <w:b/>
          <w:bCs/>
          <w:szCs w:val="24"/>
          <w:lang w:eastAsia="zh-CN"/>
        </w:rPr>
        <w:t>ega</w:t>
      </w:r>
      <w:r w:rsidR="00D462B4" w:rsidRPr="007D450C">
        <w:rPr>
          <w:rFonts w:ascii="Myriad Pro" w:hAnsi="Myriad Pro"/>
          <w:b/>
          <w:bCs/>
          <w:szCs w:val="24"/>
          <w:lang w:eastAsia="zh-CN"/>
        </w:rPr>
        <w:t xml:space="preserve"> trak</w:t>
      </w:r>
      <w:r w:rsidR="003F5EAB">
        <w:rPr>
          <w:rFonts w:ascii="Myriad Pro" w:hAnsi="Myriad Pro"/>
          <w:b/>
          <w:bCs/>
          <w:szCs w:val="24"/>
          <w:lang w:eastAsia="zh-CN"/>
        </w:rPr>
        <w:t>u</w:t>
      </w:r>
    </w:p>
    <w:p w14:paraId="572F24D0" w14:textId="453AE41C" w:rsidR="00D462B4" w:rsidRPr="007D450C" w:rsidRDefault="00D462B4" w:rsidP="006B3440">
      <w:pPr>
        <w:rPr>
          <w:rFonts w:ascii="Myriad Pro" w:hAnsi="Myriad Pro"/>
          <w:szCs w:val="24"/>
          <w:lang w:eastAsia="zh-CN"/>
        </w:rPr>
      </w:pPr>
    </w:p>
    <w:p w14:paraId="11202FE4" w14:textId="7F375C22" w:rsidR="002873FE" w:rsidRDefault="002873FE" w:rsidP="002873FE">
      <w:pPr>
        <w:rPr>
          <w:rFonts w:ascii="Myriad Pro" w:hAnsi="Myriad Pro"/>
          <w:sz w:val="22"/>
          <w:szCs w:val="22"/>
        </w:rPr>
      </w:pPr>
      <w:r w:rsidRPr="00363ED1">
        <w:rPr>
          <w:rFonts w:ascii="Myriad Pro" w:hAnsi="Myriad Pro"/>
          <w:sz w:val="22"/>
          <w:szCs w:val="22"/>
        </w:rPr>
        <w:t>Na pretisnem omotu in dvojnem traku morajo biti podatki odtisnjeni tako, da omogočajo identifikacijo zdravila do porabe zadnje enote zdravila,</w:t>
      </w:r>
      <w:r w:rsidR="00BB2A7B" w:rsidRPr="00363ED1">
        <w:rPr>
          <w:rFonts w:ascii="Myriad Pro" w:hAnsi="Myriad Pro"/>
          <w:sz w:val="22"/>
          <w:szCs w:val="22"/>
        </w:rPr>
        <w:t xml:space="preserve"> </w:t>
      </w:r>
      <w:r w:rsidRPr="00363ED1">
        <w:rPr>
          <w:rFonts w:ascii="Myriad Pro" w:hAnsi="Myriad Pro"/>
          <w:sz w:val="22"/>
          <w:szCs w:val="22"/>
        </w:rPr>
        <w:t xml:space="preserve">zato je treba na </w:t>
      </w:r>
      <w:r w:rsidR="00AF52B3" w:rsidRPr="00363ED1">
        <w:rPr>
          <w:rFonts w:ascii="Myriad Pro" w:hAnsi="Myriad Pro"/>
          <w:sz w:val="22"/>
          <w:szCs w:val="22"/>
        </w:rPr>
        <w:t xml:space="preserve">barvnem </w:t>
      </w:r>
      <w:r w:rsidRPr="00363ED1">
        <w:rPr>
          <w:rFonts w:ascii="Myriad Pro" w:hAnsi="Myriad Pro"/>
          <w:sz w:val="22"/>
          <w:szCs w:val="22"/>
        </w:rPr>
        <w:t>osnutku stične ovojnine nakazati lego posamezne enote zdravila.</w:t>
      </w:r>
      <w:r w:rsidR="00BB2A7B" w:rsidRPr="00363ED1">
        <w:rPr>
          <w:rFonts w:ascii="Myriad Pro" w:hAnsi="Myriad Pro"/>
          <w:sz w:val="22"/>
          <w:szCs w:val="22"/>
        </w:rPr>
        <w:t xml:space="preserve"> </w:t>
      </w:r>
      <w:r w:rsidR="00F80059" w:rsidRPr="00363ED1">
        <w:rPr>
          <w:rFonts w:ascii="Myriad Pro" w:hAnsi="Myriad Pro"/>
          <w:sz w:val="22"/>
          <w:szCs w:val="22"/>
        </w:rPr>
        <w:t>V</w:t>
      </w:r>
      <w:r w:rsidR="00BB2A7B" w:rsidRPr="00363ED1">
        <w:rPr>
          <w:rFonts w:ascii="Myriad Pro" w:hAnsi="Myriad Pro"/>
          <w:sz w:val="22"/>
          <w:szCs w:val="22"/>
        </w:rPr>
        <w:t xml:space="preserve"> primeru perforacije pretisnega omota mora vsaka posamezna enota omogočiti identifikacijo zdravila</w:t>
      </w:r>
      <w:r w:rsidR="00F80059" w:rsidRPr="00363ED1">
        <w:rPr>
          <w:rFonts w:ascii="Myriad Pro" w:hAnsi="Myriad Pro"/>
          <w:sz w:val="22"/>
          <w:szCs w:val="22"/>
        </w:rPr>
        <w:t>.</w:t>
      </w:r>
    </w:p>
    <w:p w14:paraId="36A89BE4" w14:textId="77777777" w:rsidR="000750E2" w:rsidRDefault="000750E2" w:rsidP="002873FE">
      <w:pPr>
        <w:rPr>
          <w:rFonts w:ascii="Myriad Pro" w:hAnsi="Myriad Pro"/>
          <w:sz w:val="22"/>
          <w:szCs w:val="22"/>
        </w:rPr>
      </w:pPr>
    </w:p>
    <w:p w14:paraId="364D2C09" w14:textId="40FCFC3D" w:rsidR="002873FE" w:rsidRPr="00363ED1" w:rsidRDefault="002873FE" w:rsidP="002873FE">
      <w:pPr>
        <w:rPr>
          <w:rFonts w:ascii="Myriad Pro" w:hAnsi="Myriad Pro"/>
          <w:sz w:val="22"/>
          <w:szCs w:val="22"/>
        </w:rPr>
      </w:pPr>
      <w:r w:rsidRPr="00363ED1">
        <w:rPr>
          <w:rFonts w:ascii="Myriad Pro" w:hAnsi="Myriad Pro"/>
          <w:sz w:val="22"/>
          <w:szCs w:val="22"/>
        </w:rPr>
        <w:t xml:space="preserve">Posebna previdnost je potrebna pri deljivih pretisnih omotih za posamezne odmerke, in pri koledarskem pakiranju. Deljivi pretisni omoti so oblikovani tako, da običajno vsebujejo perforacije, s katerimi so ločene posamezne enote. Namen je, da se lahko vsaka enota loči </w:t>
      </w:r>
      <w:r w:rsidR="00554165" w:rsidRPr="00363ED1">
        <w:rPr>
          <w:rFonts w:ascii="Myriad Pro" w:hAnsi="Myriad Pro"/>
          <w:sz w:val="22"/>
          <w:szCs w:val="22"/>
        </w:rPr>
        <w:t>in uporabi posamezno</w:t>
      </w:r>
      <w:r w:rsidRPr="00363ED1">
        <w:rPr>
          <w:rFonts w:ascii="Myriad Pro" w:hAnsi="Myriad Pro"/>
          <w:sz w:val="22"/>
          <w:szCs w:val="22"/>
        </w:rPr>
        <w:t>. Vsi podatki, ki morajo biti navedeni na pretisnem omotu, morajo biti naveden</w:t>
      </w:r>
      <w:r w:rsidR="001C590F" w:rsidRPr="00363ED1">
        <w:rPr>
          <w:rFonts w:ascii="Myriad Pro" w:hAnsi="Myriad Pro"/>
          <w:sz w:val="22"/>
          <w:szCs w:val="22"/>
        </w:rPr>
        <w:t>i</w:t>
      </w:r>
      <w:r w:rsidRPr="00363ED1">
        <w:rPr>
          <w:rFonts w:ascii="Myriad Pro" w:hAnsi="Myriad Pro"/>
          <w:sz w:val="22"/>
          <w:szCs w:val="22"/>
        </w:rPr>
        <w:t xml:space="preserve"> na vsaki posamezni enoti, vključno s številko serije in </w:t>
      </w:r>
      <w:bookmarkStart w:id="84" w:name="_Hlk101947123"/>
      <w:r w:rsidRPr="00363ED1">
        <w:rPr>
          <w:rFonts w:ascii="Myriad Pro" w:hAnsi="Myriad Pro"/>
          <w:sz w:val="22"/>
          <w:szCs w:val="22"/>
        </w:rPr>
        <w:t>rokom uporab</w:t>
      </w:r>
      <w:r w:rsidR="00CC0A51">
        <w:rPr>
          <w:rFonts w:ascii="Myriad Pro" w:hAnsi="Myriad Pro"/>
          <w:sz w:val="22"/>
          <w:szCs w:val="22"/>
        </w:rPr>
        <w:t>nosti</w:t>
      </w:r>
      <w:bookmarkEnd w:id="84"/>
      <w:r w:rsidRPr="00363ED1">
        <w:rPr>
          <w:rFonts w:ascii="Myriad Pro" w:hAnsi="Myriad Pro"/>
          <w:sz w:val="22"/>
          <w:szCs w:val="22"/>
        </w:rPr>
        <w:t xml:space="preserve">. </w:t>
      </w:r>
    </w:p>
    <w:p w14:paraId="21FBE36C" w14:textId="77777777" w:rsidR="005B6078" w:rsidRPr="007D450C" w:rsidRDefault="005B6078" w:rsidP="006B3440">
      <w:pPr>
        <w:rPr>
          <w:rFonts w:ascii="Myriad Pro" w:hAnsi="Myriad Pro"/>
          <w:szCs w:val="24"/>
        </w:rPr>
      </w:pPr>
      <w:bookmarkStart w:id="85" w:name="_Hlk101342242"/>
    </w:p>
    <w:p w14:paraId="64DEB1C2" w14:textId="1004622B" w:rsidR="006B3440" w:rsidRPr="007D450C" w:rsidRDefault="006B3440" w:rsidP="006B3440">
      <w:pPr>
        <w:rPr>
          <w:rFonts w:ascii="Myriad Pro" w:hAnsi="Myriad Pro"/>
          <w:szCs w:val="24"/>
        </w:rPr>
      </w:pPr>
    </w:p>
    <w:p w14:paraId="756A48F6" w14:textId="3750A81E" w:rsidR="006B3440" w:rsidRDefault="000750E2" w:rsidP="007C5A08">
      <w:pPr>
        <w:pStyle w:val="tjasaraven1"/>
        <w:ind w:left="360"/>
        <w:rPr>
          <w:rStyle w:val="Naslov1Znak"/>
          <w:rFonts w:ascii="Myriad Pro" w:hAnsi="Myriad Pro"/>
          <w:b/>
          <w:bCs/>
          <w:sz w:val="24"/>
          <w:szCs w:val="24"/>
        </w:rPr>
      </w:pPr>
      <w:bookmarkStart w:id="86" w:name="_Toc101434448"/>
      <w:bookmarkEnd w:id="85"/>
      <w:r>
        <w:rPr>
          <w:rStyle w:val="Naslov1Znak"/>
          <w:rFonts w:ascii="Myriad Pro" w:hAnsi="Myriad Pro"/>
          <w:b/>
          <w:bCs/>
          <w:sz w:val="24"/>
          <w:szCs w:val="24"/>
        </w:rPr>
        <w:t>5</w:t>
      </w:r>
      <w:r w:rsidR="007C5A08">
        <w:rPr>
          <w:rStyle w:val="Naslov1Znak"/>
          <w:rFonts w:ascii="Myriad Pro" w:hAnsi="Myriad Pro"/>
          <w:b/>
          <w:bCs/>
          <w:sz w:val="24"/>
          <w:szCs w:val="24"/>
        </w:rPr>
        <w:t xml:space="preserve">. </w:t>
      </w:r>
      <w:r w:rsidR="006B3440" w:rsidRPr="007D450C">
        <w:rPr>
          <w:rStyle w:val="Naslov1Znak"/>
          <w:rFonts w:ascii="Myriad Pro" w:hAnsi="Myriad Pro"/>
          <w:b/>
          <w:bCs/>
          <w:sz w:val="24"/>
          <w:szCs w:val="24"/>
        </w:rPr>
        <w:t>POVEZAVE DO DOKUMENTOV</w:t>
      </w:r>
      <w:bookmarkEnd w:id="86"/>
    </w:p>
    <w:p w14:paraId="256725DB" w14:textId="77777777" w:rsidR="00D56B98" w:rsidRPr="007D450C" w:rsidRDefault="00D56B98" w:rsidP="00D56B98">
      <w:pPr>
        <w:pStyle w:val="tjasaraven1"/>
        <w:ind w:left="720"/>
        <w:jc w:val="both"/>
        <w:rPr>
          <w:rFonts w:ascii="Myriad Pro" w:hAnsi="Myriad Pro"/>
          <w:sz w:val="24"/>
          <w:szCs w:val="24"/>
        </w:rPr>
      </w:pPr>
    </w:p>
    <w:p w14:paraId="065DA20D" w14:textId="0B0C239C" w:rsidR="00B9574E" w:rsidRPr="00633472" w:rsidRDefault="00D56B98" w:rsidP="00D56B98">
      <w:pPr>
        <w:widowControl/>
        <w:overflowPunct/>
        <w:autoSpaceDE/>
        <w:autoSpaceDN/>
        <w:adjustRightInd/>
        <w:spacing w:line="300" w:lineRule="atLeast"/>
        <w:jc w:val="left"/>
        <w:textAlignment w:val="auto"/>
        <w:rPr>
          <w:rFonts w:ascii="Myriad Pro" w:eastAsia="Calibri" w:hAnsi="Myriad Pro"/>
          <w:sz w:val="22"/>
          <w:szCs w:val="22"/>
          <w:lang w:eastAsia="en-US"/>
        </w:rPr>
      </w:pPr>
      <w:r w:rsidRPr="00633472">
        <w:rPr>
          <w:rFonts w:ascii="Myriad Pro" w:eastAsia="Calibri" w:hAnsi="Myriad Pro"/>
          <w:sz w:val="22"/>
          <w:szCs w:val="22"/>
          <w:lang w:eastAsia="en-US"/>
        </w:rPr>
        <w:t xml:space="preserve">Pri pripravi osnutkov ovojnine </w:t>
      </w:r>
      <w:r w:rsidR="00FB6AAB" w:rsidRPr="00633472">
        <w:rPr>
          <w:rFonts w:ascii="Myriad Pro" w:eastAsia="Calibri" w:hAnsi="Myriad Pro"/>
          <w:sz w:val="22"/>
          <w:szCs w:val="22"/>
          <w:lang w:eastAsia="en-US"/>
        </w:rPr>
        <w:t>upoštevajte dokumente</w:t>
      </w:r>
      <w:r w:rsidR="0025278A" w:rsidRPr="00633472">
        <w:rPr>
          <w:rFonts w:ascii="Myriad Pro" w:eastAsia="Calibri" w:hAnsi="Myriad Pro"/>
          <w:sz w:val="22"/>
          <w:szCs w:val="22"/>
          <w:lang w:eastAsia="en-US"/>
        </w:rPr>
        <w:t>, ki so navedeni</w:t>
      </w:r>
      <w:r w:rsidRPr="00633472">
        <w:rPr>
          <w:rFonts w:ascii="Myriad Pro" w:eastAsia="Calibri" w:hAnsi="Myriad Pro"/>
          <w:sz w:val="22"/>
          <w:szCs w:val="22"/>
          <w:lang w:eastAsia="en-US"/>
        </w:rPr>
        <w:t xml:space="preserve"> v nadaljevanju (</w:t>
      </w:r>
      <w:r w:rsidR="00B9574E" w:rsidRPr="00633472">
        <w:rPr>
          <w:rFonts w:ascii="Myriad Pro" w:eastAsia="Calibri" w:hAnsi="Myriad Pro"/>
          <w:sz w:val="22"/>
          <w:szCs w:val="22"/>
          <w:lang w:eastAsia="en-US"/>
        </w:rPr>
        <w:t xml:space="preserve">vedno uporabljajte </w:t>
      </w:r>
      <w:r w:rsidR="00D977CE" w:rsidRPr="00633472">
        <w:rPr>
          <w:rFonts w:ascii="Myriad Pro" w:eastAsia="Calibri" w:hAnsi="Myriad Pro"/>
          <w:sz w:val="22"/>
          <w:szCs w:val="22"/>
          <w:lang w:eastAsia="en-US"/>
        </w:rPr>
        <w:t xml:space="preserve">zadnjo </w:t>
      </w:r>
      <w:r w:rsidR="00B9574E" w:rsidRPr="00633472">
        <w:rPr>
          <w:rFonts w:ascii="Myriad Pro" w:eastAsia="Calibri" w:hAnsi="Myriad Pro"/>
          <w:sz w:val="22"/>
          <w:szCs w:val="22"/>
          <w:lang w:eastAsia="en-US"/>
        </w:rPr>
        <w:t>veljavno različico</w:t>
      </w:r>
      <w:r w:rsidRPr="00633472">
        <w:rPr>
          <w:rFonts w:ascii="Myriad Pro" w:eastAsia="Calibri" w:hAnsi="Myriad Pro"/>
          <w:sz w:val="22"/>
          <w:szCs w:val="22"/>
          <w:lang w:eastAsia="en-US"/>
        </w:rPr>
        <w:t xml:space="preserve"> dokumenta)</w:t>
      </w:r>
      <w:r w:rsidR="0025278A" w:rsidRPr="00633472">
        <w:rPr>
          <w:rFonts w:ascii="Myriad Pro" w:eastAsia="Calibri" w:hAnsi="Myriad Pro"/>
          <w:sz w:val="22"/>
          <w:szCs w:val="22"/>
          <w:lang w:eastAsia="en-US"/>
        </w:rPr>
        <w:t>:</w:t>
      </w:r>
    </w:p>
    <w:p w14:paraId="0B2BB27E" w14:textId="04EB2E3D" w:rsidR="00490BBF" w:rsidRPr="00633472" w:rsidRDefault="00490BBF" w:rsidP="006B3440">
      <w:pPr>
        <w:widowControl/>
        <w:overflowPunct/>
        <w:autoSpaceDE/>
        <w:autoSpaceDN/>
        <w:adjustRightInd/>
        <w:spacing w:after="160" w:line="259" w:lineRule="auto"/>
        <w:ind w:left="720"/>
        <w:contextualSpacing/>
        <w:jc w:val="left"/>
        <w:textAlignment w:val="auto"/>
        <w:rPr>
          <w:rFonts w:ascii="Myriad Pro" w:eastAsia="Calibri" w:hAnsi="Myriad Pro"/>
          <w:color w:val="0563C1"/>
          <w:sz w:val="22"/>
          <w:szCs w:val="22"/>
          <w:u w:val="single"/>
          <w:lang w:eastAsia="en-US"/>
        </w:rPr>
      </w:pPr>
    </w:p>
    <w:p w14:paraId="7E90E773" w14:textId="3458DCDE" w:rsidR="00490BBF" w:rsidRPr="00633472" w:rsidRDefault="00490BBF" w:rsidP="00F60341">
      <w:pPr>
        <w:widowControl/>
        <w:overflowPunct/>
        <w:autoSpaceDE/>
        <w:autoSpaceDN/>
        <w:adjustRightInd/>
        <w:spacing w:after="160" w:line="259" w:lineRule="auto"/>
        <w:contextualSpacing/>
        <w:jc w:val="left"/>
        <w:textAlignment w:val="auto"/>
        <w:rPr>
          <w:rFonts w:ascii="Myriad Pro" w:eastAsia="Calibri" w:hAnsi="Myriad Pro"/>
          <w:b/>
          <w:bCs/>
          <w:sz w:val="22"/>
          <w:szCs w:val="22"/>
          <w:u w:val="single"/>
          <w:lang w:eastAsia="en-US"/>
        </w:rPr>
      </w:pPr>
      <w:r w:rsidRPr="00633472">
        <w:rPr>
          <w:rFonts w:ascii="Myriad Pro" w:eastAsia="Calibri" w:hAnsi="Myriad Pro"/>
          <w:b/>
          <w:bCs/>
          <w:sz w:val="22"/>
          <w:szCs w:val="22"/>
          <w:u w:val="single"/>
          <w:lang w:eastAsia="en-US"/>
        </w:rPr>
        <w:t>EUROPEAN COMMISSION (EUDRALEX)</w:t>
      </w:r>
    </w:p>
    <w:p w14:paraId="501DF5CE" w14:textId="3A963B11" w:rsidR="00490BBF" w:rsidRPr="00633472" w:rsidRDefault="0017751F" w:rsidP="00F60341">
      <w:pPr>
        <w:pStyle w:val="Odstavekseznama"/>
        <w:widowControl/>
        <w:numPr>
          <w:ilvl w:val="0"/>
          <w:numId w:val="20"/>
        </w:numPr>
        <w:overflowPunct/>
        <w:autoSpaceDE/>
        <w:autoSpaceDN/>
        <w:adjustRightInd/>
        <w:spacing w:after="160" w:line="259" w:lineRule="auto"/>
        <w:contextualSpacing/>
        <w:jc w:val="left"/>
        <w:textAlignment w:val="auto"/>
        <w:rPr>
          <w:rFonts w:ascii="Myriad Pro" w:eastAsia="Calibri" w:hAnsi="Myriad Pro"/>
          <w:sz w:val="22"/>
          <w:szCs w:val="22"/>
          <w:lang w:eastAsia="en-US"/>
        </w:rPr>
      </w:pPr>
      <w:hyperlink r:id="rId12" w:history="1">
        <w:r w:rsidR="00490BBF" w:rsidRPr="00633472">
          <w:rPr>
            <w:rStyle w:val="Hiperpovezava"/>
            <w:rFonts w:ascii="Myriad Pro" w:eastAsia="Calibri" w:hAnsi="Myriad Pro"/>
            <w:sz w:val="22"/>
            <w:szCs w:val="22"/>
            <w:lang w:eastAsia="en-US"/>
          </w:rPr>
          <w:t>D</w:t>
        </w:r>
        <w:r w:rsidR="001D79B4" w:rsidRPr="00633472">
          <w:rPr>
            <w:rStyle w:val="Hiperpovezava"/>
            <w:rFonts w:ascii="Myriad Pro" w:eastAsia="Calibri" w:hAnsi="Myriad Pro"/>
            <w:sz w:val="22"/>
            <w:szCs w:val="22"/>
            <w:lang w:eastAsia="en-US"/>
          </w:rPr>
          <w:t>irective</w:t>
        </w:r>
        <w:r w:rsidR="00490BBF" w:rsidRPr="00633472">
          <w:rPr>
            <w:rStyle w:val="Hiperpovezava"/>
            <w:rFonts w:ascii="Myriad Pro" w:eastAsia="Calibri" w:hAnsi="Myriad Pro"/>
            <w:sz w:val="22"/>
            <w:szCs w:val="22"/>
            <w:lang w:eastAsia="en-US"/>
          </w:rPr>
          <w:t xml:space="preserve"> 2001/83 EC</w:t>
        </w:r>
      </w:hyperlink>
    </w:p>
    <w:p w14:paraId="240E0118" w14:textId="22518461" w:rsidR="00D96BEA" w:rsidRPr="00633472" w:rsidRDefault="0017751F" w:rsidP="00D96BEA">
      <w:pPr>
        <w:pStyle w:val="Odstavekseznama"/>
        <w:widowControl/>
        <w:numPr>
          <w:ilvl w:val="0"/>
          <w:numId w:val="20"/>
        </w:numPr>
        <w:overflowPunct/>
        <w:autoSpaceDE/>
        <w:autoSpaceDN/>
        <w:adjustRightInd/>
        <w:spacing w:after="160" w:line="259" w:lineRule="auto"/>
        <w:contextualSpacing/>
        <w:jc w:val="left"/>
        <w:textAlignment w:val="auto"/>
        <w:rPr>
          <w:rFonts w:ascii="Myriad Pro" w:eastAsia="Calibri" w:hAnsi="Myriad Pro"/>
          <w:sz w:val="22"/>
          <w:szCs w:val="22"/>
          <w:lang w:eastAsia="en-US"/>
        </w:rPr>
      </w:pPr>
      <w:hyperlink r:id="rId13" w:history="1">
        <w:r w:rsidR="002D1099" w:rsidRPr="00633472">
          <w:rPr>
            <w:rStyle w:val="Hiperpovezava"/>
            <w:rFonts w:ascii="Myriad Pro" w:eastAsia="Calibri" w:hAnsi="Myriad Pro"/>
            <w:sz w:val="22"/>
            <w:szCs w:val="22"/>
            <w:lang w:eastAsia="en-US"/>
          </w:rPr>
          <w:t>V</w:t>
        </w:r>
        <w:r w:rsidR="001D79B4" w:rsidRPr="00633472">
          <w:rPr>
            <w:rStyle w:val="Hiperpovezava"/>
            <w:rFonts w:ascii="Myriad Pro" w:eastAsia="Calibri" w:hAnsi="Myriad Pro"/>
            <w:sz w:val="22"/>
            <w:szCs w:val="22"/>
            <w:lang w:eastAsia="en-US"/>
          </w:rPr>
          <w:t>olume</w:t>
        </w:r>
        <w:r w:rsidR="002D1099" w:rsidRPr="00633472">
          <w:rPr>
            <w:rStyle w:val="Hiperpovezava"/>
            <w:rFonts w:ascii="Myriad Pro" w:eastAsia="Calibri" w:hAnsi="Myriad Pro"/>
            <w:sz w:val="22"/>
            <w:szCs w:val="22"/>
            <w:lang w:eastAsia="en-US"/>
          </w:rPr>
          <w:t xml:space="preserve"> 2C Notice to Applicants</w:t>
        </w:r>
      </w:hyperlink>
    </w:p>
    <w:p w14:paraId="5D151085" w14:textId="7109E636" w:rsidR="002D1099" w:rsidRPr="00633472" w:rsidRDefault="0017751F" w:rsidP="00F60341">
      <w:pPr>
        <w:pStyle w:val="Odstavekseznama"/>
        <w:widowControl/>
        <w:numPr>
          <w:ilvl w:val="0"/>
          <w:numId w:val="20"/>
        </w:numPr>
        <w:overflowPunct/>
        <w:autoSpaceDE/>
        <w:autoSpaceDN/>
        <w:adjustRightInd/>
        <w:spacing w:after="160" w:line="259" w:lineRule="auto"/>
        <w:contextualSpacing/>
        <w:jc w:val="left"/>
        <w:textAlignment w:val="auto"/>
        <w:rPr>
          <w:rFonts w:ascii="Myriad Pro" w:eastAsia="Calibri" w:hAnsi="Myriad Pro"/>
          <w:sz w:val="22"/>
          <w:szCs w:val="22"/>
          <w:lang w:eastAsia="en-US"/>
        </w:rPr>
      </w:pPr>
      <w:hyperlink r:id="rId14" w:history="1">
        <w:r w:rsidR="001D79B4" w:rsidRPr="00633472">
          <w:rPr>
            <w:rStyle w:val="Hiperpovezava"/>
            <w:rFonts w:ascii="Myriad Pro" w:eastAsia="Calibri" w:hAnsi="Myriad Pro"/>
            <w:sz w:val="22"/>
            <w:szCs w:val="22"/>
            <w:lang w:eastAsia="en-US"/>
          </w:rPr>
          <w:t>Guideline on the readability of the labelling and package leafelet</w:t>
        </w:r>
      </w:hyperlink>
    </w:p>
    <w:p w14:paraId="3F73D923" w14:textId="3D5AFF84" w:rsidR="002D1099" w:rsidRPr="00633472" w:rsidRDefault="0017751F" w:rsidP="00F60341">
      <w:pPr>
        <w:pStyle w:val="Odstavekseznama"/>
        <w:widowControl/>
        <w:numPr>
          <w:ilvl w:val="0"/>
          <w:numId w:val="20"/>
        </w:numPr>
        <w:overflowPunct/>
        <w:autoSpaceDE/>
        <w:autoSpaceDN/>
        <w:adjustRightInd/>
        <w:spacing w:after="160" w:line="259" w:lineRule="auto"/>
        <w:contextualSpacing/>
        <w:jc w:val="left"/>
        <w:textAlignment w:val="auto"/>
        <w:rPr>
          <w:rFonts w:ascii="Myriad Pro" w:eastAsia="Calibri" w:hAnsi="Myriad Pro"/>
          <w:sz w:val="22"/>
          <w:szCs w:val="22"/>
          <w:lang w:eastAsia="en-US"/>
        </w:rPr>
      </w:pPr>
      <w:hyperlink r:id="rId15" w:anchor="current-effective-version-section" w:history="1">
        <w:r w:rsidR="001D79B4" w:rsidRPr="00633472">
          <w:rPr>
            <w:rStyle w:val="Hiperpovezava"/>
            <w:rFonts w:ascii="Myriad Pro" w:eastAsia="Calibri" w:hAnsi="Myriad Pro"/>
            <w:sz w:val="22"/>
            <w:szCs w:val="22"/>
            <w:lang w:eastAsia="en-US"/>
          </w:rPr>
          <w:t>Guideline on the excipients in the label and the package leaflet of the medicinal products for human use</w:t>
        </w:r>
      </w:hyperlink>
    </w:p>
    <w:p w14:paraId="69919C2C" w14:textId="5F107775" w:rsidR="00467B71" w:rsidRPr="00633472" w:rsidRDefault="00F444FD" w:rsidP="00F60341">
      <w:pPr>
        <w:pStyle w:val="Odstavekseznama"/>
        <w:widowControl/>
        <w:numPr>
          <w:ilvl w:val="0"/>
          <w:numId w:val="20"/>
        </w:numPr>
        <w:overflowPunct/>
        <w:autoSpaceDE/>
        <w:autoSpaceDN/>
        <w:adjustRightInd/>
        <w:spacing w:after="160" w:line="259" w:lineRule="auto"/>
        <w:contextualSpacing/>
        <w:jc w:val="left"/>
        <w:textAlignment w:val="auto"/>
        <w:rPr>
          <w:rFonts w:ascii="Myriad Pro" w:eastAsia="Calibri" w:hAnsi="Myriad Pro"/>
          <w:sz w:val="22"/>
          <w:szCs w:val="22"/>
          <w:lang w:eastAsia="en-US"/>
        </w:rPr>
      </w:pPr>
      <w:r w:rsidRPr="00633472">
        <w:rPr>
          <w:rFonts w:ascii="Myriad Pro" w:eastAsia="Calibri" w:hAnsi="Myriad Pro"/>
          <w:sz w:val="22"/>
          <w:szCs w:val="22"/>
          <w:lang w:eastAsia="en-US"/>
        </w:rPr>
        <w:t xml:space="preserve">Blue box information for products authorised through the Central Procedure, see the Annex of the </w:t>
      </w:r>
      <w:hyperlink r:id="rId16" w:history="1">
        <w:r w:rsidRPr="00633472">
          <w:rPr>
            <w:rStyle w:val="Hiperpovezava"/>
            <w:rFonts w:ascii="Myriad Pro" w:eastAsia="Calibri" w:hAnsi="Myriad Pro"/>
            <w:sz w:val="22"/>
            <w:szCs w:val="22"/>
            <w:lang w:eastAsia="en-US"/>
          </w:rPr>
          <w:t xml:space="preserve">Guideline on the packaging information of medicinal products for human use authorised by the Union </w:t>
        </w:r>
      </w:hyperlink>
    </w:p>
    <w:p w14:paraId="12213A39" w14:textId="2DBEF5B5" w:rsidR="00467B71" w:rsidRPr="00633472" w:rsidRDefault="0017751F" w:rsidP="00F60341">
      <w:pPr>
        <w:pStyle w:val="Odstavekseznama"/>
        <w:numPr>
          <w:ilvl w:val="0"/>
          <w:numId w:val="20"/>
        </w:numPr>
        <w:autoSpaceDE/>
        <w:autoSpaceDN/>
        <w:adjustRightInd/>
        <w:spacing w:after="160" w:line="259" w:lineRule="auto"/>
        <w:contextualSpacing/>
        <w:rPr>
          <w:rFonts w:ascii="Myriad Pro" w:eastAsia="Calibri" w:hAnsi="Myriad Pro"/>
          <w:sz w:val="22"/>
          <w:szCs w:val="22"/>
          <w:lang w:eastAsia="en-US"/>
        </w:rPr>
      </w:pPr>
      <w:hyperlink r:id="rId17" w:history="1">
        <w:r w:rsidR="00467B71" w:rsidRPr="00633472">
          <w:rPr>
            <w:rStyle w:val="Hiperpovezava"/>
            <w:rFonts w:ascii="Myriad Pro" w:eastAsia="Calibri" w:hAnsi="Myriad Pro"/>
            <w:sz w:val="22"/>
            <w:szCs w:val="22"/>
            <w:lang w:eastAsia="en-US"/>
          </w:rPr>
          <w:t xml:space="preserve">European Commission website on falsified medicines: </w:t>
        </w:r>
      </w:hyperlink>
    </w:p>
    <w:p w14:paraId="6A9C1E90" w14:textId="293F87DB" w:rsidR="00467B71" w:rsidRPr="00633472" w:rsidRDefault="0017751F" w:rsidP="00F60341">
      <w:pPr>
        <w:pStyle w:val="Odstavekseznama"/>
        <w:widowControl/>
        <w:numPr>
          <w:ilvl w:val="0"/>
          <w:numId w:val="28"/>
        </w:numPr>
        <w:overflowPunct/>
        <w:autoSpaceDE/>
        <w:autoSpaceDN/>
        <w:adjustRightInd/>
        <w:spacing w:after="160" w:line="259" w:lineRule="auto"/>
        <w:contextualSpacing/>
        <w:jc w:val="left"/>
        <w:textAlignment w:val="auto"/>
        <w:rPr>
          <w:rFonts w:ascii="Myriad Pro" w:eastAsia="Calibri" w:hAnsi="Myriad Pro"/>
          <w:sz w:val="22"/>
          <w:szCs w:val="22"/>
          <w:lang w:eastAsia="en-US"/>
        </w:rPr>
      </w:pPr>
      <w:hyperlink r:id="rId18" w:history="1">
        <w:r w:rsidR="00EE6857" w:rsidRPr="00633472">
          <w:rPr>
            <w:rStyle w:val="Hiperpovezava"/>
            <w:rFonts w:ascii="Myriad Pro" w:eastAsia="Calibri" w:hAnsi="Myriad Pro"/>
            <w:sz w:val="22"/>
            <w:szCs w:val="22"/>
            <w:lang w:eastAsia="en-US"/>
          </w:rPr>
          <w:t>Delegirana uredba komisije EU 2016/161</w:t>
        </w:r>
      </w:hyperlink>
    </w:p>
    <w:p w14:paraId="2D3BB267" w14:textId="3A7BFF18" w:rsidR="00EE6857" w:rsidRPr="00633472" w:rsidRDefault="00EE6857" w:rsidP="00F60341">
      <w:pPr>
        <w:pStyle w:val="Odstavekseznama"/>
        <w:widowControl/>
        <w:numPr>
          <w:ilvl w:val="0"/>
          <w:numId w:val="28"/>
        </w:numPr>
        <w:overflowPunct/>
        <w:autoSpaceDE/>
        <w:autoSpaceDN/>
        <w:adjustRightInd/>
        <w:spacing w:after="160" w:line="259" w:lineRule="auto"/>
        <w:contextualSpacing/>
        <w:jc w:val="left"/>
        <w:textAlignment w:val="auto"/>
        <w:rPr>
          <w:rFonts w:ascii="Myriad Pro" w:eastAsia="Calibri" w:hAnsi="Myriad Pro"/>
          <w:sz w:val="22"/>
          <w:szCs w:val="22"/>
          <w:lang w:eastAsia="en-US"/>
        </w:rPr>
      </w:pPr>
      <w:r w:rsidRPr="00633472">
        <w:rPr>
          <w:rFonts w:ascii="Myriad Pro" w:eastAsia="Calibri" w:hAnsi="Myriad Pro"/>
          <w:sz w:val="22"/>
          <w:szCs w:val="22"/>
          <w:lang w:eastAsia="en-US"/>
        </w:rPr>
        <w:t xml:space="preserve">Dokument Questions and Answers </w:t>
      </w:r>
    </w:p>
    <w:p w14:paraId="3FCDFB23" w14:textId="425C1B64" w:rsidR="00EE6857" w:rsidRPr="00633472" w:rsidRDefault="00EE6857" w:rsidP="00F60341">
      <w:pPr>
        <w:pStyle w:val="Odstavekseznama"/>
        <w:widowControl/>
        <w:numPr>
          <w:ilvl w:val="0"/>
          <w:numId w:val="28"/>
        </w:numPr>
        <w:overflowPunct/>
        <w:autoSpaceDE/>
        <w:autoSpaceDN/>
        <w:adjustRightInd/>
        <w:spacing w:after="160" w:line="259" w:lineRule="auto"/>
        <w:contextualSpacing/>
        <w:jc w:val="left"/>
        <w:textAlignment w:val="auto"/>
        <w:rPr>
          <w:rFonts w:ascii="Myriad Pro" w:eastAsia="Calibri" w:hAnsi="Myriad Pro"/>
          <w:sz w:val="22"/>
          <w:szCs w:val="22"/>
          <w:lang w:eastAsia="en-US"/>
        </w:rPr>
      </w:pPr>
      <w:r w:rsidRPr="00633472">
        <w:rPr>
          <w:rFonts w:ascii="Myriad Pro" w:eastAsia="Calibri" w:hAnsi="Myriad Pro"/>
          <w:sz w:val="22"/>
          <w:szCs w:val="22"/>
          <w:lang w:eastAsia="en-US"/>
        </w:rPr>
        <w:t>Implementation of the rules on the safety features for medicinal products for human use</w:t>
      </w:r>
    </w:p>
    <w:p w14:paraId="4451762B" w14:textId="77777777" w:rsidR="007C6F0F" w:rsidRDefault="007C6F0F" w:rsidP="003F370A">
      <w:pPr>
        <w:widowControl/>
        <w:overflowPunct/>
        <w:autoSpaceDE/>
        <w:autoSpaceDN/>
        <w:adjustRightInd/>
        <w:spacing w:after="160" w:line="259" w:lineRule="auto"/>
        <w:contextualSpacing/>
        <w:jc w:val="left"/>
        <w:textAlignment w:val="auto"/>
        <w:rPr>
          <w:rFonts w:ascii="Myriad Pro" w:eastAsia="Calibri" w:hAnsi="Myriad Pro"/>
          <w:b/>
          <w:bCs/>
          <w:sz w:val="22"/>
          <w:szCs w:val="22"/>
          <w:u w:val="single"/>
          <w:lang w:eastAsia="en-US"/>
        </w:rPr>
      </w:pPr>
    </w:p>
    <w:p w14:paraId="7A6F0B30" w14:textId="32C4D5F9" w:rsidR="003F370A" w:rsidRPr="00633472" w:rsidRDefault="003F370A" w:rsidP="003F370A">
      <w:pPr>
        <w:widowControl/>
        <w:overflowPunct/>
        <w:autoSpaceDE/>
        <w:autoSpaceDN/>
        <w:adjustRightInd/>
        <w:spacing w:after="160" w:line="259" w:lineRule="auto"/>
        <w:contextualSpacing/>
        <w:jc w:val="left"/>
        <w:textAlignment w:val="auto"/>
        <w:rPr>
          <w:rFonts w:ascii="Myriad Pro" w:eastAsia="Calibri" w:hAnsi="Myriad Pro"/>
          <w:b/>
          <w:bCs/>
          <w:sz w:val="22"/>
          <w:szCs w:val="22"/>
          <w:u w:val="single"/>
          <w:lang w:eastAsia="en-US"/>
        </w:rPr>
      </w:pPr>
      <w:r w:rsidRPr="00633472">
        <w:rPr>
          <w:rFonts w:ascii="Myriad Pro" w:eastAsia="Calibri" w:hAnsi="Myriad Pro"/>
          <w:b/>
          <w:bCs/>
          <w:sz w:val="22"/>
          <w:szCs w:val="22"/>
          <w:u w:val="single"/>
          <w:lang w:eastAsia="en-US"/>
        </w:rPr>
        <w:lastRenderedPageBreak/>
        <w:t>EMA</w:t>
      </w:r>
    </w:p>
    <w:p w14:paraId="7B8A7568" w14:textId="054B9728" w:rsidR="00A0130A"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sz w:val="22"/>
          <w:szCs w:val="22"/>
          <w:lang w:eastAsia="en-US"/>
        </w:rPr>
      </w:pPr>
      <w:hyperlink r:id="rId19" w:history="1">
        <w:r w:rsidR="00D94D60" w:rsidRPr="00633472">
          <w:rPr>
            <w:rStyle w:val="Hiperpovezava"/>
            <w:rFonts w:ascii="Myriad Pro" w:eastAsia="Calibri" w:hAnsi="Myriad Pro"/>
            <w:sz w:val="22"/>
            <w:szCs w:val="22"/>
            <w:lang w:eastAsia="en-US"/>
          </w:rPr>
          <w:t>Product-information templates</w:t>
        </w:r>
        <w:r w:rsidR="004F03C7" w:rsidRPr="00633472">
          <w:rPr>
            <w:rStyle w:val="Hiperpovezava"/>
            <w:rFonts w:ascii="Myriad Pro" w:eastAsia="Calibri" w:hAnsi="Myriad Pro"/>
            <w:sz w:val="22"/>
            <w:szCs w:val="22"/>
            <w:lang w:eastAsia="en-US"/>
          </w:rPr>
          <w:t xml:space="preserve"> </w:t>
        </w:r>
        <w:r w:rsidR="00F5327B">
          <w:rPr>
            <w:rStyle w:val="Hiperpovezava"/>
            <w:rFonts w:ascii="Myriad Pro" w:eastAsia="Calibri" w:hAnsi="Myriad Pro"/>
            <w:sz w:val="22"/>
            <w:szCs w:val="22"/>
            <w:lang w:eastAsia="en-US"/>
          </w:rPr>
          <w:t>- Human</w:t>
        </w:r>
      </w:hyperlink>
    </w:p>
    <w:p w14:paraId="70F2D9F9" w14:textId="4E5FF0C3" w:rsidR="00A0130A"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sz w:val="22"/>
          <w:szCs w:val="22"/>
          <w:lang w:eastAsia="en-US"/>
        </w:rPr>
      </w:pPr>
      <w:hyperlink r:id="rId20" w:history="1">
        <w:r w:rsidR="00A0130A" w:rsidRPr="00633472">
          <w:rPr>
            <w:rStyle w:val="Hiperpovezava"/>
            <w:rFonts w:ascii="Myriad Pro" w:eastAsia="Calibri" w:hAnsi="Myriad Pro"/>
            <w:sz w:val="22"/>
            <w:szCs w:val="22"/>
            <w:lang w:eastAsia="en-US"/>
          </w:rPr>
          <w:t>Guideline on declaration of herbal substances and herbal preparations 1 in herbal medicinal products 2 /traditional herbal medicinal products</w:t>
        </w:r>
      </w:hyperlink>
    </w:p>
    <w:p w14:paraId="5C3D6E5F" w14:textId="1D44B6C2" w:rsidR="00A10B9F"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sz w:val="22"/>
          <w:szCs w:val="22"/>
          <w:lang w:eastAsia="en-US"/>
        </w:rPr>
      </w:pPr>
      <w:hyperlink r:id="rId21" w:history="1">
        <w:r w:rsidR="00A10B9F" w:rsidRPr="00633472">
          <w:rPr>
            <w:rStyle w:val="Hiperpovezava"/>
            <w:rFonts w:ascii="Myriad Pro" w:eastAsia="Calibri" w:hAnsi="Myriad Pro"/>
            <w:sz w:val="22"/>
            <w:szCs w:val="22"/>
            <w:lang w:eastAsia="en-US"/>
          </w:rPr>
          <w:t>Compilation of QRD decisions on stylistic matters in product information</w:t>
        </w:r>
      </w:hyperlink>
    </w:p>
    <w:p w14:paraId="7023F69B" w14:textId="2CB3E478" w:rsidR="00A10B9F"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sz w:val="22"/>
          <w:szCs w:val="22"/>
          <w:lang w:eastAsia="en-US"/>
        </w:rPr>
      </w:pPr>
      <w:hyperlink r:id="rId22" w:history="1">
        <w:r w:rsidR="00A10B9F" w:rsidRPr="00633472">
          <w:rPr>
            <w:rStyle w:val="Hiperpovezava"/>
            <w:rFonts w:ascii="Myriad Pro" w:eastAsia="Calibri" w:hAnsi="Myriad Pro"/>
            <w:sz w:val="22"/>
            <w:szCs w:val="22"/>
            <w:lang w:eastAsia="en-US"/>
          </w:rPr>
          <w:t>Mobile scanning and other technologies in the labelling and package leaflet of centrally authorised medicinal products</w:t>
        </w:r>
      </w:hyperlink>
    </w:p>
    <w:p w14:paraId="0EE0B477" w14:textId="1F137728" w:rsidR="00A10B9F"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sz w:val="22"/>
          <w:szCs w:val="22"/>
          <w:lang w:eastAsia="en-US"/>
        </w:rPr>
      </w:pPr>
      <w:hyperlink r:id="rId23" w:history="1">
        <w:r w:rsidR="00A10B9F" w:rsidRPr="00633472">
          <w:rPr>
            <w:rStyle w:val="Hiperpovezava"/>
            <w:rFonts w:ascii="Myriad Pro" w:eastAsia="Calibri" w:hAnsi="Myriad Pro"/>
            <w:sz w:val="22"/>
            <w:szCs w:val="22"/>
            <w:lang w:eastAsia="en-US"/>
          </w:rPr>
          <w:t>Annex to the EC guideline on excipients in the labelling</w:t>
        </w:r>
      </w:hyperlink>
    </w:p>
    <w:p w14:paraId="48CEF82C" w14:textId="6B0E67E5" w:rsidR="00F2304A"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sz w:val="22"/>
          <w:szCs w:val="22"/>
          <w:lang w:eastAsia="en-US"/>
        </w:rPr>
      </w:pPr>
      <w:hyperlink r:id="rId24" w:history="1">
        <w:r w:rsidR="00F2304A" w:rsidRPr="00633472">
          <w:rPr>
            <w:rStyle w:val="Hiperpovezava"/>
            <w:rFonts w:ascii="Myriad Pro" w:eastAsia="Calibri" w:hAnsi="Myriad Pro"/>
            <w:sz w:val="22"/>
            <w:szCs w:val="22"/>
            <w:lang w:eastAsia="en-US"/>
          </w:rPr>
          <w:t>Tables of non-standard abbreviations</w:t>
        </w:r>
      </w:hyperlink>
    </w:p>
    <w:p w14:paraId="22B4A0F9" w14:textId="166E9EF2" w:rsidR="00F2304A"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sz w:val="22"/>
          <w:szCs w:val="22"/>
          <w:lang w:eastAsia="en-US"/>
        </w:rPr>
      </w:pPr>
      <w:hyperlink r:id="rId25" w:history="1">
        <w:r w:rsidR="00F2304A" w:rsidRPr="00633472">
          <w:rPr>
            <w:rStyle w:val="Hiperpovezava"/>
            <w:rFonts w:ascii="Myriad Pro" w:eastAsia="Calibri" w:hAnsi="Myriad Pro"/>
            <w:sz w:val="22"/>
            <w:szCs w:val="22"/>
            <w:lang w:eastAsia="en-US"/>
          </w:rPr>
          <w:t>Appendix IV TERMS/ABBREVIATIONS FOR “BATCH NUMBER” AND “EXPIRY DATE” TO BE USED ON THE LABELLING OF HUMAN MEDICINAL PRODUCTS</w:t>
        </w:r>
      </w:hyperlink>
    </w:p>
    <w:p w14:paraId="1A4BFBB3" w14:textId="77777777" w:rsidR="00F444FD" w:rsidRPr="00633472" w:rsidRDefault="00F444FD" w:rsidP="006B3440">
      <w:pPr>
        <w:widowControl/>
        <w:overflowPunct/>
        <w:autoSpaceDE/>
        <w:autoSpaceDN/>
        <w:adjustRightInd/>
        <w:spacing w:after="160" w:line="259" w:lineRule="auto"/>
        <w:ind w:left="720"/>
        <w:contextualSpacing/>
        <w:jc w:val="left"/>
        <w:textAlignment w:val="auto"/>
        <w:rPr>
          <w:rFonts w:ascii="Myriad Pro" w:eastAsia="Calibri" w:hAnsi="Myriad Pro"/>
          <w:sz w:val="22"/>
          <w:szCs w:val="22"/>
          <w:lang w:eastAsia="en-US"/>
        </w:rPr>
      </w:pPr>
    </w:p>
    <w:p w14:paraId="45BCCD05" w14:textId="77777777" w:rsidR="00F60341" w:rsidRPr="00633472" w:rsidRDefault="00407B6C" w:rsidP="00F60341">
      <w:pPr>
        <w:widowControl/>
        <w:overflowPunct/>
        <w:autoSpaceDE/>
        <w:autoSpaceDN/>
        <w:adjustRightInd/>
        <w:spacing w:after="160" w:line="259" w:lineRule="auto"/>
        <w:contextualSpacing/>
        <w:jc w:val="left"/>
        <w:textAlignment w:val="auto"/>
        <w:rPr>
          <w:rFonts w:ascii="Myriad Pro" w:eastAsia="Calibri" w:hAnsi="Myriad Pro"/>
          <w:b/>
          <w:bCs/>
          <w:sz w:val="22"/>
          <w:szCs w:val="22"/>
          <w:u w:val="single"/>
          <w:lang w:eastAsia="en-US"/>
        </w:rPr>
      </w:pPr>
      <w:r w:rsidRPr="00633472">
        <w:rPr>
          <w:rFonts w:ascii="Myriad Pro" w:eastAsia="Calibri" w:hAnsi="Myriad Pro"/>
          <w:b/>
          <w:bCs/>
          <w:sz w:val="22"/>
          <w:szCs w:val="22"/>
          <w:u w:val="single"/>
          <w:lang w:eastAsia="en-US"/>
        </w:rPr>
        <w:t>CMDh</w:t>
      </w:r>
    </w:p>
    <w:p w14:paraId="4AB5D561" w14:textId="1604805A" w:rsidR="00407B6C" w:rsidRPr="00633472" w:rsidRDefault="004F03C7"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sz w:val="22"/>
          <w:szCs w:val="22"/>
          <w:lang w:eastAsia="en-US"/>
        </w:rPr>
      </w:pPr>
      <w:r w:rsidRPr="00633472">
        <w:rPr>
          <w:rStyle w:val="Hiperpovezava"/>
          <w:rFonts w:ascii="Myriad Pro" w:hAnsi="Myriad Pro"/>
          <w:sz w:val="22"/>
          <w:szCs w:val="22"/>
        </w:rPr>
        <w:fldChar w:fldCharType="begin"/>
      </w:r>
      <w:r w:rsidRPr="00633472">
        <w:rPr>
          <w:rStyle w:val="Hiperpovezava"/>
          <w:rFonts w:ascii="Myriad Pro" w:hAnsi="Myriad Pro"/>
          <w:sz w:val="22"/>
          <w:szCs w:val="22"/>
        </w:rPr>
        <w:instrText xml:space="preserve"> HYPERLINK "https://www.hma.eu/human-medicines/cmdh/templates/qrd.html" </w:instrText>
      </w:r>
      <w:r w:rsidRPr="00633472">
        <w:rPr>
          <w:rStyle w:val="Hiperpovezava"/>
          <w:rFonts w:ascii="Myriad Pro" w:hAnsi="Myriad Pro"/>
          <w:sz w:val="22"/>
          <w:szCs w:val="22"/>
        </w:rPr>
        <w:fldChar w:fldCharType="separate"/>
      </w:r>
      <w:r w:rsidR="00407B6C" w:rsidRPr="00633472">
        <w:rPr>
          <w:rStyle w:val="Hiperpovezava"/>
          <w:rFonts w:ascii="Myriad Pro" w:eastAsia="Calibri" w:hAnsi="Myriad Pro"/>
          <w:sz w:val="22"/>
          <w:szCs w:val="22"/>
          <w:lang w:eastAsia="en-US"/>
        </w:rPr>
        <w:t xml:space="preserve">QRD </w:t>
      </w:r>
      <w:r w:rsidRPr="00633472">
        <w:rPr>
          <w:rStyle w:val="Hiperpovezava"/>
          <w:rFonts w:ascii="Myriad Pro" w:eastAsia="Calibri" w:hAnsi="Myriad Pro"/>
          <w:sz w:val="22"/>
          <w:szCs w:val="22"/>
          <w:lang w:eastAsia="en-US"/>
        </w:rPr>
        <w:t>templates</w:t>
      </w:r>
    </w:p>
    <w:p w14:paraId="64A9A801" w14:textId="31A3E69A" w:rsidR="00407B6C" w:rsidRPr="00633472" w:rsidRDefault="004F03C7"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hAnsi="Myriad Pro"/>
          <w:sz w:val="22"/>
          <w:szCs w:val="22"/>
        </w:rPr>
      </w:pPr>
      <w:r w:rsidRPr="00633472">
        <w:rPr>
          <w:rStyle w:val="Hiperpovezava"/>
          <w:rFonts w:ascii="Myriad Pro" w:hAnsi="Myriad Pro"/>
          <w:sz w:val="22"/>
          <w:szCs w:val="22"/>
        </w:rPr>
        <w:fldChar w:fldCharType="end"/>
      </w:r>
      <w:hyperlink r:id="rId26" w:history="1">
        <w:r w:rsidR="00407B6C" w:rsidRPr="00633472">
          <w:rPr>
            <w:rStyle w:val="Hiperpovezava"/>
            <w:rFonts w:ascii="Myriad Pro" w:eastAsia="Calibri" w:hAnsi="Myriad Pro"/>
            <w:sz w:val="22"/>
            <w:szCs w:val="22"/>
            <w:lang w:eastAsia="en-US"/>
          </w:rPr>
          <w:t>QUESTIONS &amp; ANSWERS</w:t>
        </w:r>
      </w:hyperlink>
    </w:p>
    <w:p w14:paraId="61528416" w14:textId="462161D7" w:rsidR="00B0774D"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hAnsi="Myriad Pro"/>
          <w:sz w:val="22"/>
          <w:szCs w:val="22"/>
        </w:rPr>
      </w:pPr>
      <w:hyperlink r:id="rId27" w:history="1">
        <w:r w:rsidR="00B0774D" w:rsidRPr="00633472">
          <w:rPr>
            <w:rStyle w:val="Hiperpovezava"/>
            <w:rFonts w:ascii="Myriad Pro" w:eastAsia="Calibri" w:hAnsi="Myriad Pro"/>
            <w:sz w:val="22"/>
            <w:szCs w:val="22"/>
            <w:lang w:eastAsia="en-US"/>
          </w:rPr>
          <w:t>Blue-Box requirements</w:t>
        </w:r>
      </w:hyperlink>
    </w:p>
    <w:p w14:paraId="09B34728" w14:textId="36040580" w:rsidR="00B0774D"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hAnsi="Myriad Pro"/>
          <w:sz w:val="22"/>
          <w:szCs w:val="22"/>
        </w:rPr>
      </w:pPr>
      <w:hyperlink r:id="rId28" w:history="1">
        <w:r w:rsidR="00B0774D" w:rsidRPr="00633472">
          <w:rPr>
            <w:rStyle w:val="Hiperpovezava"/>
            <w:rFonts w:ascii="Myriad Pro" w:eastAsia="Calibri" w:hAnsi="Myriad Pro"/>
            <w:sz w:val="22"/>
            <w:szCs w:val="22"/>
            <w:lang w:eastAsia="en-US"/>
          </w:rPr>
          <w:t>Article 61(3) procedures</w:t>
        </w:r>
      </w:hyperlink>
    </w:p>
    <w:p w14:paraId="58EBE908" w14:textId="628CE0B0" w:rsidR="00A10327"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hAnsi="Myriad Pro"/>
          <w:sz w:val="22"/>
          <w:szCs w:val="22"/>
        </w:rPr>
      </w:pPr>
      <w:hyperlink r:id="rId29" w:history="1">
        <w:r w:rsidR="00A10327" w:rsidRPr="00633472">
          <w:rPr>
            <w:rStyle w:val="Hiperpovezava"/>
            <w:rFonts w:ascii="Myriad Pro" w:eastAsia="Calibri" w:hAnsi="Myriad Pro"/>
            <w:sz w:val="22"/>
            <w:szCs w:val="22"/>
            <w:lang w:eastAsia="en-US"/>
          </w:rPr>
          <w:t>CMDh position paper on the use of QR codes to provide information about the medicinal product</w:t>
        </w:r>
      </w:hyperlink>
    </w:p>
    <w:p w14:paraId="423F2CC0" w14:textId="5194B460" w:rsidR="00F2304A"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hAnsi="Myriad Pro"/>
          <w:sz w:val="22"/>
          <w:szCs w:val="22"/>
        </w:rPr>
      </w:pPr>
      <w:hyperlink r:id="rId30" w:history="1">
        <w:r w:rsidR="00F2304A" w:rsidRPr="00633472">
          <w:rPr>
            <w:rStyle w:val="Hiperpovezava"/>
            <w:rFonts w:ascii="Myriad Pro" w:eastAsia="Calibri" w:hAnsi="Myriad Pro"/>
            <w:sz w:val="22"/>
            <w:szCs w:val="22"/>
            <w:lang w:eastAsia="en-US"/>
          </w:rPr>
          <w:t>Mock-ups, specimens and samples – New application</w:t>
        </w:r>
      </w:hyperlink>
    </w:p>
    <w:p w14:paraId="50D8AB0E" w14:textId="43873D3A" w:rsidR="00D37E4E"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hAnsi="Myriad Pro"/>
          <w:sz w:val="22"/>
          <w:szCs w:val="22"/>
        </w:rPr>
      </w:pPr>
      <w:hyperlink r:id="rId31" w:history="1">
        <w:r w:rsidR="00D37E4E" w:rsidRPr="00633472">
          <w:rPr>
            <w:rStyle w:val="Hiperpovezava"/>
            <w:rFonts w:ascii="Myriad Pro" w:eastAsia="Calibri" w:hAnsi="Myriad Pro"/>
            <w:sz w:val="22"/>
            <w:szCs w:val="22"/>
            <w:lang w:eastAsia="en-US"/>
          </w:rPr>
          <w:t>Addendum to the Quality Review of Documents templates for SmPC, Labelling and Patient Leaflet on Mutual-recognition and Decentralised procedures specific for (Traditional) Herbal Medicinal Products ((T)HMPs)</w:t>
        </w:r>
      </w:hyperlink>
    </w:p>
    <w:p w14:paraId="7EAAFC17" w14:textId="0CB4B699" w:rsidR="00D96BEA" w:rsidRPr="00633472" w:rsidRDefault="00D96BEA" w:rsidP="00D96BEA">
      <w:pPr>
        <w:widowControl/>
        <w:overflowPunct/>
        <w:autoSpaceDE/>
        <w:autoSpaceDN/>
        <w:adjustRightInd/>
        <w:spacing w:after="160" w:line="259" w:lineRule="auto"/>
        <w:contextualSpacing/>
        <w:jc w:val="left"/>
        <w:textAlignment w:val="auto"/>
        <w:rPr>
          <w:rFonts w:ascii="Myriad Pro" w:eastAsia="Calibri" w:hAnsi="Myriad Pro"/>
          <w:sz w:val="22"/>
          <w:szCs w:val="22"/>
          <w:lang w:eastAsia="en-US"/>
        </w:rPr>
      </w:pPr>
    </w:p>
    <w:p w14:paraId="2AECA9B3" w14:textId="4FAE5447" w:rsidR="00D96BEA" w:rsidRPr="00633472" w:rsidRDefault="004072BE" w:rsidP="00D96BEA">
      <w:pPr>
        <w:widowControl/>
        <w:overflowPunct/>
        <w:autoSpaceDE/>
        <w:autoSpaceDN/>
        <w:adjustRightInd/>
        <w:spacing w:after="160" w:line="259" w:lineRule="auto"/>
        <w:contextualSpacing/>
        <w:jc w:val="left"/>
        <w:textAlignment w:val="auto"/>
        <w:rPr>
          <w:rFonts w:ascii="Myriad Pro" w:eastAsia="Calibri" w:hAnsi="Myriad Pro"/>
          <w:b/>
          <w:bCs/>
          <w:sz w:val="22"/>
          <w:szCs w:val="22"/>
          <w:u w:val="single"/>
          <w:lang w:eastAsia="en-US"/>
        </w:rPr>
      </w:pPr>
      <w:r w:rsidRPr="00633472">
        <w:rPr>
          <w:rFonts w:ascii="Myriad Pro" w:eastAsia="Calibri" w:hAnsi="Myriad Pro"/>
          <w:b/>
          <w:bCs/>
          <w:sz w:val="22"/>
          <w:szCs w:val="22"/>
          <w:u w:val="single"/>
          <w:lang w:eastAsia="en-US"/>
        </w:rPr>
        <w:t>NACIONALNA ZAKONODAJA</w:t>
      </w:r>
    </w:p>
    <w:p w14:paraId="56F33BE5" w14:textId="5E579CFD" w:rsidR="004B4FDE"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sz w:val="22"/>
          <w:szCs w:val="22"/>
          <w:lang w:eastAsia="en-US"/>
        </w:rPr>
      </w:pPr>
      <w:hyperlink r:id="rId32" w:history="1">
        <w:r w:rsidR="00D96BEA" w:rsidRPr="00633472">
          <w:rPr>
            <w:rStyle w:val="Hiperpovezava"/>
            <w:rFonts w:ascii="Myriad Pro" w:eastAsia="Calibri" w:hAnsi="Myriad Pro"/>
            <w:sz w:val="22"/>
            <w:szCs w:val="22"/>
            <w:lang w:eastAsia="en-US"/>
          </w:rPr>
          <w:t>Z</w:t>
        </w:r>
        <w:r w:rsidR="004B4FDE" w:rsidRPr="00633472">
          <w:rPr>
            <w:rStyle w:val="Hiperpovezava"/>
            <w:rFonts w:ascii="Myriad Pro" w:eastAsia="Calibri" w:hAnsi="Myriad Pro"/>
            <w:sz w:val="22"/>
            <w:szCs w:val="22"/>
            <w:lang w:eastAsia="en-US"/>
          </w:rPr>
          <w:t>akon o zdravilih</w:t>
        </w:r>
      </w:hyperlink>
    </w:p>
    <w:p w14:paraId="1CB4C08E" w14:textId="598AF5E4" w:rsidR="004072BE"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sz w:val="22"/>
          <w:szCs w:val="22"/>
          <w:lang w:eastAsia="en-US"/>
        </w:rPr>
      </w:pPr>
      <w:hyperlink r:id="rId33" w:history="1">
        <w:r w:rsidR="00D96BEA" w:rsidRPr="00633472">
          <w:rPr>
            <w:rStyle w:val="Hiperpovezava"/>
            <w:rFonts w:ascii="Myriad Pro" w:eastAsia="Calibri" w:hAnsi="Myriad Pro"/>
            <w:sz w:val="22"/>
            <w:szCs w:val="22"/>
            <w:lang w:eastAsia="en-US"/>
          </w:rPr>
          <w:t>P</w:t>
        </w:r>
        <w:r w:rsidR="004B4FDE" w:rsidRPr="00633472">
          <w:rPr>
            <w:rStyle w:val="Hiperpovezava"/>
            <w:rFonts w:ascii="Myriad Pro" w:eastAsia="Calibri" w:hAnsi="Myriad Pro"/>
            <w:sz w:val="22"/>
            <w:szCs w:val="22"/>
            <w:lang w:eastAsia="en-US"/>
          </w:rPr>
          <w:t>ravilnik o označevanju</w:t>
        </w:r>
        <w:r w:rsidR="00D96BEA" w:rsidRPr="00633472">
          <w:rPr>
            <w:rStyle w:val="Hiperpovezava"/>
            <w:rFonts w:ascii="Myriad Pro" w:eastAsia="Calibri" w:hAnsi="Myriad Pro"/>
            <w:sz w:val="22"/>
            <w:szCs w:val="22"/>
            <w:lang w:eastAsia="en-US"/>
          </w:rPr>
          <w:t xml:space="preserve"> </w:t>
        </w:r>
        <w:r w:rsidR="004072BE" w:rsidRPr="00633472">
          <w:rPr>
            <w:rStyle w:val="Hiperpovezava"/>
            <w:rFonts w:ascii="Myriad Pro" w:eastAsia="Calibri" w:hAnsi="Myriad Pro"/>
            <w:sz w:val="22"/>
            <w:szCs w:val="22"/>
            <w:lang w:eastAsia="en-US"/>
          </w:rPr>
          <w:t>in navodilu za uporabo zdravil za uporabo v humani medicini</w:t>
        </w:r>
      </w:hyperlink>
    </w:p>
    <w:p w14:paraId="48B94EE2" w14:textId="52E5A4A8" w:rsidR="00D96BEA" w:rsidRPr="00633472"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sz w:val="22"/>
          <w:szCs w:val="22"/>
          <w:lang w:eastAsia="en-US"/>
        </w:rPr>
      </w:pPr>
      <w:hyperlink r:id="rId34" w:history="1">
        <w:r w:rsidR="00D96BEA" w:rsidRPr="00633472">
          <w:rPr>
            <w:rStyle w:val="Hiperpovezava"/>
            <w:rFonts w:ascii="Myriad Pro" w:eastAsia="Calibri" w:hAnsi="Myriad Pro"/>
            <w:sz w:val="22"/>
            <w:szCs w:val="22"/>
            <w:lang w:eastAsia="en-US"/>
          </w:rPr>
          <w:t>P</w:t>
        </w:r>
        <w:r w:rsidR="004B4FDE" w:rsidRPr="00633472">
          <w:rPr>
            <w:rStyle w:val="Hiperpovezava"/>
            <w:rFonts w:ascii="Myriad Pro" w:eastAsia="Calibri" w:hAnsi="Myriad Pro"/>
            <w:sz w:val="22"/>
            <w:szCs w:val="22"/>
            <w:lang w:eastAsia="en-US"/>
          </w:rPr>
          <w:t>ravilnik o tradicionalnih zdravilih rastlinskega izvora</w:t>
        </w:r>
      </w:hyperlink>
    </w:p>
    <w:p w14:paraId="4EEA95C6" w14:textId="51D5AD6B" w:rsidR="006863B6" w:rsidRDefault="0017751F"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sz w:val="22"/>
          <w:szCs w:val="22"/>
          <w:lang w:eastAsia="en-US"/>
        </w:rPr>
      </w:pPr>
      <w:hyperlink r:id="rId35" w:history="1">
        <w:r w:rsidR="006863B6" w:rsidRPr="00633472">
          <w:rPr>
            <w:rStyle w:val="Hiperpovezava"/>
            <w:rFonts w:ascii="Myriad Pro" w:eastAsia="Calibri" w:hAnsi="Myriad Pro"/>
            <w:sz w:val="22"/>
            <w:szCs w:val="22"/>
            <w:lang w:eastAsia="en-US"/>
          </w:rPr>
          <w:t>Formularium Slovenicum</w:t>
        </w:r>
      </w:hyperlink>
    </w:p>
    <w:p w14:paraId="51CA1122" w14:textId="1FF40106" w:rsidR="00F5327B" w:rsidRPr="00E62031" w:rsidRDefault="0017751F" w:rsidP="00F5327B">
      <w:pPr>
        <w:pStyle w:val="Odstavekseznama"/>
        <w:widowControl/>
        <w:numPr>
          <w:ilvl w:val="0"/>
          <w:numId w:val="20"/>
        </w:numPr>
        <w:overflowPunct/>
        <w:autoSpaceDE/>
        <w:autoSpaceDN/>
        <w:adjustRightInd/>
        <w:spacing w:after="160" w:line="259" w:lineRule="auto"/>
        <w:contextualSpacing/>
        <w:jc w:val="left"/>
        <w:textAlignment w:val="auto"/>
        <w:rPr>
          <w:rFonts w:ascii="Myriad Pro" w:eastAsia="Calibri" w:hAnsi="Myriad Pro"/>
          <w:color w:val="0000FF"/>
          <w:sz w:val="22"/>
          <w:szCs w:val="22"/>
          <w:u w:val="single"/>
          <w:lang w:eastAsia="en-US"/>
        </w:rPr>
      </w:pPr>
      <w:hyperlink r:id="rId36" w:history="1">
        <w:r w:rsidR="00F5327B" w:rsidRPr="00D87134">
          <w:rPr>
            <w:rStyle w:val="Hiperpovezava"/>
            <w:rFonts w:ascii="Myriad Pro" w:hAnsi="Myriad Pro"/>
            <w:bCs/>
            <w:iCs/>
            <w:sz w:val="22"/>
            <w:szCs w:val="22"/>
          </w:rPr>
          <w:t>P</w:t>
        </w:r>
        <w:r w:rsidR="00F5327B" w:rsidRPr="00D87134">
          <w:rPr>
            <w:rStyle w:val="Hiperpovezava"/>
            <w:rFonts w:ascii="Myriad Pro" w:hAnsi="Myriad Pro"/>
            <w:bCs/>
            <w:sz w:val="22"/>
            <w:szCs w:val="22"/>
          </w:rPr>
          <w:t>ravilnik o razvrščanju, predpisovanju in izdajanju zdravil za uporabo v humani medicini (Uradni list RS, št. 86/08, 45/10, 38/12 in 17/14 – ZZdr-2)</w:t>
        </w:r>
      </w:hyperlink>
    </w:p>
    <w:p w14:paraId="0D6AB5B8" w14:textId="04BC25A6" w:rsidR="00F5327B" w:rsidRPr="00F5327B" w:rsidRDefault="0017751F" w:rsidP="00F5327B">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sz w:val="22"/>
          <w:szCs w:val="22"/>
          <w:lang w:eastAsia="en-US"/>
        </w:rPr>
      </w:pPr>
      <w:hyperlink r:id="rId37" w:history="1">
        <w:r w:rsidR="00F5327B" w:rsidRPr="00D87134">
          <w:rPr>
            <w:rStyle w:val="Hiperpovezava"/>
            <w:rFonts w:ascii="Myriad Pro" w:hAnsi="Myriad Pro"/>
            <w:sz w:val="22"/>
            <w:szCs w:val="22"/>
          </w:rPr>
          <w:t>Pravilnik o radiofarmacevtskih izdelkih (Uradni list RS, št. 61/2018)</w:t>
        </w:r>
      </w:hyperlink>
    </w:p>
    <w:p w14:paraId="354733DB" w14:textId="079D1D59" w:rsidR="00D96BEA" w:rsidRPr="00633472" w:rsidRDefault="00D96BEA" w:rsidP="00D96BEA">
      <w:pPr>
        <w:widowControl/>
        <w:overflowPunct/>
        <w:autoSpaceDE/>
        <w:autoSpaceDN/>
        <w:adjustRightInd/>
        <w:spacing w:after="160" w:line="259" w:lineRule="auto"/>
        <w:contextualSpacing/>
        <w:jc w:val="left"/>
        <w:textAlignment w:val="auto"/>
        <w:rPr>
          <w:rFonts w:ascii="Myriad Pro" w:eastAsia="Calibri" w:hAnsi="Myriad Pro"/>
          <w:sz w:val="22"/>
          <w:szCs w:val="22"/>
          <w:lang w:eastAsia="en-US"/>
        </w:rPr>
      </w:pPr>
    </w:p>
    <w:p w14:paraId="0A9BC359" w14:textId="77111CF8" w:rsidR="00D96BEA" w:rsidRPr="00633472" w:rsidRDefault="0017751F" w:rsidP="00F60341">
      <w:pPr>
        <w:widowControl/>
        <w:overflowPunct/>
        <w:autoSpaceDE/>
        <w:autoSpaceDN/>
        <w:adjustRightInd/>
        <w:spacing w:line="300" w:lineRule="exact"/>
        <w:contextualSpacing/>
        <w:jc w:val="left"/>
        <w:textAlignment w:val="auto"/>
        <w:rPr>
          <w:rFonts w:ascii="Myriad Pro" w:eastAsia="Calibri" w:hAnsi="Myriad Pro"/>
          <w:b/>
          <w:bCs/>
          <w:sz w:val="22"/>
          <w:szCs w:val="22"/>
          <w:u w:val="single"/>
          <w:lang w:eastAsia="en-US"/>
        </w:rPr>
      </w:pPr>
      <w:hyperlink r:id="rId38" w:history="1">
        <w:r w:rsidR="00D96BEA" w:rsidRPr="00633472">
          <w:rPr>
            <w:rStyle w:val="Hiperpovezava"/>
            <w:rFonts w:ascii="Myriad Pro" w:eastAsia="Calibri" w:hAnsi="Myriad Pro"/>
            <w:b/>
            <w:bCs/>
            <w:sz w:val="22"/>
            <w:szCs w:val="22"/>
            <w:lang w:eastAsia="en-US"/>
          </w:rPr>
          <w:t>NAVODILA JAZMP</w:t>
        </w:r>
      </w:hyperlink>
    </w:p>
    <w:p w14:paraId="2287A7DF" w14:textId="6DD35CE6" w:rsidR="00D96BEA" w:rsidRPr="00633472" w:rsidRDefault="00D96BEA"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color w:val="auto"/>
          <w:sz w:val="22"/>
          <w:szCs w:val="22"/>
          <w:u w:val="none"/>
          <w:lang w:eastAsia="en-US"/>
        </w:rPr>
      </w:pPr>
      <w:r w:rsidRPr="00633472">
        <w:rPr>
          <w:rStyle w:val="Hiperpovezava"/>
          <w:rFonts w:ascii="Myriad Pro" w:hAnsi="Myriad Pro"/>
          <w:color w:val="auto"/>
          <w:sz w:val="22"/>
          <w:szCs w:val="22"/>
          <w:u w:val="none"/>
        </w:rPr>
        <w:t>I</w:t>
      </w:r>
      <w:r w:rsidR="002A1130" w:rsidRPr="00633472">
        <w:rPr>
          <w:rStyle w:val="Hiperpovezava"/>
          <w:rFonts w:ascii="Myriad Pro" w:eastAsia="Calibri" w:hAnsi="Myriad Pro"/>
          <w:color w:val="auto"/>
          <w:sz w:val="22"/>
          <w:szCs w:val="22"/>
          <w:u w:val="none"/>
          <w:lang w:eastAsia="en-US"/>
        </w:rPr>
        <w:t>zražanje jakosti</w:t>
      </w:r>
    </w:p>
    <w:p w14:paraId="32D00AEB" w14:textId="77777777" w:rsidR="002A1130" w:rsidRPr="00633472" w:rsidRDefault="00D96BEA"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color w:val="auto"/>
          <w:sz w:val="22"/>
          <w:szCs w:val="22"/>
          <w:u w:val="none"/>
          <w:lang w:eastAsia="en-US"/>
        </w:rPr>
      </w:pPr>
      <w:r w:rsidRPr="00633472">
        <w:rPr>
          <w:rStyle w:val="Hiperpovezava"/>
          <w:rFonts w:ascii="Myriad Pro" w:eastAsia="Calibri" w:hAnsi="Myriad Pro"/>
          <w:color w:val="auto"/>
          <w:sz w:val="22"/>
          <w:szCs w:val="22"/>
          <w:u w:val="none"/>
          <w:lang w:eastAsia="en-US"/>
        </w:rPr>
        <w:t>N</w:t>
      </w:r>
      <w:r w:rsidR="002A1130" w:rsidRPr="00633472">
        <w:rPr>
          <w:rStyle w:val="Hiperpovezava"/>
          <w:rFonts w:ascii="Myriad Pro" w:eastAsia="Calibri" w:hAnsi="Myriad Pro"/>
          <w:color w:val="auto"/>
          <w:sz w:val="22"/>
          <w:szCs w:val="22"/>
          <w:u w:val="none"/>
          <w:lang w:eastAsia="en-US"/>
        </w:rPr>
        <w:t>avajanje pomožnih snovi</w:t>
      </w:r>
      <w:r w:rsidRPr="00633472">
        <w:rPr>
          <w:rStyle w:val="Hiperpovezava"/>
          <w:rFonts w:ascii="Myriad Pro" w:eastAsia="Calibri" w:hAnsi="Myriad Pro"/>
          <w:color w:val="auto"/>
          <w:sz w:val="22"/>
          <w:szCs w:val="22"/>
          <w:u w:val="none"/>
          <w:lang w:eastAsia="en-US"/>
        </w:rPr>
        <w:t xml:space="preserve"> </w:t>
      </w:r>
    </w:p>
    <w:p w14:paraId="6F177A1C" w14:textId="3316F16A" w:rsidR="002A1130" w:rsidRPr="00D87134" w:rsidRDefault="00D87134" w:rsidP="00D87134">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color w:val="auto"/>
          <w:sz w:val="22"/>
          <w:szCs w:val="22"/>
          <w:u w:val="none"/>
          <w:lang w:eastAsia="en-US"/>
        </w:rPr>
      </w:pPr>
      <w:r>
        <w:rPr>
          <w:rStyle w:val="Hiperpovezava"/>
          <w:rFonts w:ascii="Myriad Pro" w:eastAsia="Calibri" w:hAnsi="Myriad Pro"/>
          <w:color w:val="auto"/>
          <w:sz w:val="22"/>
          <w:szCs w:val="22"/>
          <w:u w:val="none"/>
          <w:lang w:eastAsia="en-US"/>
        </w:rPr>
        <w:t>O</w:t>
      </w:r>
      <w:r w:rsidRPr="00D87134">
        <w:rPr>
          <w:rStyle w:val="Hiperpovezava"/>
          <w:rFonts w:ascii="Myriad Pro" w:eastAsia="Calibri" w:hAnsi="Myriad Pro"/>
          <w:color w:val="auto"/>
          <w:sz w:val="22"/>
          <w:szCs w:val="22"/>
          <w:u w:val="none"/>
          <w:lang w:eastAsia="en-US"/>
        </w:rPr>
        <w:t>značevanje zdravil za uporabo v humani medicini na zunanji in stični ovojnini</w:t>
      </w:r>
    </w:p>
    <w:p w14:paraId="0756C6CE" w14:textId="7E54E00F" w:rsidR="00873717" w:rsidRPr="00873717" w:rsidRDefault="00D96BEA" w:rsidP="00873717">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color w:val="auto"/>
          <w:sz w:val="22"/>
          <w:szCs w:val="22"/>
          <w:u w:val="none"/>
          <w:lang w:eastAsia="en-US"/>
        </w:rPr>
      </w:pPr>
      <w:r w:rsidRPr="00633472">
        <w:rPr>
          <w:rStyle w:val="Hiperpovezava"/>
          <w:rFonts w:ascii="Myriad Pro" w:eastAsia="Calibri" w:hAnsi="Myriad Pro"/>
          <w:color w:val="auto"/>
          <w:sz w:val="22"/>
          <w:szCs w:val="22"/>
          <w:u w:val="none"/>
          <w:lang w:eastAsia="en-US"/>
        </w:rPr>
        <w:t>N</w:t>
      </w:r>
      <w:r w:rsidR="002A1130" w:rsidRPr="00633472">
        <w:rPr>
          <w:rStyle w:val="Hiperpovezava"/>
          <w:rFonts w:ascii="Myriad Pro" w:eastAsia="Calibri" w:hAnsi="Myriad Pro"/>
          <w:color w:val="auto"/>
          <w:sz w:val="22"/>
          <w:szCs w:val="22"/>
          <w:u w:val="none"/>
          <w:lang w:eastAsia="en-US"/>
        </w:rPr>
        <w:t xml:space="preserve">avodilo </w:t>
      </w:r>
      <w:r w:rsidR="00873717" w:rsidRPr="00873717">
        <w:rPr>
          <w:rStyle w:val="Hiperpovezava"/>
          <w:rFonts w:ascii="Myriad Pro" w:eastAsia="Calibri" w:hAnsi="Myriad Pro"/>
          <w:color w:val="auto"/>
          <w:sz w:val="22"/>
          <w:szCs w:val="22"/>
          <w:u w:val="none"/>
          <w:lang w:eastAsia="en-US"/>
        </w:rPr>
        <w:t xml:space="preserve">za zagotavljanje navodil za uporabo v oblikah, primernih za slepe ali </w:t>
      </w:r>
    </w:p>
    <w:p w14:paraId="025969CB" w14:textId="3AA5F055" w:rsidR="00D96BEA" w:rsidRPr="00633472" w:rsidRDefault="00873717" w:rsidP="009B0BDA">
      <w:pPr>
        <w:pStyle w:val="Odstavekseznama"/>
        <w:widowControl/>
        <w:overflowPunct/>
        <w:autoSpaceDE/>
        <w:autoSpaceDN/>
        <w:adjustRightInd/>
        <w:spacing w:after="160" w:line="259" w:lineRule="auto"/>
        <w:ind w:left="360"/>
        <w:contextualSpacing/>
        <w:jc w:val="left"/>
        <w:textAlignment w:val="auto"/>
        <w:rPr>
          <w:rStyle w:val="Hiperpovezava"/>
          <w:rFonts w:ascii="Myriad Pro" w:eastAsia="Calibri" w:hAnsi="Myriad Pro"/>
          <w:color w:val="auto"/>
          <w:sz w:val="22"/>
          <w:szCs w:val="22"/>
          <w:u w:val="none"/>
          <w:lang w:eastAsia="en-US"/>
        </w:rPr>
      </w:pPr>
      <w:r w:rsidRPr="00873717">
        <w:rPr>
          <w:rStyle w:val="Hiperpovezava"/>
          <w:rFonts w:ascii="Myriad Pro" w:eastAsia="Calibri" w:hAnsi="Myriad Pro"/>
          <w:color w:val="auto"/>
          <w:sz w:val="22"/>
          <w:szCs w:val="22"/>
          <w:u w:val="none"/>
          <w:lang w:eastAsia="en-US"/>
        </w:rPr>
        <w:t>slabovidne</w:t>
      </w:r>
    </w:p>
    <w:p w14:paraId="3B3C3E61" w14:textId="5F86EE1F" w:rsidR="00D96BEA" w:rsidRPr="00633472" w:rsidRDefault="00D96BEA" w:rsidP="00B24902">
      <w:pPr>
        <w:pStyle w:val="Odstavekseznama"/>
        <w:widowControl/>
        <w:numPr>
          <w:ilvl w:val="0"/>
          <w:numId w:val="20"/>
        </w:numPr>
        <w:overflowPunct/>
        <w:autoSpaceDE/>
        <w:autoSpaceDN/>
        <w:adjustRightInd/>
        <w:spacing w:after="160" w:line="259" w:lineRule="auto"/>
        <w:contextualSpacing/>
        <w:jc w:val="left"/>
        <w:textAlignment w:val="auto"/>
        <w:rPr>
          <w:rStyle w:val="Hiperpovezava"/>
          <w:rFonts w:ascii="Myriad Pro" w:eastAsia="Calibri" w:hAnsi="Myriad Pro"/>
          <w:color w:val="auto"/>
          <w:sz w:val="22"/>
          <w:szCs w:val="22"/>
          <w:u w:val="none"/>
          <w:lang w:eastAsia="en-US"/>
        </w:rPr>
      </w:pPr>
      <w:r w:rsidRPr="00633472">
        <w:rPr>
          <w:rStyle w:val="Hiperpovezava"/>
          <w:rFonts w:ascii="Myriad Pro" w:eastAsia="Calibri" w:hAnsi="Myriad Pro"/>
          <w:color w:val="auto"/>
          <w:sz w:val="22"/>
          <w:szCs w:val="22"/>
          <w:u w:val="none"/>
          <w:lang w:eastAsia="en-US"/>
        </w:rPr>
        <w:t>Z</w:t>
      </w:r>
      <w:r w:rsidR="002A1130" w:rsidRPr="00633472">
        <w:rPr>
          <w:rStyle w:val="Hiperpovezava"/>
          <w:rFonts w:ascii="Myriad Pro" w:eastAsia="Calibri" w:hAnsi="Myriad Pro"/>
          <w:color w:val="auto"/>
          <w:sz w:val="22"/>
          <w:szCs w:val="22"/>
          <w:u w:val="none"/>
          <w:lang w:eastAsia="en-US"/>
        </w:rPr>
        <w:t xml:space="preserve">aščitni elementi na zdravilih </w:t>
      </w:r>
    </w:p>
    <w:p w14:paraId="317B8911" w14:textId="795C961D" w:rsidR="00D96BEA" w:rsidRDefault="00D96BEA" w:rsidP="00D96BEA">
      <w:pPr>
        <w:widowControl/>
        <w:overflowPunct/>
        <w:autoSpaceDE/>
        <w:autoSpaceDN/>
        <w:adjustRightInd/>
        <w:spacing w:after="160" w:line="259" w:lineRule="auto"/>
        <w:contextualSpacing/>
        <w:jc w:val="left"/>
        <w:textAlignment w:val="auto"/>
        <w:rPr>
          <w:rFonts w:ascii="Myriad Pro" w:eastAsia="Calibri" w:hAnsi="Myriad Pro"/>
          <w:sz w:val="22"/>
          <w:szCs w:val="22"/>
          <w:lang w:eastAsia="en-US"/>
        </w:rPr>
      </w:pPr>
    </w:p>
    <w:bookmarkEnd w:id="0"/>
    <w:p w14:paraId="3F66C98C" w14:textId="77777777" w:rsidR="00D174E4" w:rsidRPr="00633472" w:rsidRDefault="00D174E4" w:rsidP="00D96BEA">
      <w:pPr>
        <w:widowControl/>
        <w:overflowPunct/>
        <w:autoSpaceDE/>
        <w:autoSpaceDN/>
        <w:adjustRightInd/>
        <w:spacing w:after="160" w:line="259" w:lineRule="auto"/>
        <w:contextualSpacing/>
        <w:jc w:val="left"/>
        <w:textAlignment w:val="auto"/>
        <w:rPr>
          <w:rFonts w:ascii="Myriad Pro" w:eastAsia="Calibri" w:hAnsi="Myriad Pro"/>
          <w:sz w:val="22"/>
          <w:szCs w:val="22"/>
          <w:lang w:eastAsia="en-US"/>
        </w:rPr>
      </w:pPr>
    </w:p>
    <w:p w14:paraId="07D6E64A" w14:textId="4BF8F17A" w:rsidR="002B40B1" w:rsidRDefault="002B40B1"/>
    <w:bookmarkEnd w:id="1"/>
    <w:p w14:paraId="2854BC59" w14:textId="77777777" w:rsidR="002B40B1" w:rsidRDefault="002B40B1"/>
    <w:sectPr w:rsidR="002B40B1" w:rsidSect="00FA62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3217" w14:textId="77777777" w:rsidR="00CF2AB4" w:rsidRDefault="00CF2AB4">
      <w:r>
        <w:separator/>
      </w:r>
    </w:p>
  </w:endnote>
  <w:endnote w:type="continuationSeparator" w:id="0">
    <w:p w14:paraId="009F3E65" w14:textId="77777777" w:rsidR="00CF2AB4" w:rsidRDefault="00CF2AB4">
      <w:r>
        <w:continuationSeparator/>
      </w:r>
    </w:p>
  </w:endnote>
  <w:endnote w:type="continuationNotice" w:id="1">
    <w:p w14:paraId="6440809F" w14:textId="77777777" w:rsidR="00CF2AB4" w:rsidRDefault="00CF2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1E45" w14:textId="77777777" w:rsidR="00F612DB" w:rsidRPr="005E26EC" w:rsidRDefault="00F612DB" w:rsidP="00D814DB">
    <w:pPr>
      <w:pStyle w:val="Noga"/>
      <w:rPr>
        <w:sz w:val="16"/>
        <w:szCs w:val="16"/>
      </w:rPr>
    </w:pPr>
    <w:r>
      <w:rPr>
        <w:sz w:val="16"/>
        <w:szCs w:val="16"/>
      </w:rPr>
      <w:tab/>
    </w:r>
    <w:r>
      <w:rPr>
        <w:sz w:val="16"/>
        <w:szCs w:val="16"/>
      </w:rPr>
      <w:tab/>
    </w:r>
    <w:r w:rsidRPr="005E26EC">
      <w:rPr>
        <w:rStyle w:val="tevilkastrani"/>
        <w:sz w:val="16"/>
        <w:szCs w:val="16"/>
      </w:rPr>
      <w:fldChar w:fldCharType="begin"/>
    </w:r>
    <w:r w:rsidRPr="005E26EC">
      <w:rPr>
        <w:rStyle w:val="tevilkastrani"/>
        <w:sz w:val="16"/>
        <w:szCs w:val="16"/>
      </w:rPr>
      <w:instrText xml:space="preserve"> PAGE </w:instrText>
    </w:r>
    <w:r w:rsidRPr="005E26EC">
      <w:rPr>
        <w:rStyle w:val="tevilkastrani"/>
        <w:sz w:val="16"/>
        <w:szCs w:val="16"/>
      </w:rPr>
      <w:fldChar w:fldCharType="separate"/>
    </w:r>
    <w:r>
      <w:rPr>
        <w:rStyle w:val="tevilkastrani"/>
        <w:noProof/>
        <w:sz w:val="16"/>
        <w:szCs w:val="16"/>
      </w:rPr>
      <w:t>12</w:t>
    </w:r>
    <w:r w:rsidRPr="005E26EC">
      <w:rPr>
        <w:rStyle w:val="tevilkastrani"/>
        <w:sz w:val="16"/>
        <w:szCs w:val="16"/>
      </w:rPr>
      <w:fldChar w:fldCharType="end"/>
    </w:r>
    <w:r w:rsidRPr="005E26EC">
      <w:rPr>
        <w:rStyle w:val="tevilkastrani"/>
        <w:sz w:val="16"/>
        <w:szCs w:val="16"/>
      </w:rPr>
      <w:t>/</w:t>
    </w:r>
    <w:r w:rsidRPr="005E26EC">
      <w:rPr>
        <w:rStyle w:val="tevilkastrani"/>
        <w:sz w:val="16"/>
        <w:szCs w:val="16"/>
      </w:rPr>
      <w:fldChar w:fldCharType="begin"/>
    </w:r>
    <w:r w:rsidRPr="005E26EC">
      <w:rPr>
        <w:rStyle w:val="tevilkastrani"/>
        <w:sz w:val="16"/>
        <w:szCs w:val="16"/>
      </w:rPr>
      <w:instrText xml:space="preserve"> NUMPAGES </w:instrText>
    </w:r>
    <w:r w:rsidRPr="005E26EC">
      <w:rPr>
        <w:rStyle w:val="tevilkastrani"/>
        <w:sz w:val="16"/>
        <w:szCs w:val="16"/>
      </w:rPr>
      <w:fldChar w:fldCharType="separate"/>
    </w:r>
    <w:r>
      <w:rPr>
        <w:rStyle w:val="tevilkastrani"/>
        <w:noProof/>
        <w:sz w:val="16"/>
        <w:szCs w:val="16"/>
      </w:rPr>
      <w:t>12</w:t>
    </w:r>
    <w:r w:rsidRPr="005E26EC">
      <w:rPr>
        <w:rStyle w:val="tevilkastran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A046" w14:textId="77777777" w:rsidR="00F612DB" w:rsidRPr="008916E2" w:rsidRDefault="00F612DB">
    <w:pPr>
      <w:pStyle w:val="Noga"/>
      <w:rPr>
        <w:sz w:val="16"/>
        <w:szCs w:val="16"/>
      </w:rPr>
    </w:pPr>
    <w:r w:rsidRPr="008916E2">
      <w:rPr>
        <w:sz w:val="16"/>
        <w:szCs w:val="16"/>
      </w:rPr>
      <w:tab/>
    </w:r>
    <w:r w:rsidRPr="008916E2">
      <w:rPr>
        <w:sz w:val="16"/>
        <w:szCs w:val="16"/>
      </w:rPr>
      <w:tab/>
    </w:r>
    <w:r w:rsidRPr="008916E2">
      <w:rPr>
        <w:rStyle w:val="tevilkastrani"/>
        <w:sz w:val="16"/>
        <w:szCs w:val="16"/>
      </w:rPr>
      <w:fldChar w:fldCharType="begin"/>
    </w:r>
    <w:r w:rsidRPr="008916E2">
      <w:rPr>
        <w:rStyle w:val="tevilkastrani"/>
        <w:sz w:val="16"/>
        <w:szCs w:val="16"/>
      </w:rPr>
      <w:instrText xml:space="preserve"> PAGE </w:instrText>
    </w:r>
    <w:r w:rsidRPr="008916E2">
      <w:rPr>
        <w:rStyle w:val="tevilkastrani"/>
        <w:sz w:val="16"/>
        <w:szCs w:val="16"/>
      </w:rPr>
      <w:fldChar w:fldCharType="separate"/>
    </w:r>
    <w:r>
      <w:rPr>
        <w:rStyle w:val="tevilkastrani"/>
        <w:noProof/>
        <w:sz w:val="16"/>
        <w:szCs w:val="16"/>
      </w:rPr>
      <w:t>1</w:t>
    </w:r>
    <w:r w:rsidRPr="008916E2">
      <w:rPr>
        <w:rStyle w:val="tevilkastrani"/>
        <w:sz w:val="16"/>
        <w:szCs w:val="16"/>
      </w:rPr>
      <w:fldChar w:fldCharType="end"/>
    </w:r>
    <w:r w:rsidRPr="008916E2">
      <w:rPr>
        <w:rStyle w:val="tevilkastrani"/>
        <w:sz w:val="16"/>
        <w:szCs w:val="16"/>
      </w:rPr>
      <w:t>/</w:t>
    </w:r>
    <w:r w:rsidRPr="008916E2">
      <w:rPr>
        <w:rStyle w:val="tevilkastrani"/>
        <w:sz w:val="16"/>
        <w:szCs w:val="16"/>
      </w:rPr>
      <w:fldChar w:fldCharType="begin"/>
    </w:r>
    <w:r w:rsidRPr="008916E2">
      <w:rPr>
        <w:rStyle w:val="tevilkastrani"/>
        <w:sz w:val="16"/>
        <w:szCs w:val="16"/>
      </w:rPr>
      <w:instrText xml:space="preserve"> NUMPAGES </w:instrText>
    </w:r>
    <w:r w:rsidRPr="008916E2">
      <w:rPr>
        <w:rStyle w:val="tevilkastrani"/>
        <w:sz w:val="16"/>
        <w:szCs w:val="16"/>
      </w:rPr>
      <w:fldChar w:fldCharType="separate"/>
    </w:r>
    <w:r>
      <w:rPr>
        <w:rStyle w:val="tevilkastrani"/>
        <w:noProof/>
        <w:sz w:val="16"/>
        <w:szCs w:val="16"/>
      </w:rPr>
      <w:t>12</w:t>
    </w:r>
    <w:r w:rsidRPr="008916E2">
      <w:rPr>
        <w:rStyle w:val="tevilkastran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6703" w14:textId="77777777" w:rsidR="00CF2AB4" w:rsidRDefault="00CF2AB4">
      <w:r>
        <w:separator/>
      </w:r>
    </w:p>
  </w:footnote>
  <w:footnote w:type="continuationSeparator" w:id="0">
    <w:p w14:paraId="1BAC8B80" w14:textId="77777777" w:rsidR="00CF2AB4" w:rsidRDefault="00CF2AB4">
      <w:r>
        <w:continuationSeparator/>
      </w:r>
    </w:p>
  </w:footnote>
  <w:footnote w:type="continuationNotice" w:id="1">
    <w:p w14:paraId="027911AE" w14:textId="77777777" w:rsidR="00CF2AB4" w:rsidRDefault="00CF2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C59D" w14:textId="6DF164A8" w:rsidR="00F612DB" w:rsidRPr="001276F6" w:rsidRDefault="000C6640" w:rsidP="000C6640">
    <w:pPr>
      <w:widowControl/>
      <w:tabs>
        <w:tab w:val="center" w:pos="4536"/>
        <w:tab w:val="right" w:pos="9072"/>
      </w:tabs>
      <w:overflowPunct/>
      <w:autoSpaceDE/>
      <w:autoSpaceDN/>
      <w:adjustRightInd/>
      <w:jc w:val="left"/>
      <w:textAlignment w:val="auto"/>
      <w:rPr>
        <w:sz w:val="16"/>
        <w:szCs w:val="16"/>
      </w:rPr>
    </w:pPr>
    <w:r w:rsidRPr="000C6640">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59AB7B83" wp14:editId="1A6B932F">
              <wp:simplePos x="0" y="0"/>
              <wp:positionH relativeFrom="column">
                <wp:posOffset>3563620</wp:posOffset>
              </wp:positionH>
              <wp:positionV relativeFrom="paragraph">
                <wp:posOffset>94615</wp:posOffset>
              </wp:positionV>
              <wp:extent cx="2624455" cy="848360"/>
              <wp:effectExtent l="0" t="0" r="4445" b="8890"/>
              <wp:wrapNone/>
              <wp:docPr id="18" name="Polje z besedilom 18"/>
              <wp:cNvGraphicFramePr/>
              <a:graphic xmlns:a="http://schemas.openxmlformats.org/drawingml/2006/main">
                <a:graphicData uri="http://schemas.microsoft.com/office/word/2010/wordprocessingShape">
                  <wps:wsp>
                    <wps:cNvSpPr txBox="1"/>
                    <wps:spPr>
                      <a:xfrm>
                        <a:off x="0" y="0"/>
                        <a:ext cx="2624455" cy="848360"/>
                      </a:xfrm>
                      <a:prstGeom prst="rect">
                        <a:avLst/>
                      </a:prstGeom>
                      <a:solidFill>
                        <a:sysClr val="window" lastClr="FFFFFF"/>
                      </a:solidFill>
                      <a:ln w="6350">
                        <a:noFill/>
                      </a:ln>
                    </wps:spPr>
                    <wps:txbx>
                      <w:txbxContent>
                        <w:p w14:paraId="573A02F8" w14:textId="77777777" w:rsidR="000C6640" w:rsidRPr="00642539" w:rsidRDefault="000C6640" w:rsidP="000C6640">
                          <w:pPr>
                            <w:ind w:left="567" w:right="465"/>
                            <w:jc w:val="right"/>
                            <w:rPr>
                              <w:rFonts w:ascii="Myriad Pro" w:hAnsi="Myriad Pro"/>
                              <w:color w:val="3B3C42"/>
                              <w:sz w:val="14"/>
                              <w:szCs w:val="14"/>
                            </w:rPr>
                          </w:pPr>
                          <w:r w:rsidRPr="00642539">
                            <w:rPr>
                              <w:rFonts w:ascii="Myriad Pro" w:hAnsi="Myriad Pro"/>
                              <w:b/>
                              <w:color w:val="3B3C42"/>
                              <w:sz w:val="14"/>
                              <w:szCs w:val="14"/>
                            </w:rPr>
                            <w:t xml:space="preserve">JAVNA AGENCIJA REPUBLIKE SLOVENIJE ZA ZDRAVILA IN MEDICINSKE PRIPOMOČKE </w:t>
                          </w:r>
                          <w:r w:rsidRPr="00642539">
                            <w:rPr>
                              <w:rFonts w:ascii="Myriad Pro" w:hAnsi="Myriad Pro"/>
                              <w:color w:val="3B3C42"/>
                              <w:sz w:val="14"/>
                              <w:szCs w:val="14"/>
                            </w:rPr>
                            <w:t>Slovenčeva ulica 22</w:t>
                          </w:r>
                        </w:p>
                        <w:p w14:paraId="6790CDD1" w14:textId="77777777" w:rsidR="000C6640" w:rsidRPr="00642539" w:rsidRDefault="000C6640" w:rsidP="000C6640">
                          <w:pPr>
                            <w:ind w:left="709" w:right="465"/>
                            <w:jc w:val="right"/>
                            <w:rPr>
                              <w:rFonts w:ascii="Myriad Pro" w:hAnsi="Myriad Pro"/>
                              <w:color w:val="3B3C42"/>
                              <w:sz w:val="14"/>
                              <w:szCs w:val="14"/>
                            </w:rPr>
                          </w:pPr>
                          <w:r w:rsidRPr="00642539">
                            <w:rPr>
                              <w:rFonts w:ascii="Myriad Pro" w:hAnsi="Myriad Pro"/>
                              <w:color w:val="3B3C42"/>
                              <w:sz w:val="14"/>
                              <w:szCs w:val="14"/>
                            </w:rPr>
                            <w:t>1000 Ljubljana, Slovenija</w:t>
                          </w:r>
                        </w:p>
                        <w:p w14:paraId="3934B014" w14:textId="77777777" w:rsidR="000C6640" w:rsidRPr="00642539" w:rsidRDefault="0017751F" w:rsidP="000C6640">
                          <w:pPr>
                            <w:ind w:left="709" w:right="465"/>
                            <w:jc w:val="right"/>
                            <w:rPr>
                              <w:rFonts w:ascii="Myriad Pro" w:hAnsi="Myriad Pro"/>
                              <w:color w:val="83C5ED"/>
                              <w:sz w:val="14"/>
                              <w:szCs w:val="14"/>
                            </w:rPr>
                          </w:pPr>
                          <w:hyperlink r:id="rId1" w:history="1">
                            <w:r w:rsidR="000C6640" w:rsidRPr="00642539">
                              <w:rPr>
                                <w:rStyle w:val="Hiperpovezava"/>
                                <w:rFonts w:ascii="Myriad Pro" w:hAnsi="Myriad Pro"/>
                                <w:color w:val="53B8E9"/>
                                <w:sz w:val="14"/>
                                <w:szCs w:val="14"/>
                              </w:rPr>
                              <w:t>www.jazmp.si</w:t>
                            </w:r>
                          </w:hyperlink>
                          <w:r w:rsidR="000C6640" w:rsidRPr="00642539">
                            <w:rPr>
                              <w:rStyle w:val="Hiperpovezava"/>
                              <w:rFonts w:ascii="Myriad Pro" w:hAnsi="Myriad Pro"/>
                              <w:color w:val="83C5ED"/>
                              <w:sz w:val="14"/>
                              <w:szCs w:val="14"/>
                            </w:rPr>
                            <w:t xml:space="preserve">  </w:t>
                          </w:r>
                          <w:hyperlink r:id="rId2" w:history="1">
                            <w:r w:rsidR="000C6640" w:rsidRPr="00642539">
                              <w:rPr>
                                <w:rStyle w:val="Hiperpovezava"/>
                                <w:rFonts w:ascii="Myriad Pro" w:hAnsi="Myriad Pro"/>
                                <w:color w:val="7AC79B"/>
                                <w:sz w:val="14"/>
                                <w:szCs w:val="14"/>
                              </w:rPr>
                              <w:t>info@jazmp.si</w:t>
                            </w:r>
                          </w:hyperlink>
                        </w:p>
                        <w:p w14:paraId="3553D159" w14:textId="77777777" w:rsidR="000C6640" w:rsidRPr="00642539" w:rsidRDefault="000C6640" w:rsidP="000C6640">
                          <w:pPr>
                            <w:ind w:right="465"/>
                            <w:jc w:val="right"/>
                            <w:rPr>
                              <w:sz w:val="14"/>
                              <w:szCs w:val="14"/>
                            </w:rPr>
                          </w:pPr>
                          <w:r w:rsidRPr="00642539">
                            <w:rPr>
                              <w:rFonts w:ascii="Myriad Pro" w:hAnsi="Myriad Pro"/>
                              <w:b/>
                              <w:bCs/>
                              <w:color w:val="3B3C42"/>
                              <w:sz w:val="14"/>
                              <w:szCs w:val="14"/>
                              <w14:textFill>
                                <w14:solidFill>
                                  <w14:srgbClr w14:val="3B3C42">
                                    <w14:lumMod w14:val="75000"/>
                                    <w14:lumOff w14:val="25000"/>
                                  </w14:srgbClr>
                                </w14:solidFill>
                              </w14:textFill>
                            </w:rPr>
                            <w:t>T</w:t>
                          </w:r>
                          <w:r w:rsidRPr="00642539">
                            <w:rPr>
                              <w:rFonts w:ascii="Myriad Pro" w:hAnsi="Myriad Pro"/>
                              <w:color w:val="3B3C42"/>
                              <w:sz w:val="14"/>
                              <w:szCs w:val="14"/>
                              <w14:textFill>
                                <w14:solidFill>
                                  <w14:srgbClr w14:val="3B3C42">
                                    <w14:lumMod w14:val="75000"/>
                                    <w14:lumOff w14:val="25000"/>
                                  </w14:srgbClr>
                                </w14:solidFill>
                              </w14:textFill>
                            </w:rPr>
                            <w:t xml:space="preserve"> +386 (0) 8 2000 500 </w:t>
                          </w:r>
                          <w:r w:rsidRPr="00642539">
                            <w:rPr>
                              <w:rFonts w:ascii="Myriad Pro" w:hAnsi="Myriad Pro"/>
                              <w:b/>
                              <w:bCs/>
                              <w:color w:val="3B3C42"/>
                              <w:sz w:val="14"/>
                              <w:szCs w:val="14"/>
                              <w14:textFill>
                                <w14:solidFill>
                                  <w14:srgbClr w14:val="3B3C42">
                                    <w14:lumMod w14:val="75000"/>
                                    <w14:lumOff w14:val="25000"/>
                                  </w14:srgbClr>
                                </w14:solidFill>
                              </w14:textFill>
                            </w:rPr>
                            <w:t>F</w:t>
                          </w:r>
                          <w:r w:rsidRPr="00642539">
                            <w:rPr>
                              <w:rFonts w:ascii="Myriad Pro" w:hAnsi="Myriad Pro"/>
                              <w:color w:val="3B3C42"/>
                              <w:sz w:val="14"/>
                              <w:szCs w:val="14"/>
                              <w14:textFill>
                                <w14:solidFill>
                                  <w14:srgbClr w14:val="3B3C42">
                                    <w14:lumMod w14:val="75000"/>
                                    <w14:lumOff w14:val="25000"/>
                                  </w14:srgbClr>
                                </w14:solidFill>
                              </w14:textFill>
                            </w:rPr>
                            <w:t xml:space="preserve"> +386 (0) 8 2000 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B7B83" id="_x0000_t202" coordsize="21600,21600" o:spt="202" path="m,l,21600r21600,l21600,xe">
              <v:stroke joinstyle="miter"/>
              <v:path gradientshapeok="t" o:connecttype="rect"/>
            </v:shapetype>
            <v:shape id="Polje z besedilom 18" o:spid="_x0000_s1042" type="#_x0000_t202" style="position:absolute;margin-left:280.6pt;margin-top:7.45pt;width:206.65pt;height: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DvVQIAAJUEAAAOAAAAZHJzL2Uyb0RvYy54bWysVE1PGzEQvVfqf7B8L5uEJA0RG5SCUlVC&#10;gAQVZ8frJa68Htd2sht+fZ+9CVDaU9UcnPHMeD7em9nzi64xbKd80GRLPjwZcKaspErbp5J/f1h9&#10;mnEWorCVMGRVyfcq8IvFxw/nrZurEW3IVMozBLFh3rqSb2J086IIcqMaEU7IKQtjTb4REVf/VFRe&#10;tIjemGI0GEyLlnzlPEkVArRXvZEvcvy6VjLe1nVQkZmSo7aYT5/PdTqLxbmYP3nhNloeyhD/UEUj&#10;tEXSl1BXIgq29fqPUI2WngLV8URSU1Bda6lyD+hmOHjXzf1GOJV7ATjBvcAU/l9YebO780xX4A5M&#10;WdGAozsyPxR7ZmsVVKUNNQw2ANW6MIf/vcOL2H2hDo+O+gBl6r+rfZP+0RmDHZDvX2BWXWQSytF0&#10;NB5PJpxJ2Gbj2ek081C8vnY+xK8KiZNQcg8aM7pidx0iKoHr0SUlC2R0tdLG5Ms+XBrPdgKMY1Aq&#10;ajkzIkQoS77Kv1Q0Qvz2zFjWlnx6OhnkTJZSvN7PWLin5vsmkxS7dXdAZE3VHoB46mcrOLnSqPoa&#10;Ke+ExzABAyxIvMVRG0ISOkicbcg//02f/MExrJy1GM6Sh59b4RU6+WbB/tlwPE7TnC/jyecRLv6t&#10;Zf3WYrfNJQGNIVbRySwm/2iOYu2pecQeLVNWmISVyF3yeBQvY78y2EOplsvshPl1Il7beydT6AR9&#10;4uShexTeHYiLoPyGjmMs5u/4633TS0vLbaRaZ3ITwD2qB9wx+5mww56m5Xp7z16vX5PFLwAAAP//&#10;AwBQSwMEFAAGAAgAAAAhAPFQAwDiAAAACgEAAA8AAABkcnMvZG93bnJldi54bWxMj8FOwzAMhu9I&#10;vENkJG4s3bSOrTSdEALBJKpBQeKaNaYtNE7VZGvZ0+Od4Gj/n35/TtejbcUBe984UjCdRCCQSmca&#10;qhS8vz1cLUH4oMno1hEq+EEP6+z8LNWJcQO94qEIleAS8olWUIfQJVL6skar/cR1SJx9ut7qwGNf&#10;SdPrgcttK2dRtJBWN8QXat3hXY3ld7G3Cj6G4rHfbjZfL91Tftwei/wZ73OlLi/G2xsQAcfwB8NJ&#10;n9UhY6ed25PxolUQL6YzRjmYr0AwsLqexyB2p8UyBpml8v8L2S8AAAD//wMAUEsBAi0AFAAGAAgA&#10;AAAhALaDOJL+AAAA4QEAABMAAAAAAAAAAAAAAAAAAAAAAFtDb250ZW50X1R5cGVzXS54bWxQSwEC&#10;LQAUAAYACAAAACEAOP0h/9YAAACUAQAACwAAAAAAAAAAAAAAAAAvAQAAX3JlbHMvLnJlbHNQSwEC&#10;LQAUAAYACAAAACEAp47A71UCAACVBAAADgAAAAAAAAAAAAAAAAAuAgAAZHJzL2Uyb0RvYy54bWxQ&#10;SwECLQAUAAYACAAAACEA8VADAOIAAAAKAQAADwAAAAAAAAAAAAAAAACvBAAAZHJzL2Rvd25yZXYu&#10;eG1sUEsFBgAAAAAEAAQA8wAAAL4FAAAAAA==&#10;" fillcolor="window" stroked="f" strokeweight=".5pt">
              <v:textbox>
                <w:txbxContent>
                  <w:p w14:paraId="573A02F8" w14:textId="77777777" w:rsidR="000C6640" w:rsidRPr="00642539" w:rsidRDefault="000C6640" w:rsidP="000C6640">
                    <w:pPr>
                      <w:ind w:left="567" w:right="465"/>
                      <w:jc w:val="right"/>
                      <w:rPr>
                        <w:rFonts w:ascii="Myriad Pro" w:hAnsi="Myriad Pro"/>
                        <w:color w:val="3B3C42"/>
                        <w:sz w:val="14"/>
                        <w:szCs w:val="14"/>
                      </w:rPr>
                    </w:pPr>
                    <w:r w:rsidRPr="00642539">
                      <w:rPr>
                        <w:rFonts w:ascii="Myriad Pro" w:hAnsi="Myriad Pro"/>
                        <w:b/>
                        <w:color w:val="3B3C42"/>
                        <w:sz w:val="14"/>
                        <w:szCs w:val="14"/>
                      </w:rPr>
                      <w:t xml:space="preserve">JAVNA AGENCIJA REPUBLIKE SLOVENIJE ZA ZDRAVILA IN MEDICINSKE PRIPOMOČKE </w:t>
                    </w:r>
                    <w:r w:rsidRPr="00642539">
                      <w:rPr>
                        <w:rFonts w:ascii="Myriad Pro" w:hAnsi="Myriad Pro"/>
                        <w:color w:val="3B3C42"/>
                        <w:sz w:val="14"/>
                        <w:szCs w:val="14"/>
                      </w:rPr>
                      <w:t>Slovenčeva ulica 22</w:t>
                    </w:r>
                  </w:p>
                  <w:p w14:paraId="6790CDD1" w14:textId="77777777" w:rsidR="000C6640" w:rsidRPr="00642539" w:rsidRDefault="000C6640" w:rsidP="000C6640">
                    <w:pPr>
                      <w:ind w:left="709" w:right="465"/>
                      <w:jc w:val="right"/>
                      <w:rPr>
                        <w:rFonts w:ascii="Myriad Pro" w:hAnsi="Myriad Pro"/>
                        <w:color w:val="3B3C42"/>
                        <w:sz w:val="14"/>
                        <w:szCs w:val="14"/>
                      </w:rPr>
                    </w:pPr>
                    <w:r w:rsidRPr="00642539">
                      <w:rPr>
                        <w:rFonts w:ascii="Myriad Pro" w:hAnsi="Myriad Pro"/>
                        <w:color w:val="3B3C42"/>
                        <w:sz w:val="14"/>
                        <w:szCs w:val="14"/>
                      </w:rPr>
                      <w:t>1000 Ljubljana, Slovenija</w:t>
                    </w:r>
                  </w:p>
                  <w:p w14:paraId="3934B014" w14:textId="77777777" w:rsidR="000C6640" w:rsidRPr="00642539" w:rsidRDefault="00CF2AB4" w:rsidP="000C6640">
                    <w:pPr>
                      <w:ind w:left="709" w:right="465"/>
                      <w:jc w:val="right"/>
                      <w:rPr>
                        <w:rFonts w:ascii="Myriad Pro" w:hAnsi="Myriad Pro"/>
                        <w:color w:val="83C5ED"/>
                        <w:sz w:val="14"/>
                        <w:szCs w:val="14"/>
                      </w:rPr>
                    </w:pPr>
                    <w:hyperlink r:id="rId3" w:history="1">
                      <w:r w:rsidR="000C6640" w:rsidRPr="00642539">
                        <w:rPr>
                          <w:rStyle w:val="Hiperpovezava"/>
                          <w:rFonts w:ascii="Myriad Pro" w:hAnsi="Myriad Pro"/>
                          <w:color w:val="53B8E9"/>
                          <w:sz w:val="14"/>
                          <w:szCs w:val="14"/>
                        </w:rPr>
                        <w:t>www.jazmp.si</w:t>
                      </w:r>
                    </w:hyperlink>
                    <w:r w:rsidR="000C6640" w:rsidRPr="00642539">
                      <w:rPr>
                        <w:rStyle w:val="Hiperpovezava"/>
                        <w:rFonts w:ascii="Myriad Pro" w:hAnsi="Myriad Pro"/>
                        <w:color w:val="83C5ED"/>
                        <w:sz w:val="14"/>
                        <w:szCs w:val="14"/>
                      </w:rPr>
                      <w:t xml:space="preserve">  </w:t>
                    </w:r>
                    <w:hyperlink r:id="rId4" w:history="1">
                      <w:r w:rsidR="000C6640" w:rsidRPr="00642539">
                        <w:rPr>
                          <w:rStyle w:val="Hiperpovezava"/>
                          <w:rFonts w:ascii="Myriad Pro" w:hAnsi="Myriad Pro"/>
                          <w:color w:val="7AC79B"/>
                          <w:sz w:val="14"/>
                          <w:szCs w:val="14"/>
                        </w:rPr>
                        <w:t>info@jazmp.si</w:t>
                      </w:r>
                    </w:hyperlink>
                  </w:p>
                  <w:p w14:paraId="3553D159" w14:textId="77777777" w:rsidR="000C6640" w:rsidRPr="00642539" w:rsidRDefault="000C6640" w:rsidP="000C6640">
                    <w:pPr>
                      <w:ind w:right="465"/>
                      <w:jc w:val="right"/>
                      <w:rPr>
                        <w:sz w:val="14"/>
                        <w:szCs w:val="14"/>
                      </w:rPr>
                    </w:pPr>
                    <w:r w:rsidRPr="00642539">
                      <w:rPr>
                        <w:rFonts w:ascii="Myriad Pro" w:hAnsi="Myriad Pro"/>
                        <w:b/>
                        <w:bCs/>
                        <w:color w:val="3B3C42"/>
                        <w:sz w:val="14"/>
                        <w:szCs w:val="14"/>
                        <w14:textFill>
                          <w14:solidFill>
                            <w14:srgbClr w14:val="3B3C42">
                              <w14:lumMod w14:val="75000"/>
                              <w14:lumOff w14:val="25000"/>
                            </w14:srgbClr>
                          </w14:solidFill>
                        </w14:textFill>
                      </w:rPr>
                      <w:t>T</w:t>
                    </w:r>
                    <w:r w:rsidRPr="00642539">
                      <w:rPr>
                        <w:rFonts w:ascii="Myriad Pro" w:hAnsi="Myriad Pro"/>
                        <w:color w:val="3B3C42"/>
                        <w:sz w:val="14"/>
                        <w:szCs w:val="14"/>
                        <w14:textFill>
                          <w14:solidFill>
                            <w14:srgbClr w14:val="3B3C42">
                              <w14:lumMod w14:val="75000"/>
                              <w14:lumOff w14:val="25000"/>
                            </w14:srgbClr>
                          </w14:solidFill>
                        </w14:textFill>
                      </w:rPr>
                      <w:t xml:space="preserve"> +386 (0) 8 2000 500 </w:t>
                    </w:r>
                    <w:r w:rsidRPr="00642539">
                      <w:rPr>
                        <w:rFonts w:ascii="Myriad Pro" w:hAnsi="Myriad Pro"/>
                        <w:b/>
                        <w:bCs/>
                        <w:color w:val="3B3C42"/>
                        <w:sz w:val="14"/>
                        <w:szCs w:val="14"/>
                        <w14:textFill>
                          <w14:solidFill>
                            <w14:srgbClr w14:val="3B3C42">
                              <w14:lumMod w14:val="75000"/>
                              <w14:lumOff w14:val="25000"/>
                            </w14:srgbClr>
                          </w14:solidFill>
                        </w14:textFill>
                      </w:rPr>
                      <w:t>F</w:t>
                    </w:r>
                    <w:r w:rsidRPr="00642539">
                      <w:rPr>
                        <w:rFonts w:ascii="Myriad Pro" w:hAnsi="Myriad Pro"/>
                        <w:color w:val="3B3C42"/>
                        <w:sz w:val="14"/>
                        <w:szCs w:val="14"/>
                        <w14:textFill>
                          <w14:solidFill>
                            <w14:srgbClr w14:val="3B3C42">
                              <w14:lumMod w14:val="75000"/>
                              <w14:lumOff w14:val="25000"/>
                            </w14:srgbClr>
                          </w14:solidFill>
                        </w14:textFill>
                      </w:rPr>
                      <w:t xml:space="preserve"> +386 (0) 8 2000 510</w:t>
                    </w:r>
                  </w:p>
                </w:txbxContent>
              </v:textbox>
            </v:shape>
          </w:pict>
        </mc:Fallback>
      </mc:AlternateContent>
    </w:r>
    <w:r w:rsidRPr="000C6640">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592E2099" wp14:editId="59A57D26">
              <wp:simplePos x="0" y="0"/>
              <wp:positionH relativeFrom="margin">
                <wp:posOffset>1346835</wp:posOffset>
              </wp:positionH>
              <wp:positionV relativeFrom="paragraph">
                <wp:posOffset>349250</wp:posOffset>
              </wp:positionV>
              <wp:extent cx="4413600" cy="0"/>
              <wp:effectExtent l="0" t="0" r="25400" b="19050"/>
              <wp:wrapNone/>
              <wp:docPr id="17" name="Raven povezovalnik 17"/>
              <wp:cNvGraphicFramePr/>
              <a:graphic xmlns:a="http://schemas.openxmlformats.org/drawingml/2006/main">
                <a:graphicData uri="http://schemas.microsoft.com/office/word/2010/wordprocessingShape">
                  <wps:wsp>
                    <wps:cNvCnPr/>
                    <wps:spPr>
                      <a:xfrm flipV="1">
                        <a:off x="0" y="0"/>
                        <a:ext cx="44136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9CBFEC" id="Raven povezovalnik 1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05pt,27.5pt" to="45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YIwQEAAHEDAAAOAAAAZHJzL2Uyb0RvYy54bWysU8tu2zAQvBfoPxC815LzUALBcg6x00sf&#10;AdLmvqZIiQBf4DKW/fddUo6btregF2K5S83OzK5Wdwdr2F5G1N51fLmoOZNO+F67oeM/fzx8uuUM&#10;E7gejHey40eJ/G798cNqCq288KM3vYyMQBy2U+j4mFJoqwrFKC3gwgfpqKh8tJDoGoeqjzARujXV&#10;RV031eRjH6IXEpGym7nI1wVfKSnSd6VQJmY6TtxSOWM5d/ms1itohwhh1OJEA97BwoJ21PQMtYEE&#10;7CXqf6CsFtGjV2khvK28UlrIooHULOu/1DyNEGTRQuZgONuE/w9WfNvfu8dINkwBWwyPMas4qGiZ&#10;Mjo800yLLmLKDsW249k2eUhMUPLqannZ1OSueK1VM0SGChHTZ+kty0HHjXZZEbSw/4KJ2tLT1yc5&#10;7fyDNqZMxTg2dby5vM7IQLuhDCQKbeg7jm7gDMxASydSLIjoje7z1xkH47C7N5HtgQa/vdk226Y8&#10;Mi/2q+/n9M11TaxnDqf3hc8fQJncBnCcPymleWmsTrS5RtuO3xLOGcm43F+W3TtJ/G1tjna+PxbH&#10;q3yjuZampx3Mi/P2TvHbP2X9CwAA//8DAFBLAwQUAAYACAAAACEAx3IW4NwAAAAJAQAADwAAAGRy&#10;cy9kb3ducmV2LnhtbEyPz06DQBDG7ya+w2ZMvNkFDKjI0jRGkupJSx9gYadAys4Sdtvi2zvGgx7n&#10;m1++P8V6saM44+wHRwriVQQCqXVmoE7Bvq7uHkH4oMno0REq+EIP6/L6qtC5cRf6xPMudIJNyOda&#10;QR/ClEvp2x6t9is3IfHv4GarA59zJ82sL2xuR5lEUSatHogTej3hS4/tcXeynPvq53SfbeqPqtlW&#10;99n27b1uU6Vub5bNM4iAS/iD4ac+V4eSOzXuRMaLUUESJzGjCtKUNzHwFD0kIJpfQZaF/L+g/AYA&#10;AP//AwBQSwECLQAUAAYACAAAACEAtoM4kv4AAADhAQAAEwAAAAAAAAAAAAAAAAAAAAAAW0NvbnRl&#10;bnRfVHlwZXNdLnhtbFBLAQItABQABgAIAAAAIQA4/SH/1gAAAJQBAAALAAAAAAAAAAAAAAAAAC8B&#10;AABfcmVscy8ucmVsc1BLAQItABQABgAIAAAAIQCXZiYIwQEAAHEDAAAOAAAAAAAAAAAAAAAAAC4C&#10;AABkcnMvZTJvRG9jLnhtbFBLAQItABQABgAIAAAAIQDHchbg3AAAAAkBAAAPAAAAAAAAAAAAAAAA&#10;ABsEAABkcnMvZG93bnJldi54bWxQSwUGAAAAAAQABADzAAAAJAUAAAAA&#10;" strokecolor="#afabab" strokeweight=".5pt">
              <v:stroke joinstyle="miter"/>
              <w10:wrap anchorx="margin"/>
            </v:line>
          </w:pict>
        </mc:Fallback>
      </mc:AlternateContent>
    </w:r>
    <w:r w:rsidRPr="000C6640">
      <w:rPr>
        <w:rFonts w:ascii="Calibri" w:eastAsia="Calibri" w:hAnsi="Calibri"/>
        <w:noProof/>
        <w:sz w:val="22"/>
        <w:szCs w:val="22"/>
      </w:rPr>
      <w:drawing>
        <wp:anchor distT="0" distB="0" distL="114300" distR="114300" simplePos="0" relativeHeight="251661312" behindDoc="0" locked="1" layoutInCell="1" allowOverlap="1" wp14:anchorId="3CBF0667" wp14:editId="076570F7">
          <wp:simplePos x="0" y="0"/>
          <wp:positionH relativeFrom="page">
            <wp:posOffset>900430</wp:posOffset>
          </wp:positionH>
          <wp:positionV relativeFrom="page">
            <wp:posOffset>281940</wp:posOffset>
          </wp:positionV>
          <wp:extent cx="1498600" cy="1113790"/>
          <wp:effectExtent l="0" t="0" r="6350" b="0"/>
          <wp:wrapTopAndBottom/>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Avrigo-logo.wm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9860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865"/>
    <w:multiLevelType w:val="multilevel"/>
    <w:tmpl w:val="48A441E6"/>
    <w:lvl w:ilvl="0">
      <w:start w:val="1"/>
      <w:numFmt w:val="decimal"/>
      <w:lvlText w:val="%1."/>
      <w:lvlJc w:val="left"/>
      <w:pPr>
        <w:ind w:left="994" w:hanging="360"/>
      </w:pPr>
    </w:lvl>
    <w:lvl w:ilvl="1">
      <w:start w:val="1"/>
      <w:numFmt w:val="decimal"/>
      <w:isLgl/>
      <w:lvlText w:val="%1.%2"/>
      <w:lvlJc w:val="left"/>
      <w:pPr>
        <w:ind w:left="1174" w:hanging="540"/>
      </w:pPr>
      <w:rPr>
        <w:rFonts w:hint="default"/>
      </w:rPr>
    </w:lvl>
    <w:lvl w:ilvl="2">
      <w:start w:val="1"/>
      <w:numFmt w:val="decimal"/>
      <w:isLgl/>
      <w:lvlText w:val="%1.%2.%3"/>
      <w:lvlJc w:val="left"/>
      <w:pPr>
        <w:ind w:left="1354" w:hanging="720"/>
      </w:pPr>
      <w:rPr>
        <w:rFonts w:hint="default"/>
        <w:i w:val="0"/>
      </w:rPr>
    </w:lvl>
    <w:lvl w:ilvl="3">
      <w:start w:val="1"/>
      <w:numFmt w:val="decimal"/>
      <w:isLgl/>
      <w:lvlText w:val="%1.%2.%3.%4"/>
      <w:lvlJc w:val="left"/>
      <w:pPr>
        <w:ind w:left="1354" w:hanging="720"/>
      </w:pPr>
      <w:rPr>
        <w:rFonts w:hint="default"/>
      </w:rPr>
    </w:lvl>
    <w:lvl w:ilvl="4">
      <w:start w:val="1"/>
      <w:numFmt w:val="decimal"/>
      <w:isLgl/>
      <w:lvlText w:val="%1.%2.%3.%4.%5"/>
      <w:lvlJc w:val="left"/>
      <w:pPr>
        <w:ind w:left="1714" w:hanging="1080"/>
      </w:pPr>
      <w:rPr>
        <w:rFonts w:hint="default"/>
      </w:rPr>
    </w:lvl>
    <w:lvl w:ilvl="5">
      <w:start w:val="1"/>
      <w:numFmt w:val="decimal"/>
      <w:isLgl/>
      <w:lvlText w:val="%1.%2.%3.%4.%5.%6"/>
      <w:lvlJc w:val="left"/>
      <w:pPr>
        <w:ind w:left="1714" w:hanging="1080"/>
      </w:pPr>
      <w:rPr>
        <w:rFonts w:hint="default"/>
      </w:rPr>
    </w:lvl>
    <w:lvl w:ilvl="6">
      <w:start w:val="1"/>
      <w:numFmt w:val="decimal"/>
      <w:isLgl/>
      <w:lvlText w:val="%1.%2.%3.%4.%5.%6.%7"/>
      <w:lvlJc w:val="left"/>
      <w:pPr>
        <w:ind w:left="2074" w:hanging="1440"/>
      </w:pPr>
      <w:rPr>
        <w:rFonts w:hint="default"/>
      </w:rPr>
    </w:lvl>
    <w:lvl w:ilvl="7">
      <w:start w:val="1"/>
      <w:numFmt w:val="decimal"/>
      <w:isLgl/>
      <w:lvlText w:val="%1.%2.%3.%4.%5.%6.%7.%8"/>
      <w:lvlJc w:val="left"/>
      <w:pPr>
        <w:ind w:left="2074" w:hanging="1440"/>
      </w:pPr>
      <w:rPr>
        <w:rFonts w:hint="default"/>
      </w:rPr>
    </w:lvl>
    <w:lvl w:ilvl="8">
      <w:start w:val="1"/>
      <w:numFmt w:val="decimal"/>
      <w:isLgl/>
      <w:lvlText w:val="%1.%2.%3.%4.%5.%6.%7.%8.%9"/>
      <w:lvlJc w:val="left"/>
      <w:pPr>
        <w:ind w:left="2434" w:hanging="1800"/>
      </w:pPr>
      <w:rPr>
        <w:rFonts w:hint="default"/>
      </w:rPr>
    </w:lvl>
  </w:abstractNum>
  <w:abstractNum w:abstractNumId="1" w15:restartNumberingAfterBreak="0">
    <w:nsid w:val="04AD068E"/>
    <w:multiLevelType w:val="hybridMultilevel"/>
    <w:tmpl w:val="5A9EF038"/>
    <w:lvl w:ilvl="0" w:tplc="60CCD2D0">
      <w:numFmt w:val="bullet"/>
      <w:lvlText w:val="-"/>
      <w:lvlJc w:val="left"/>
      <w:pPr>
        <w:tabs>
          <w:tab w:val="num" w:pos="567"/>
        </w:tabs>
        <w:ind w:left="567" w:hanging="567"/>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6224B"/>
    <w:multiLevelType w:val="multilevel"/>
    <w:tmpl w:val="BC26B406"/>
    <w:lvl w:ilvl="0">
      <w:start w:val="2"/>
      <w:numFmt w:val="decimal"/>
      <w:lvlText w:val="%1"/>
      <w:lvlJc w:val="left"/>
      <w:pPr>
        <w:ind w:left="480" w:hanging="480"/>
      </w:pPr>
      <w:rPr>
        <w:rFonts w:hint="default"/>
      </w:rPr>
    </w:lvl>
    <w:lvl w:ilvl="1">
      <w:start w:val="1"/>
      <w:numFmt w:val="decimal"/>
      <w:lvlText w:val="%1.%2"/>
      <w:lvlJc w:val="left"/>
      <w:pPr>
        <w:ind w:left="1897" w:hanging="480"/>
      </w:pPr>
      <w:rPr>
        <w:rFonts w:hint="default"/>
      </w:rPr>
    </w:lvl>
    <w:lvl w:ilvl="2">
      <w:start w:val="4"/>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3" w15:restartNumberingAfterBreak="0">
    <w:nsid w:val="07C254F6"/>
    <w:multiLevelType w:val="multilevel"/>
    <w:tmpl w:val="39A27F74"/>
    <w:lvl w:ilvl="0">
      <w:start w:val="2"/>
      <w:numFmt w:val="decimal"/>
      <w:lvlText w:val="%1"/>
      <w:lvlJc w:val="left"/>
      <w:pPr>
        <w:ind w:left="480" w:hanging="480"/>
      </w:pPr>
      <w:rPr>
        <w:rFonts w:hint="default"/>
      </w:rPr>
    </w:lvl>
    <w:lvl w:ilvl="1">
      <w:start w:val="1"/>
      <w:numFmt w:val="decimal"/>
      <w:lvlText w:val="%1.%2"/>
      <w:lvlJc w:val="left"/>
      <w:pPr>
        <w:ind w:left="1545" w:hanging="48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4" w15:restartNumberingAfterBreak="0">
    <w:nsid w:val="0BEE57C0"/>
    <w:multiLevelType w:val="hybridMultilevel"/>
    <w:tmpl w:val="3794AEA4"/>
    <w:lvl w:ilvl="0" w:tplc="38661AB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17C12"/>
    <w:multiLevelType w:val="hybridMultilevel"/>
    <w:tmpl w:val="B754B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0F0CF1"/>
    <w:multiLevelType w:val="hybridMultilevel"/>
    <w:tmpl w:val="DFA8D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9459A7"/>
    <w:multiLevelType w:val="hybridMultilevel"/>
    <w:tmpl w:val="6D68BA0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C12AF5"/>
    <w:multiLevelType w:val="hybridMultilevel"/>
    <w:tmpl w:val="64848E40"/>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1B12A3"/>
    <w:multiLevelType w:val="hybridMultilevel"/>
    <w:tmpl w:val="31F02964"/>
    <w:lvl w:ilvl="0" w:tplc="D654D2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552205"/>
    <w:multiLevelType w:val="hybridMultilevel"/>
    <w:tmpl w:val="B2C25C4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0722F5"/>
    <w:multiLevelType w:val="hybridMultilevel"/>
    <w:tmpl w:val="A692B61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DC16A3"/>
    <w:multiLevelType w:val="multilevel"/>
    <w:tmpl w:val="337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3D27AF"/>
    <w:multiLevelType w:val="multilevel"/>
    <w:tmpl w:val="22B002DE"/>
    <w:lvl w:ilvl="0">
      <w:start w:val="3"/>
      <w:numFmt w:val="decimal"/>
      <w:lvlText w:val="%1"/>
      <w:lvlJc w:val="left"/>
      <w:pPr>
        <w:ind w:left="480" w:hanging="480"/>
      </w:pPr>
      <w:rPr>
        <w:rFonts w:ascii="Times New Roman" w:hAnsi="Times New Roman" w:hint="default"/>
        <w:color w:val="0000FF"/>
        <w:sz w:val="24"/>
        <w:u w:val="single"/>
      </w:rPr>
    </w:lvl>
    <w:lvl w:ilvl="1">
      <w:start w:val="1"/>
      <w:numFmt w:val="decimal"/>
      <w:lvlText w:val="%1.%2"/>
      <w:lvlJc w:val="left"/>
      <w:pPr>
        <w:ind w:left="720" w:hanging="480"/>
      </w:pPr>
      <w:rPr>
        <w:rFonts w:ascii="Times New Roman" w:hAnsi="Times New Roman" w:hint="default"/>
        <w:color w:val="0000FF"/>
        <w:sz w:val="24"/>
        <w:u w:val="single"/>
      </w:rPr>
    </w:lvl>
    <w:lvl w:ilvl="2">
      <w:start w:val="3"/>
      <w:numFmt w:val="decimal"/>
      <w:lvlText w:val="%1.%2.%3"/>
      <w:lvlJc w:val="left"/>
      <w:pPr>
        <w:ind w:left="1200" w:hanging="720"/>
      </w:pPr>
      <w:rPr>
        <w:rFonts w:ascii="Times New Roman" w:hAnsi="Times New Roman" w:hint="default"/>
        <w:color w:val="0000FF"/>
        <w:sz w:val="24"/>
        <w:u w:val="single"/>
      </w:rPr>
    </w:lvl>
    <w:lvl w:ilvl="3">
      <w:start w:val="1"/>
      <w:numFmt w:val="decimal"/>
      <w:lvlText w:val="%1.%2.%3.%4"/>
      <w:lvlJc w:val="left"/>
      <w:pPr>
        <w:ind w:left="1440" w:hanging="720"/>
      </w:pPr>
      <w:rPr>
        <w:rFonts w:ascii="Times New Roman" w:hAnsi="Times New Roman" w:hint="default"/>
        <w:color w:val="0000FF"/>
        <w:sz w:val="24"/>
        <w:u w:val="single"/>
      </w:rPr>
    </w:lvl>
    <w:lvl w:ilvl="4">
      <w:start w:val="1"/>
      <w:numFmt w:val="decimal"/>
      <w:lvlText w:val="%1.%2.%3.%4.%5"/>
      <w:lvlJc w:val="left"/>
      <w:pPr>
        <w:ind w:left="2040" w:hanging="1080"/>
      </w:pPr>
      <w:rPr>
        <w:rFonts w:ascii="Times New Roman" w:hAnsi="Times New Roman" w:hint="default"/>
        <w:color w:val="0000FF"/>
        <w:sz w:val="24"/>
        <w:u w:val="single"/>
      </w:rPr>
    </w:lvl>
    <w:lvl w:ilvl="5">
      <w:start w:val="1"/>
      <w:numFmt w:val="decimal"/>
      <w:lvlText w:val="%1.%2.%3.%4.%5.%6"/>
      <w:lvlJc w:val="left"/>
      <w:pPr>
        <w:ind w:left="2280" w:hanging="1080"/>
      </w:pPr>
      <w:rPr>
        <w:rFonts w:ascii="Times New Roman" w:hAnsi="Times New Roman" w:hint="default"/>
        <w:color w:val="0000FF"/>
        <w:sz w:val="24"/>
        <w:u w:val="single"/>
      </w:rPr>
    </w:lvl>
    <w:lvl w:ilvl="6">
      <w:start w:val="1"/>
      <w:numFmt w:val="decimal"/>
      <w:lvlText w:val="%1.%2.%3.%4.%5.%6.%7"/>
      <w:lvlJc w:val="left"/>
      <w:pPr>
        <w:ind w:left="2880" w:hanging="1440"/>
      </w:pPr>
      <w:rPr>
        <w:rFonts w:ascii="Times New Roman" w:hAnsi="Times New Roman" w:hint="default"/>
        <w:color w:val="0000FF"/>
        <w:sz w:val="24"/>
        <w:u w:val="single"/>
      </w:rPr>
    </w:lvl>
    <w:lvl w:ilvl="7">
      <w:start w:val="1"/>
      <w:numFmt w:val="decimal"/>
      <w:lvlText w:val="%1.%2.%3.%4.%5.%6.%7.%8"/>
      <w:lvlJc w:val="left"/>
      <w:pPr>
        <w:ind w:left="3120" w:hanging="1440"/>
      </w:pPr>
      <w:rPr>
        <w:rFonts w:ascii="Times New Roman" w:hAnsi="Times New Roman" w:hint="default"/>
        <w:color w:val="0000FF"/>
        <w:sz w:val="24"/>
        <w:u w:val="single"/>
      </w:rPr>
    </w:lvl>
    <w:lvl w:ilvl="8">
      <w:start w:val="1"/>
      <w:numFmt w:val="decimal"/>
      <w:lvlText w:val="%1.%2.%3.%4.%5.%6.%7.%8.%9"/>
      <w:lvlJc w:val="left"/>
      <w:pPr>
        <w:ind w:left="3720" w:hanging="1800"/>
      </w:pPr>
      <w:rPr>
        <w:rFonts w:ascii="Times New Roman" w:hAnsi="Times New Roman" w:hint="default"/>
        <w:color w:val="0000FF"/>
        <w:sz w:val="24"/>
        <w:u w:val="single"/>
      </w:rPr>
    </w:lvl>
  </w:abstractNum>
  <w:abstractNum w:abstractNumId="14" w15:restartNumberingAfterBreak="0">
    <w:nsid w:val="2A24679F"/>
    <w:multiLevelType w:val="hybridMultilevel"/>
    <w:tmpl w:val="2EEC6F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BC25AF2"/>
    <w:multiLevelType w:val="hybridMultilevel"/>
    <w:tmpl w:val="CAF82BB6"/>
    <w:lvl w:ilvl="0" w:tplc="88AE0EE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30FC01FC"/>
    <w:multiLevelType w:val="hybridMultilevel"/>
    <w:tmpl w:val="988A60D8"/>
    <w:lvl w:ilvl="0" w:tplc="71B0FED2">
      <w:start w:val="1"/>
      <w:numFmt w:val="bullet"/>
      <w:lvlText w:val="-"/>
      <w:lvlJc w:val="left"/>
      <w:pPr>
        <w:ind w:left="720" w:hanging="360"/>
      </w:pPr>
      <w:rPr>
        <w:rFonts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BE534F"/>
    <w:multiLevelType w:val="hybridMultilevel"/>
    <w:tmpl w:val="45C8993C"/>
    <w:lvl w:ilvl="0" w:tplc="E6DADB50">
      <w:numFmt w:val="bullet"/>
      <w:lvlText w:val="-"/>
      <w:lvlJc w:val="left"/>
      <w:pPr>
        <w:ind w:left="405" w:hanging="360"/>
      </w:pPr>
      <w:rPr>
        <w:rFonts w:ascii="Myriad Pro" w:eastAsia="Calibri" w:hAnsi="Myriad Pro" w:cs="Times New Roman"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18" w15:restartNumberingAfterBreak="0">
    <w:nsid w:val="33AF0F3B"/>
    <w:multiLevelType w:val="hybridMultilevel"/>
    <w:tmpl w:val="0AF4A61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1047B0"/>
    <w:multiLevelType w:val="multilevel"/>
    <w:tmpl w:val="C9BCBB82"/>
    <w:lvl w:ilvl="0">
      <w:start w:val="2"/>
      <w:numFmt w:val="decimal"/>
      <w:lvlText w:val="%1"/>
      <w:lvlJc w:val="left"/>
      <w:pPr>
        <w:ind w:left="480" w:hanging="480"/>
      </w:pPr>
      <w:rPr>
        <w:rFonts w:hint="default"/>
      </w:rPr>
    </w:lvl>
    <w:lvl w:ilvl="1">
      <w:start w:val="1"/>
      <w:numFmt w:val="decimal"/>
      <w:lvlText w:val="%1.%2"/>
      <w:lvlJc w:val="left"/>
      <w:pPr>
        <w:ind w:left="1897" w:hanging="48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0" w15:restartNumberingAfterBreak="0">
    <w:nsid w:val="39553721"/>
    <w:multiLevelType w:val="multilevel"/>
    <w:tmpl w:val="509E2230"/>
    <w:lvl w:ilvl="0">
      <w:start w:val="2"/>
      <w:numFmt w:val="decimal"/>
      <w:lvlText w:val="%1"/>
      <w:lvlJc w:val="left"/>
      <w:pPr>
        <w:ind w:left="375" w:hanging="375"/>
      </w:pPr>
      <w:rPr>
        <w:rFonts w:hint="default"/>
      </w:rPr>
    </w:lvl>
    <w:lvl w:ilvl="1">
      <w:start w:val="2"/>
      <w:numFmt w:val="decimal"/>
      <w:lvlText w:val="%1.%2"/>
      <w:lvlJc w:val="left"/>
      <w:pPr>
        <w:ind w:left="1785" w:hanging="375"/>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1" w15:restartNumberingAfterBreak="0">
    <w:nsid w:val="39DE43DD"/>
    <w:multiLevelType w:val="hybridMultilevel"/>
    <w:tmpl w:val="98988B18"/>
    <w:lvl w:ilvl="0" w:tplc="50368782">
      <w:numFmt w:val="bullet"/>
      <w:lvlText w:val="-"/>
      <w:lvlJc w:val="left"/>
      <w:pPr>
        <w:ind w:left="720" w:hanging="360"/>
      </w:pPr>
      <w:rPr>
        <w:rFonts w:ascii="Myriad Pro" w:eastAsia="Calibri" w:hAnsi="Myria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0D6EDF"/>
    <w:multiLevelType w:val="hybridMultilevel"/>
    <w:tmpl w:val="86F28BB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7144A0"/>
    <w:multiLevelType w:val="hybridMultilevel"/>
    <w:tmpl w:val="CEE260CC"/>
    <w:lvl w:ilvl="0" w:tplc="82321C2C">
      <w:start w:val="1"/>
      <w:numFmt w:val="bullet"/>
      <w:lvlText w:val="-"/>
      <w:lvlJc w:val="left"/>
      <w:pPr>
        <w:ind w:left="360" w:hanging="360"/>
      </w:pPr>
      <w:rPr>
        <w:rFonts w:ascii="Myriad Pro" w:hAnsi="Myriad Pro"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617106F"/>
    <w:multiLevelType w:val="hybridMultilevel"/>
    <w:tmpl w:val="21287C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ACF3EA9"/>
    <w:multiLevelType w:val="hybridMultilevel"/>
    <w:tmpl w:val="2772BF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8EE62D3"/>
    <w:multiLevelType w:val="hybridMultilevel"/>
    <w:tmpl w:val="16DC5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484D37"/>
    <w:multiLevelType w:val="hybridMultilevel"/>
    <w:tmpl w:val="91E8ECF2"/>
    <w:lvl w:ilvl="0" w:tplc="874E30C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15:restartNumberingAfterBreak="0">
    <w:nsid w:val="61DE51C9"/>
    <w:multiLevelType w:val="hybridMultilevel"/>
    <w:tmpl w:val="3474CC0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34A5A24"/>
    <w:multiLevelType w:val="hybridMultilevel"/>
    <w:tmpl w:val="B0146730"/>
    <w:lvl w:ilvl="0" w:tplc="04240003">
      <w:start w:val="1"/>
      <w:numFmt w:val="bullet"/>
      <w:lvlText w:val="o"/>
      <w:lvlJc w:val="left"/>
      <w:pPr>
        <w:ind w:left="1776" w:hanging="360"/>
      </w:pPr>
      <w:rPr>
        <w:rFonts w:ascii="Courier New" w:hAnsi="Courier New" w:cs="Courier New"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0" w15:restartNumberingAfterBreak="0">
    <w:nsid w:val="66516BB2"/>
    <w:multiLevelType w:val="hybridMultilevel"/>
    <w:tmpl w:val="8EBE90FE"/>
    <w:lvl w:ilvl="0" w:tplc="0424000D">
      <w:start w:val="1"/>
      <w:numFmt w:val="bullet"/>
      <w:lvlText w:val=""/>
      <w:lvlJc w:val="left"/>
      <w:pPr>
        <w:ind w:left="501" w:hanging="360"/>
      </w:pPr>
      <w:rPr>
        <w:rFonts w:ascii="Wingdings" w:hAnsi="Wingdings" w:hint="default"/>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31" w15:restartNumberingAfterBreak="0">
    <w:nsid w:val="6B5A3BBC"/>
    <w:multiLevelType w:val="hybridMultilevel"/>
    <w:tmpl w:val="ABBE38E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E45D9D"/>
    <w:multiLevelType w:val="hybridMultilevel"/>
    <w:tmpl w:val="F530D0DA"/>
    <w:lvl w:ilvl="0" w:tplc="50368782">
      <w:numFmt w:val="bullet"/>
      <w:lvlText w:val="-"/>
      <w:lvlJc w:val="left"/>
      <w:pPr>
        <w:ind w:left="720" w:hanging="360"/>
      </w:pPr>
      <w:rPr>
        <w:rFonts w:ascii="Myriad Pro" w:eastAsia="Calibri" w:hAnsi="Myriad Pro"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083A9A"/>
    <w:multiLevelType w:val="hybridMultilevel"/>
    <w:tmpl w:val="0D664E8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16cid:durableId="1026828063">
    <w:abstractNumId w:val="4"/>
  </w:num>
  <w:num w:numId="2" w16cid:durableId="1467354104">
    <w:abstractNumId w:val="0"/>
  </w:num>
  <w:num w:numId="3" w16cid:durableId="179785890">
    <w:abstractNumId w:val="13"/>
  </w:num>
  <w:num w:numId="4" w16cid:durableId="1299529251">
    <w:abstractNumId w:val="11"/>
  </w:num>
  <w:num w:numId="5" w16cid:durableId="808280795">
    <w:abstractNumId w:val="3"/>
  </w:num>
  <w:num w:numId="6" w16cid:durableId="87391894">
    <w:abstractNumId w:val="19"/>
  </w:num>
  <w:num w:numId="7" w16cid:durableId="1681925532">
    <w:abstractNumId w:val="2"/>
  </w:num>
  <w:num w:numId="8" w16cid:durableId="417871796">
    <w:abstractNumId w:val="20"/>
  </w:num>
  <w:num w:numId="9" w16cid:durableId="462965854">
    <w:abstractNumId w:val="32"/>
  </w:num>
  <w:num w:numId="10" w16cid:durableId="1614553603">
    <w:abstractNumId w:val="5"/>
  </w:num>
  <w:num w:numId="11" w16cid:durableId="2094741436">
    <w:abstractNumId w:val="30"/>
  </w:num>
  <w:num w:numId="12" w16cid:durableId="906308563">
    <w:abstractNumId w:val="15"/>
  </w:num>
  <w:num w:numId="13" w16cid:durableId="2104497410">
    <w:abstractNumId w:val="27"/>
  </w:num>
  <w:num w:numId="14" w16cid:durableId="2051146195">
    <w:abstractNumId w:val="31"/>
  </w:num>
  <w:num w:numId="15" w16cid:durableId="1802532305">
    <w:abstractNumId w:val="7"/>
  </w:num>
  <w:num w:numId="16" w16cid:durableId="1677145543">
    <w:abstractNumId w:val="24"/>
  </w:num>
  <w:num w:numId="17" w16cid:durableId="1838422844">
    <w:abstractNumId w:val="1"/>
  </w:num>
  <w:num w:numId="18" w16cid:durableId="1428379230">
    <w:abstractNumId w:val="23"/>
  </w:num>
  <w:num w:numId="19" w16cid:durableId="4927964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1057545">
    <w:abstractNumId w:val="25"/>
  </w:num>
  <w:num w:numId="21" w16cid:durableId="949044873">
    <w:abstractNumId w:val="12"/>
  </w:num>
  <w:num w:numId="22" w16cid:durableId="96944554">
    <w:abstractNumId w:val="16"/>
  </w:num>
  <w:num w:numId="23" w16cid:durableId="756637671">
    <w:abstractNumId w:val="28"/>
  </w:num>
  <w:num w:numId="24" w16cid:durableId="1929343254">
    <w:abstractNumId w:val="17"/>
  </w:num>
  <w:num w:numId="25" w16cid:durableId="582179197">
    <w:abstractNumId w:val="29"/>
  </w:num>
  <w:num w:numId="26" w16cid:durableId="1220824448">
    <w:abstractNumId w:val="10"/>
  </w:num>
  <w:num w:numId="27" w16cid:durableId="1673755917">
    <w:abstractNumId w:val="18"/>
  </w:num>
  <w:num w:numId="28" w16cid:durableId="1927028631">
    <w:abstractNumId w:val="21"/>
  </w:num>
  <w:num w:numId="29" w16cid:durableId="1903902803">
    <w:abstractNumId w:val="26"/>
  </w:num>
  <w:num w:numId="30" w16cid:durableId="97796427">
    <w:abstractNumId w:val="6"/>
  </w:num>
  <w:num w:numId="31" w16cid:durableId="2076781016">
    <w:abstractNumId w:val="22"/>
  </w:num>
  <w:num w:numId="32" w16cid:durableId="728723594">
    <w:abstractNumId w:val="8"/>
  </w:num>
  <w:num w:numId="33" w16cid:durableId="1514874555">
    <w:abstractNumId w:val="14"/>
  </w:num>
  <w:num w:numId="34" w16cid:durableId="1400908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40"/>
    <w:rsid w:val="00003888"/>
    <w:rsid w:val="00004A7C"/>
    <w:rsid w:val="0000744B"/>
    <w:rsid w:val="00010D11"/>
    <w:rsid w:val="00011DC3"/>
    <w:rsid w:val="00015064"/>
    <w:rsid w:val="00017B52"/>
    <w:rsid w:val="000203D2"/>
    <w:rsid w:val="00022FEE"/>
    <w:rsid w:val="00025E84"/>
    <w:rsid w:val="000263C8"/>
    <w:rsid w:val="00043476"/>
    <w:rsid w:val="00043B4D"/>
    <w:rsid w:val="0005516F"/>
    <w:rsid w:val="000554B3"/>
    <w:rsid w:val="00064527"/>
    <w:rsid w:val="00064AD5"/>
    <w:rsid w:val="00064CC3"/>
    <w:rsid w:val="00065BCB"/>
    <w:rsid w:val="00070205"/>
    <w:rsid w:val="000750E2"/>
    <w:rsid w:val="0007534F"/>
    <w:rsid w:val="000758F8"/>
    <w:rsid w:val="00081D84"/>
    <w:rsid w:val="0008500D"/>
    <w:rsid w:val="00085700"/>
    <w:rsid w:val="00085EC8"/>
    <w:rsid w:val="00092FA1"/>
    <w:rsid w:val="000964DD"/>
    <w:rsid w:val="000A020F"/>
    <w:rsid w:val="000A38A3"/>
    <w:rsid w:val="000A50B5"/>
    <w:rsid w:val="000B166C"/>
    <w:rsid w:val="000B4747"/>
    <w:rsid w:val="000B5AB5"/>
    <w:rsid w:val="000C2934"/>
    <w:rsid w:val="000C6640"/>
    <w:rsid w:val="000C67D4"/>
    <w:rsid w:val="000C7183"/>
    <w:rsid w:val="000D1A7E"/>
    <w:rsid w:val="000D5EE2"/>
    <w:rsid w:val="000E1704"/>
    <w:rsid w:val="000E48EB"/>
    <w:rsid w:val="000E4D73"/>
    <w:rsid w:val="000E5BED"/>
    <w:rsid w:val="000E5E72"/>
    <w:rsid w:val="000F1B06"/>
    <w:rsid w:val="000F2A0D"/>
    <w:rsid w:val="000F6D04"/>
    <w:rsid w:val="00103D98"/>
    <w:rsid w:val="001058E3"/>
    <w:rsid w:val="00106C1E"/>
    <w:rsid w:val="001163C7"/>
    <w:rsid w:val="001235C5"/>
    <w:rsid w:val="0013050C"/>
    <w:rsid w:val="001307D6"/>
    <w:rsid w:val="0013339A"/>
    <w:rsid w:val="00140485"/>
    <w:rsid w:val="001428E1"/>
    <w:rsid w:val="00142F2C"/>
    <w:rsid w:val="00146B7B"/>
    <w:rsid w:val="00157E46"/>
    <w:rsid w:val="0016275C"/>
    <w:rsid w:val="001642DB"/>
    <w:rsid w:val="001756BC"/>
    <w:rsid w:val="0017751F"/>
    <w:rsid w:val="00177700"/>
    <w:rsid w:val="00181096"/>
    <w:rsid w:val="00183C69"/>
    <w:rsid w:val="00192490"/>
    <w:rsid w:val="00192662"/>
    <w:rsid w:val="00192EF1"/>
    <w:rsid w:val="00195709"/>
    <w:rsid w:val="00196AB6"/>
    <w:rsid w:val="001A44A9"/>
    <w:rsid w:val="001A59AA"/>
    <w:rsid w:val="001A7D5A"/>
    <w:rsid w:val="001B02A2"/>
    <w:rsid w:val="001B4720"/>
    <w:rsid w:val="001B5D72"/>
    <w:rsid w:val="001B791A"/>
    <w:rsid w:val="001C4A88"/>
    <w:rsid w:val="001C590F"/>
    <w:rsid w:val="001C6B14"/>
    <w:rsid w:val="001D219D"/>
    <w:rsid w:val="001D7210"/>
    <w:rsid w:val="001D7301"/>
    <w:rsid w:val="001D7591"/>
    <w:rsid w:val="001D79B4"/>
    <w:rsid w:val="001E08D7"/>
    <w:rsid w:val="001E45D7"/>
    <w:rsid w:val="001E73CF"/>
    <w:rsid w:val="001F14D4"/>
    <w:rsid w:val="001F416C"/>
    <w:rsid w:val="001F59AB"/>
    <w:rsid w:val="001F6A7A"/>
    <w:rsid w:val="002042DF"/>
    <w:rsid w:val="00206006"/>
    <w:rsid w:val="00207BD9"/>
    <w:rsid w:val="00223BE9"/>
    <w:rsid w:val="00224E64"/>
    <w:rsid w:val="00237DDC"/>
    <w:rsid w:val="002431B7"/>
    <w:rsid w:val="00243721"/>
    <w:rsid w:val="002462D8"/>
    <w:rsid w:val="00252031"/>
    <w:rsid w:val="0025278A"/>
    <w:rsid w:val="00256179"/>
    <w:rsid w:val="00260367"/>
    <w:rsid w:val="002718C8"/>
    <w:rsid w:val="00272C31"/>
    <w:rsid w:val="00273228"/>
    <w:rsid w:val="00276BA7"/>
    <w:rsid w:val="00286BDE"/>
    <w:rsid w:val="002873FE"/>
    <w:rsid w:val="002874B8"/>
    <w:rsid w:val="00287861"/>
    <w:rsid w:val="00287D2C"/>
    <w:rsid w:val="00291114"/>
    <w:rsid w:val="0029219B"/>
    <w:rsid w:val="002938A4"/>
    <w:rsid w:val="002A1130"/>
    <w:rsid w:val="002A6A70"/>
    <w:rsid w:val="002A7966"/>
    <w:rsid w:val="002B0470"/>
    <w:rsid w:val="002B40B1"/>
    <w:rsid w:val="002C0716"/>
    <w:rsid w:val="002C7C08"/>
    <w:rsid w:val="002D0F02"/>
    <w:rsid w:val="002D1099"/>
    <w:rsid w:val="002D2F79"/>
    <w:rsid w:val="002D67DB"/>
    <w:rsid w:val="002E1AB0"/>
    <w:rsid w:val="002E1C5F"/>
    <w:rsid w:val="002E3BD3"/>
    <w:rsid w:val="002E5987"/>
    <w:rsid w:val="002E6B42"/>
    <w:rsid w:val="002F18C2"/>
    <w:rsid w:val="002F6E0E"/>
    <w:rsid w:val="003013BC"/>
    <w:rsid w:val="00301BDD"/>
    <w:rsid w:val="00303532"/>
    <w:rsid w:val="00303EF9"/>
    <w:rsid w:val="00310001"/>
    <w:rsid w:val="00315DEE"/>
    <w:rsid w:val="003172DF"/>
    <w:rsid w:val="00317F10"/>
    <w:rsid w:val="00322E50"/>
    <w:rsid w:val="00324D1F"/>
    <w:rsid w:val="003254E0"/>
    <w:rsid w:val="00325B36"/>
    <w:rsid w:val="00331CA6"/>
    <w:rsid w:val="0033777D"/>
    <w:rsid w:val="00340179"/>
    <w:rsid w:val="003463B3"/>
    <w:rsid w:val="00346A62"/>
    <w:rsid w:val="00351C9F"/>
    <w:rsid w:val="00351CB4"/>
    <w:rsid w:val="00353860"/>
    <w:rsid w:val="00355158"/>
    <w:rsid w:val="00355E7E"/>
    <w:rsid w:val="003601DC"/>
    <w:rsid w:val="00361CB1"/>
    <w:rsid w:val="00363ED1"/>
    <w:rsid w:val="00366168"/>
    <w:rsid w:val="0037688E"/>
    <w:rsid w:val="003768E2"/>
    <w:rsid w:val="00383464"/>
    <w:rsid w:val="00386903"/>
    <w:rsid w:val="0039093A"/>
    <w:rsid w:val="00391B27"/>
    <w:rsid w:val="003938B5"/>
    <w:rsid w:val="003947D1"/>
    <w:rsid w:val="003A268A"/>
    <w:rsid w:val="003A7FCB"/>
    <w:rsid w:val="003C15B5"/>
    <w:rsid w:val="003C3F73"/>
    <w:rsid w:val="003C45DD"/>
    <w:rsid w:val="003D2AA8"/>
    <w:rsid w:val="003D7C96"/>
    <w:rsid w:val="003E785D"/>
    <w:rsid w:val="003F370A"/>
    <w:rsid w:val="003F4507"/>
    <w:rsid w:val="003F5EAB"/>
    <w:rsid w:val="004072BE"/>
    <w:rsid w:val="00407B6C"/>
    <w:rsid w:val="00410CEA"/>
    <w:rsid w:val="00410F7B"/>
    <w:rsid w:val="0041189D"/>
    <w:rsid w:val="0042181A"/>
    <w:rsid w:val="00423A16"/>
    <w:rsid w:val="00423B96"/>
    <w:rsid w:val="00423E30"/>
    <w:rsid w:val="00427929"/>
    <w:rsid w:val="00437C47"/>
    <w:rsid w:val="00442C50"/>
    <w:rsid w:val="00443633"/>
    <w:rsid w:val="00444CFB"/>
    <w:rsid w:val="004461AA"/>
    <w:rsid w:val="004462E1"/>
    <w:rsid w:val="00453BAF"/>
    <w:rsid w:val="00457FA8"/>
    <w:rsid w:val="00460B60"/>
    <w:rsid w:val="00464E3B"/>
    <w:rsid w:val="0046507E"/>
    <w:rsid w:val="004678C2"/>
    <w:rsid w:val="00467B71"/>
    <w:rsid w:val="00472BA7"/>
    <w:rsid w:val="00473C9F"/>
    <w:rsid w:val="0048218D"/>
    <w:rsid w:val="00482268"/>
    <w:rsid w:val="00485880"/>
    <w:rsid w:val="00490BBF"/>
    <w:rsid w:val="00490C41"/>
    <w:rsid w:val="004951EE"/>
    <w:rsid w:val="004964F5"/>
    <w:rsid w:val="00497D52"/>
    <w:rsid w:val="004A29F5"/>
    <w:rsid w:val="004A7572"/>
    <w:rsid w:val="004B0A12"/>
    <w:rsid w:val="004B4FDE"/>
    <w:rsid w:val="004C142E"/>
    <w:rsid w:val="004C3798"/>
    <w:rsid w:val="004E0E2B"/>
    <w:rsid w:val="004E37D5"/>
    <w:rsid w:val="004E6241"/>
    <w:rsid w:val="004E6E28"/>
    <w:rsid w:val="004F03C7"/>
    <w:rsid w:val="004F282C"/>
    <w:rsid w:val="004F42A4"/>
    <w:rsid w:val="004F6028"/>
    <w:rsid w:val="00502171"/>
    <w:rsid w:val="00503F24"/>
    <w:rsid w:val="00504260"/>
    <w:rsid w:val="0050658E"/>
    <w:rsid w:val="0050783C"/>
    <w:rsid w:val="00510739"/>
    <w:rsid w:val="0051078C"/>
    <w:rsid w:val="00510864"/>
    <w:rsid w:val="00511489"/>
    <w:rsid w:val="005132F8"/>
    <w:rsid w:val="00526110"/>
    <w:rsid w:val="0052718D"/>
    <w:rsid w:val="00530E13"/>
    <w:rsid w:val="005426DC"/>
    <w:rsid w:val="00542B07"/>
    <w:rsid w:val="0055150C"/>
    <w:rsid w:val="00553903"/>
    <w:rsid w:val="00554165"/>
    <w:rsid w:val="00555F1D"/>
    <w:rsid w:val="005562A7"/>
    <w:rsid w:val="0057053B"/>
    <w:rsid w:val="00571568"/>
    <w:rsid w:val="00572847"/>
    <w:rsid w:val="00574D66"/>
    <w:rsid w:val="005750B4"/>
    <w:rsid w:val="00583E05"/>
    <w:rsid w:val="00587637"/>
    <w:rsid w:val="005951F5"/>
    <w:rsid w:val="005A047F"/>
    <w:rsid w:val="005A18B7"/>
    <w:rsid w:val="005A29E2"/>
    <w:rsid w:val="005A51D2"/>
    <w:rsid w:val="005B4645"/>
    <w:rsid w:val="005B6078"/>
    <w:rsid w:val="005C0ABB"/>
    <w:rsid w:val="005C39AB"/>
    <w:rsid w:val="005C6C83"/>
    <w:rsid w:val="005D411C"/>
    <w:rsid w:val="005D4CED"/>
    <w:rsid w:val="005D7965"/>
    <w:rsid w:val="005E1F31"/>
    <w:rsid w:val="005E35BC"/>
    <w:rsid w:val="005E520E"/>
    <w:rsid w:val="005E6306"/>
    <w:rsid w:val="00603410"/>
    <w:rsid w:val="0061370B"/>
    <w:rsid w:val="00614709"/>
    <w:rsid w:val="00617136"/>
    <w:rsid w:val="00621BD0"/>
    <w:rsid w:val="006243D4"/>
    <w:rsid w:val="00626DBD"/>
    <w:rsid w:val="00631AE6"/>
    <w:rsid w:val="00632EFF"/>
    <w:rsid w:val="00633472"/>
    <w:rsid w:val="006402F3"/>
    <w:rsid w:val="00640A59"/>
    <w:rsid w:val="00643060"/>
    <w:rsid w:val="006518CE"/>
    <w:rsid w:val="00655A49"/>
    <w:rsid w:val="006668B1"/>
    <w:rsid w:val="00666B9C"/>
    <w:rsid w:val="0068074A"/>
    <w:rsid w:val="0068140D"/>
    <w:rsid w:val="006863B6"/>
    <w:rsid w:val="00687C1A"/>
    <w:rsid w:val="00690DFB"/>
    <w:rsid w:val="00693067"/>
    <w:rsid w:val="006A1BF8"/>
    <w:rsid w:val="006A21A8"/>
    <w:rsid w:val="006A3884"/>
    <w:rsid w:val="006A6D9A"/>
    <w:rsid w:val="006A79F6"/>
    <w:rsid w:val="006B3440"/>
    <w:rsid w:val="006B6E59"/>
    <w:rsid w:val="006C1352"/>
    <w:rsid w:val="006C6D48"/>
    <w:rsid w:val="006C70E8"/>
    <w:rsid w:val="006D5E48"/>
    <w:rsid w:val="006D7E60"/>
    <w:rsid w:val="006F0316"/>
    <w:rsid w:val="006F11E6"/>
    <w:rsid w:val="006F4173"/>
    <w:rsid w:val="006F70B9"/>
    <w:rsid w:val="0070622E"/>
    <w:rsid w:val="00717A19"/>
    <w:rsid w:val="00722DF4"/>
    <w:rsid w:val="00722FEA"/>
    <w:rsid w:val="007239DC"/>
    <w:rsid w:val="0073137C"/>
    <w:rsid w:val="0073510B"/>
    <w:rsid w:val="007562E1"/>
    <w:rsid w:val="00757A9D"/>
    <w:rsid w:val="00757F5F"/>
    <w:rsid w:val="00760B37"/>
    <w:rsid w:val="00763C11"/>
    <w:rsid w:val="00767A0A"/>
    <w:rsid w:val="00774746"/>
    <w:rsid w:val="00776207"/>
    <w:rsid w:val="00776B6F"/>
    <w:rsid w:val="00780207"/>
    <w:rsid w:val="00782AC2"/>
    <w:rsid w:val="00783774"/>
    <w:rsid w:val="00784A53"/>
    <w:rsid w:val="00784AEB"/>
    <w:rsid w:val="0078624E"/>
    <w:rsid w:val="00790859"/>
    <w:rsid w:val="00790B59"/>
    <w:rsid w:val="007A6790"/>
    <w:rsid w:val="007B239F"/>
    <w:rsid w:val="007B5058"/>
    <w:rsid w:val="007C24A8"/>
    <w:rsid w:val="007C2C8B"/>
    <w:rsid w:val="007C5A08"/>
    <w:rsid w:val="007C6F0F"/>
    <w:rsid w:val="007D450C"/>
    <w:rsid w:val="007D4A93"/>
    <w:rsid w:val="007D5FCC"/>
    <w:rsid w:val="007E2539"/>
    <w:rsid w:val="007F40E8"/>
    <w:rsid w:val="007F5587"/>
    <w:rsid w:val="007F5B9A"/>
    <w:rsid w:val="00802603"/>
    <w:rsid w:val="008061FA"/>
    <w:rsid w:val="00810A7B"/>
    <w:rsid w:val="00820EC9"/>
    <w:rsid w:val="008210D7"/>
    <w:rsid w:val="00822EDF"/>
    <w:rsid w:val="008248B2"/>
    <w:rsid w:val="008251A8"/>
    <w:rsid w:val="008276FF"/>
    <w:rsid w:val="00831271"/>
    <w:rsid w:val="00834271"/>
    <w:rsid w:val="0084081E"/>
    <w:rsid w:val="008425CE"/>
    <w:rsid w:val="00847710"/>
    <w:rsid w:val="00850C22"/>
    <w:rsid w:val="00850CBC"/>
    <w:rsid w:val="00853DC3"/>
    <w:rsid w:val="00854578"/>
    <w:rsid w:val="00855B9F"/>
    <w:rsid w:val="00863E34"/>
    <w:rsid w:val="0086518B"/>
    <w:rsid w:val="00873717"/>
    <w:rsid w:val="0087510D"/>
    <w:rsid w:val="00875BC3"/>
    <w:rsid w:val="008822EC"/>
    <w:rsid w:val="00882853"/>
    <w:rsid w:val="00892002"/>
    <w:rsid w:val="0089708E"/>
    <w:rsid w:val="00897AA7"/>
    <w:rsid w:val="008A488C"/>
    <w:rsid w:val="008A6441"/>
    <w:rsid w:val="008A766E"/>
    <w:rsid w:val="008C5588"/>
    <w:rsid w:val="008D1721"/>
    <w:rsid w:val="008E3BF4"/>
    <w:rsid w:val="008E586F"/>
    <w:rsid w:val="008E5BB5"/>
    <w:rsid w:val="008E7E60"/>
    <w:rsid w:val="008F3683"/>
    <w:rsid w:val="008F38D1"/>
    <w:rsid w:val="008F4F9E"/>
    <w:rsid w:val="008F572D"/>
    <w:rsid w:val="008F69C7"/>
    <w:rsid w:val="008F789E"/>
    <w:rsid w:val="00902AA2"/>
    <w:rsid w:val="00907BF2"/>
    <w:rsid w:val="00910A68"/>
    <w:rsid w:val="00911DC5"/>
    <w:rsid w:val="00914ECF"/>
    <w:rsid w:val="00917E55"/>
    <w:rsid w:val="00924CD3"/>
    <w:rsid w:val="009314A8"/>
    <w:rsid w:val="0093265A"/>
    <w:rsid w:val="00950745"/>
    <w:rsid w:val="00954C1C"/>
    <w:rsid w:val="009573AB"/>
    <w:rsid w:val="00957DAA"/>
    <w:rsid w:val="00965739"/>
    <w:rsid w:val="00974D2F"/>
    <w:rsid w:val="0098347B"/>
    <w:rsid w:val="009903C3"/>
    <w:rsid w:val="00992223"/>
    <w:rsid w:val="00994292"/>
    <w:rsid w:val="00996067"/>
    <w:rsid w:val="00996C6E"/>
    <w:rsid w:val="009A17C1"/>
    <w:rsid w:val="009A371D"/>
    <w:rsid w:val="009A4047"/>
    <w:rsid w:val="009B099E"/>
    <w:rsid w:val="009B0BDA"/>
    <w:rsid w:val="009B2188"/>
    <w:rsid w:val="009B4FD6"/>
    <w:rsid w:val="009B677D"/>
    <w:rsid w:val="009C03AC"/>
    <w:rsid w:val="009C154B"/>
    <w:rsid w:val="009C1907"/>
    <w:rsid w:val="009C1B85"/>
    <w:rsid w:val="009C42E9"/>
    <w:rsid w:val="009C5327"/>
    <w:rsid w:val="009C73EB"/>
    <w:rsid w:val="009D1DA5"/>
    <w:rsid w:val="009D517A"/>
    <w:rsid w:val="009D74CA"/>
    <w:rsid w:val="009E364F"/>
    <w:rsid w:val="009E3F8D"/>
    <w:rsid w:val="009E7C4F"/>
    <w:rsid w:val="00A0130A"/>
    <w:rsid w:val="00A03577"/>
    <w:rsid w:val="00A04703"/>
    <w:rsid w:val="00A06CDE"/>
    <w:rsid w:val="00A10327"/>
    <w:rsid w:val="00A10B9F"/>
    <w:rsid w:val="00A115C0"/>
    <w:rsid w:val="00A152ED"/>
    <w:rsid w:val="00A17E81"/>
    <w:rsid w:val="00A2704C"/>
    <w:rsid w:val="00A27B48"/>
    <w:rsid w:val="00A27E06"/>
    <w:rsid w:val="00A3017E"/>
    <w:rsid w:val="00A31246"/>
    <w:rsid w:val="00A3204A"/>
    <w:rsid w:val="00A4598F"/>
    <w:rsid w:val="00A459EA"/>
    <w:rsid w:val="00A50616"/>
    <w:rsid w:val="00A54B86"/>
    <w:rsid w:val="00A575C6"/>
    <w:rsid w:val="00A6106A"/>
    <w:rsid w:val="00A639A6"/>
    <w:rsid w:val="00A657B5"/>
    <w:rsid w:val="00A722F4"/>
    <w:rsid w:val="00A73EEB"/>
    <w:rsid w:val="00A73F45"/>
    <w:rsid w:val="00A7503B"/>
    <w:rsid w:val="00A80B64"/>
    <w:rsid w:val="00A839C9"/>
    <w:rsid w:val="00A9037C"/>
    <w:rsid w:val="00A91E55"/>
    <w:rsid w:val="00A9211B"/>
    <w:rsid w:val="00AA0F29"/>
    <w:rsid w:val="00AA193F"/>
    <w:rsid w:val="00AA32C1"/>
    <w:rsid w:val="00AB18AC"/>
    <w:rsid w:val="00AB18E8"/>
    <w:rsid w:val="00AB611D"/>
    <w:rsid w:val="00AC1664"/>
    <w:rsid w:val="00AC2225"/>
    <w:rsid w:val="00AC338C"/>
    <w:rsid w:val="00AD0A9A"/>
    <w:rsid w:val="00AD2791"/>
    <w:rsid w:val="00AD3C77"/>
    <w:rsid w:val="00AE2DFB"/>
    <w:rsid w:val="00AF1EFE"/>
    <w:rsid w:val="00AF3349"/>
    <w:rsid w:val="00AF52B3"/>
    <w:rsid w:val="00B0209A"/>
    <w:rsid w:val="00B05C23"/>
    <w:rsid w:val="00B06839"/>
    <w:rsid w:val="00B0774D"/>
    <w:rsid w:val="00B111F9"/>
    <w:rsid w:val="00B12AC4"/>
    <w:rsid w:val="00B12C45"/>
    <w:rsid w:val="00B23349"/>
    <w:rsid w:val="00B24902"/>
    <w:rsid w:val="00B2764A"/>
    <w:rsid w:val="00B312E5"/>
    <w:rsid w:val="00B318EC"/>
    <w:rsid w:val="00B34F2A"/>
    <w:rsid w:val="00B362F5"/>
    <w:rsid w:val="00B37FBE"/>
    <w:rsid w:val="00B42B31"/>
    <w:rsid w:val="00B4392E"/>
    <w:rsid w:val="00B43CEC"/>
    <w:rsid w:val="00B45B99"/>
    <w:rsid w:val="00B5581D"/>
    <w:rsid w:val="00B563A0"/>
    <w:rsid w:val="00B6257E"/>
    <w:rsid w:val="00B65BFF"/>
    <w:rsid w:val="00B67D69"/>
    <w:rsid w:val="00B83D5B"/>
    <w:rsid w:val="00B85A10"/>
    <w:rsid w:val="00B87257"/>
    <w:rsid w:val="00B8787E"/>
    <w:rsid w:val="00B9023D"/>
    <w:rsid w:val="00B912F8"/>
    <w:rsid w:val="00B9574E"/>
    <w:rsid w:val="00B97C86"/>
    <w:rsid w:val="00BA14EC"/>
    <w:rsid w:val="00BA43E1"/>
    <w:rsid w:val="00BA5902"/>
    <w:rsid w:val="00BB2A7B"/>
    <w:rsid w:val="00BB339C"/>
    <w:rsid w:val="00BB6681"/>
    <w:rsid w:val="00BC0C7E"/>
    <w:rsid w:val="00BC462E"/>
    <w:rsid w:val="00BC5DAC"/>
    <w:rsid w:val="00BD5280"/>
    <w:rsid w:val="00BD7FB3"/>
    <w:rsid w:val="00BE7F3C"/>
    <w:rsid w:val="00BF4F11"/>
    <w:rsid w:val="00C030EA"/>
    <w:rsid w:val="00C05E98"/>
    <w:rsid w:val="00C116AF"/>
    <w:rsid w:val="00C119C2"/>
    <w:rsid w:val="00C214E2"/>
    <w:rsid w:val="00C25F3B"/>
    <w:rsid w:val="00C30EFF"/>
    <w:rsid w:val="00C321A4"/>
    <w:rsid w:val="00C33056"/>
    <w:rsid w:val="00C4287A"/>
    <w:rsid w:val="00C43488"/>
    <w:rsid w:val="00C44FB8"/>
    <w:rsid w:val="00C51084"/>
    <w:rsid w:val="00C55497"/>
    <w:rsid w:val="00C65B29"/>
    <w:rsid w:val="00C66F67"/>
    <w:rsid w:val="00C7195A"/>
    <w:rsid w:val="00C735DF"/>
    <w:rsid w:val="00C73DE1"/>
    <w:rsid w:val="00C7748D"/>
    <w:rsid w:val="00C845A5"/>
    <w:rsid w:val="00C8470B"/>
    <w:rsid w:val="00C85081"/>
    <w:rsid w:val="00C86967"/>
    <w:rsid w:val="00C90BF9"/>
    <w:rsid w:val="00C922A8"/>
    <w:rsid w:val="00C92F26"/>
    <w:rsid w:val="00C97D48"/>
    <w:rsid w:val="00CA0DC1"/>
    <w:rsid w:val="00CA4EBF"/>
    <w:rsid w:val="00CA590C"/>
    <w:rsid w:val="00CB0FD2"/>
    <w:rsid w:val="00CB5AF6"/>
    <w:rsid w:val="00CB7F74"/>
    <w:rsid w:val="00CC0A51"/>
    <w:rsid w:val="00CC4491"/>
    <w:rsid w:val="00CC4E6C"/>
    <w:rsid w:val="00CC5A10"/>
    <w:rsid w:val="00CC60CD"/>
    <w:rsid w:val="00CD7D65"/>
    <w:rsid w:val="00CE1BF2"/>
    <w:rsid w:val="00CE2C41"/>
    <w:rsid w:val="00CE6738"/>
    <w:rsid w:val="00CF2AB4"/>
    <w:rsid w:val="00CF5EE7"/>
    <w:rsid w:val="00D06213"/>
    <w:rsid w:val="00D06E61"/>
    <w:rsid w:val="00D1658F"/>
    <w:rsid w:val="00D169FD"/>
    <w:rsid w:val="00D16E68"/>
    <w:rsid w:val="00D174E4"/>
    <w:rsid w:val="00D206AC"/>
    <w:rsid w:val="00D37E4E"/>
    <w:rsid w:val="00D44701"/>
    <w:rsid w:val="00D462B4"/>
    <w:rsid w:val="00D56B98"/>
    <w:rsid w:val="00D57B15"/>
    <w:rsid w:val="00D60435"/>
    <w:rsid w:val="00D73555"/>
    <w:rsid w:val="00D73F31"/>
    <w:rsid w:val="00D814DB"/>
    <w:rsid w:val="00D823A9"/>
    <w:rsid w:val="00D82A6F"/>
    <w:rsid w:val="00D83955"/>
    <w:rsid w:val="00D8664A"/>
    <w:rsid w:val="00D87134"/>
    <w:rsid w:val="00D87439"/>
    <w:rsid w:val="00D90784"/>
    <w:rsid w:val="00D9151F"/>
    <w:rsid w:val="00D92192"/>
    <w:rsid w:val="00D94D60"/>
    <w:rsid w:val="00D96B1A"/>
    <w:rsid w:val="00D96BEA"/>
    <w:rsid w:val="00D977CE"/>
    <w:rsid w:val="00D97D7A"/>
    <w:rsid w:val="00DA0F0A"/>
    <w:rsid w:val="00DB5438"/>
    <w:rsid w:val="00DB6F2D"/>
    <w:rsid w:val="00DC0D73"/>
    <w:rsid w:val="00DC2AB5"/>
    <w:rsid w:val="00DC4837"/>
    <w:rsid w:val="00DC61B0"/>
    <w:rsid w:val="00DC6C45"/>
    <w:rsid w:val="00DD40A5"/>
    <w:rsid w:val="00DD5680"/>
    <w:rsid w:val="00DD7B8C"/>
    <w:rsid w:val="00DE4542"/>
    <w:rsid w:val="00DE6723"/>
    <w:rsid w:val="00DE7375"/>
    <w:rsid w:val="00DF0343"/>
    <w:rsid w:val="00DF1B28"/>
    <w:rsid w:val="00DF3C9F"/>
    <w:rsid w:val="00DF5880"/>
    <w:rsid w:val="00DF7BDF"/>
    <w:rsid w:val="00E16D23"/>
    <w:rsid w:val="00E17AC6"/>
    <w:rsid w:val="00E20B47"/>
    <w:rsid w:val="00E22F1F"/>
    <w:rsid w:val="00E3658A"/>
    <w:rsid w:val="00E375EE"/>
    <w:rsid w:val="00E459CE"/>
    <w:rsid w:val="00E505FE"/>
    <w:rsid w:val="00E571ED"/>
    <w:rsid w:val="00E603CE"/>
    <w:rsid w:val="00E70BA1"/>
    <w:rsid w:val="00E72C93"/>
    <w:rsid w:val="00E7529F"/>
    <w:rsid w:val="00E81912"/>
    <w:rsid w:val="00E9257C"/>
    <w:rsid w:val="00E926DA"/>
    <w:rsid w:val="00E96091"/>
    <w:rsid w:val="00E96AC5"/>
    <w:rsid w:val="00E977E6"/>
    <w:rsid w:val="00EA13D9"/>
    <w:rsid w:val="00EA15E4"/>
    <w:rsid w:val="00EB0940"/>
    <w:rsid w:val="00EB208A"/>
    <w:rsid w:val="00EB2AEA"/>
    <w:rsid w:val="00EB2E8D"/>
    <w:rsid w:val="00EB38F9"/>
    <w:rsid w:val="00EB4B57"/>
    <w:rsid w:val="00EB5D93"/>
    <w:rsid w:val="00EC13DF"/>
    <w:rsid w:val="00EC5A26"/>
    <w:rsid w:val="00EC65FC"/>
    <w:rsid w:val="00EC77A1"/>
    <w:rsid w:val="00EC77CD"/>
    <w:rsid w:val="00ED410D"/>
    <w:rsid w:val="00ED4E6E"/>
    <w:rsid w:val="00ED5D41"/>
    <w:rsid w:val="00EE1256"/>
    <w:rsid w:val="00EE2C18"/>
    <w:rsid w:val="00EE35B7"/>
    <w:rsid w:val="00EE6857"/>
    <w:rsid w:val="00EE74DB"/>
    <w:rsid w:val="00EF028C"/>
    <w:rsid w:val="00EF5DBD"/>
    <w:rsid w:val="00EF6371"/>
    <w:rsid w:val="00EF6BCE"/>
    <w:rsid w:val="00F03AB8"/>
    <w:rsid w:val="00F101BF"/>
    <w:rsid w:val="00F11F66"/>
    <w:rsid w:val="00F12753"/>
    <w:rsid w:val="00F1586F"/>
    <w:rsid w:val="00F15BE9"/>
    <w:rsid w:val="00F2304A"/>
    <w:rsid w:val="00F30946"/>
    <w:rsid w:val="00F3129C"/>
    <w:rsid w:val="00F32676"/>
    <w:rsid w:val="00F37879"/>
    <w:rsid w:val="00F37B8F"/>
    <w:rsid w:val="00F433E8"/>
    <w:rsid w:val="00F439BD"/>
    <w:rsid w:val="00F444FD"/>
    <w:rsid w:val="00F5327B"/>
    <w:rsid w:val="00F5406D"/>
    <w:rsid w:val="00F554E2"/>
    <w:rsid w:val="00F60078"/>
    <w:rsid w:val="00F60341"/>
    <w:rsid w:val="00F612DB"/>
    <w:rsid w:val="00F72D7D"/>
    <w:rsid w:val="00F80059"/>
    <w:rsid w:val="00F81B25"/>
    <w:rsid w:val="00F83A18"/>
    <w:rsid w:val="00F84BD6"/>
    <w:rsid w:val="00F84D34"/>
    <w:rsid w:val="00F8568D"/>
    <w:rsid w:val="00F91B14"/>
    <w:rsid w:val="00F94E5B"/>
    <w:rsid w:val="00F95899"/>
    <w:rsid w:val="00F96F3E"/>
    <w:rsid w:val="00FA2510"/>
    <w:rsid w:val="00FA4DAD"/>
    <w:rsid w:val="00FA62D5"/>
    <w:rsid w:val="00FB2B57"/>
    <w:rsid w:val="00FB6AAB"/>
    <w:rsid w:val="00FC0080"/>
    <w:rsid w:val="00FC401B"/>
    <w:rsid w:val="00FC4A0F"/>
    <w:rsid w:val="00FC650B"/>
    <w:rsid w:val="00FD5236"/>
    <w:rsid w:val="00FE2D76"/>
    <w:rsid w:val="00FE39E8"/>
    <w:rsid w:val="00FE4A60"/>
    <w:rsid w:val="00FF0BF5"/>
    <w:rsid w:val="00FF1654"/>
  </w:rsids>
  <m:mathPr>
    <m:mathFont m:val="Cambria Math"/>
    <m:brkBin m:val="before"/>
    <m:brkBinSub m:val="--"/>
    <m:smallFrac m:val="0"/>
    <m:dispDef/>
    <m:lMargin m:val="0"/>
    <m:rMargin m:val="0"/>
    <m:defJc m:val="centerGroup"/>
    <m:wrapIndent m:val="1440"/>
    <m:intLim m:val="subSup"/>
    <m:naryLim m:val="undOvr"/>
  </m:mathPr>
  <w:themeFontLang w:val="sl-SI" w:eastAsia="sl-SI"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8557B22"/>
  <w15:chartTrackingRefBased/>
  <w15:docId w15:val="{A070849F-0920-47F8-ADEA-1BA68121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0343"/>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 w:val="24"/>
      <w:szCs w:val="20"/>
      <w:lang w:eastAsia="sl-SI"/>
    </w:rPr>
  </w:style>
  <w:style w:type="paragraph" w:styleId="Naslov1">
    <w:name w:val="heading 1"/>
    <w:basedOn w:val="Navaden"/>
    <w:next w:val="Navaden"/>
    <w:link w:val="Naslov1Znak"/>
    <w:qFormat/>
    <w:rsid w:val="006B3440"/>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unhideWhenUsed/>
    <w:qFormat/>
    <w:rsid w:val="006B3440"/>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qFormat/>
    <w:rsid w:val="006B3440"/>
    <w:pPr>
      <w:keepNext/>
      <w:spacing w:before="240" w:after="60"/>
      <w:outlineLvl w:val="2"/>
    </w:pPr>
    <w:rPr>
      <w:rFonts w:ascii="Arial" w:eastAsia="Times New Roman"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B3440"/>
    <w:rPr>
      <w:rFonts w:ascii="Cambria" w:eastAsia="SimSun" w:hAnsi="Cambria" w:cs="Times New Roman"/>
      <w:b/>
      <w:bCs/>
      <w:kern w:val="32"/>
      <w:sz w:val="32"/>
      <w:szCs w:val="32"/>
      <w:lang w:eastAsia="sl-SI"/>
    </w:rPr>
  </w:style>
  <w:style w:type="character" w:customStyle="1" w:styleId="Naslov2Znak">
    <w:name w:val="Naslov 2 Znak"/>
    <w:basedOn w:val="Privzetapisavaodstavka"/>
    <w:link w:val="Naslov2"/>
    <w:rsid w:val="006B3440"/>
    <w:rPr>
      <w:rFonts w:ascii="Cambria" w:eastAsia="Times New Roman" w:hAnsi="Cambria" w:cs="Times New Roman"/>
      <w:b/>
      <w:bCs/>
      <w:color w:val="4F81BD"/>
      <w:sz w:val="26"/>
      <w:szCs w:val="26"/>
      <w:lang w:eastAsia="sl-SI"/>
    </w:rPr>
  </w:style>
  <w:style w:type="character" w:customStyle="1" w:styleId="Naslov3Znak">
    <w:name w:val="Naslov 3 Znak"/>
    <w:basedOn w:val="Privzetapisavaodstavka"/>
    <w:link w:val="Naslov3"/>
    <w:rsid w:val="006B3440"/>
    <w:rPr>
      <w:rFonts w:ascii="Arial" w:eastAsia="Times New Roman" w:hAnsi="Arial" w:cs="Arial"/>
      <w:b/>
      <w:bCs/>
      <w:sz w:val="26"/>
      <w:szCs w:val="26"/>
      <w:lang w:eastAsia="sl-SI"/>
    </w:rPr>
  </w:style>
  <w:style w:type="paragraph" w:styleId="Naslov">
    <w:name w:val="Title"/>
    <w:basedOn w:val="Navaden"/>
    <w:link w:val="NaslovZnak"/>
    <w:qFormat/>
    <w:rsid w:val="006B3440"/>
    <w:pPr>
      <w:widowControl/>
      <w:overflowPunct/>
      <w:autoSpaceDE/>
      <w:autoSpaceDN/>
      <w:adjustRightInd/>
      <w:jc w:val="center"/>
      <w:textAlignment w:val="auto"/>
    </w:pPr>
    <w:rPr>
      <w:rFonts w:eastAsia="Times New Roman"/>
      <w:b/>
      <w:bCs/>
      <w:szCs w:val="24"/>
      <w:lang w:val="en-IE" w:eastAsia="en-US"/>
    </w:rPr>
  </w:style>
  <w:style w:type="character" w:customStyle="1" w:styleId="NaslovZnak">
    <w:name w:val="Naslov Znak"/>
    <w:basedOn w:val="Privzetapisavaodstavka"/>
    <w:link w:val="Naslov"/>
    <w:rsid w:val="006B3440"/>
    <w:rPr>
      <w:rFonts w:ascii="Times New Roman" w:eastAsia="Times New Roman" w:hAnsi="Times New Roman" w:cs="Times New Roman"/>
      <w:b/>
      <w:bCs/>
      <w:sz w:val="24"/>
      <w:szCs w:val="24"/>
      <w:lang w:val="en-IE"/>
    </w:rPr>
  </w:style>
  <w:style w:type="paragraph" w:styleId="Glava">
    <w:name w:val="header"/>
    <w:basedOn w:val="Navaden"/>
    <w:link w:val="GlavaZnak"/>
    <w:rsid w:val="006B3440"/>
    <w:pPr>
      <w:tabs>
        <w:tab w:val="center" w:pos="4536"/>
        <w:tab w:val="right" w:pos="9072"/>
      </w:tabs>
    </w:pPr>
  </w:style>
  <w:style w:type="character" w:customStyle="1" w:styleId="GlavaZnak">
    <w:name w:val="Glava Znak"/>
    <w:basedOn w:val="Privzetapisavaodstavka"/>
    <w:link w:val="Glava"/>
    <w:rsid w:val="006B3440"/>
    <w:rPr>
      <w:rFonts w:ascii="Times New Roman" w:eastAsia="SimSun" w:hAnsi="Times New Roman" w:cs="Times New Roman"/>
      <w:sz w:val="24"/>
      <w:szCs w:val="20"/>
      <w:lang w:eastAsia="sl-SI"/>
    </w:rPr>
  </w:style>
  <w:style w:type="paragraph" w:styleId="Noga">
    <w:name w:val="footer"/>
    <w:basedOn w:val="Navaden"/>
    <w:link w:val="NogaZnak"/>
    <w:rsid w:val="006B3440"/>
    <w:pPr>
      <w:tabs>
        <w:tab w:val="center" w:pos="4536"/>
        <w:tab w:val="right" w:pos="9072"/>
      </w:tabs>
    </w:pPr>
  </w:style>
  <w:style w:type="character" w:customStyle="1" w:styleId="NogaZnak">
    <w:name w:val="Noga Znak"/>
    <w:basedOn w:val="Privzetapisavaodstavka"/>
    <w:link w:val="Noga"/>
    <w:rsid w:val="006B3440"/>
    <w:rPr>
      <w:rFonts w:ascii="Times New Roman" w:eastAsia="SimSun" w:hAnsi="Times New Roman" w:cs="Times New Roman"/>
      <w:sz w:val="24"/>
      <w:szCs w:val="20"/>
      <w:lang w:eastAsia="sl-SI"/>
    </w:rPr>
  </w:style>
  <w:style w:type="character" w:styleId="tevilkastrani">
    <w:name w:val="page number"/>
    <w:basedOn w:val="Privzetapisavaodstavka"/>
    <w:rsid w:val="006B3440"/>
  </w:style>
  <w:style w:type="paragraph" w:customStyle="1" w:styleId="a">
    <w:basedOn w:val="Navaden"/>
    <w:next w:val="Pripombabesedilo"/>
    <w:link w:val="Komentar-besediloZnak"/>
    <w:rsid w:val="006B3440"/>
    <w:pPr>
      <w:widowControl/>
      <w:overflowPunct/>
      <w:autoSpaceDE/>
      <w:autoSpaceDN/>
      <w:adjustRightInd/>
      <w:jc w:val="left"/>
      <w:textAlignment w:val="auto"/>
    </w:pPr>
    <w:rPr>
      <w:rFonts w:asciiTheme="minorHAnsi" w:eastAsiaTheme="minorHAnsi" w:hAnsiTheme="minorHAnsi" w:cstheme="minorBidi"/>
      <w:sz w:val="22"/>
      <w:szCs w:val="22"/>
      <w:lang w:eastAsia="en-US"/>
    </w:rPr>
  </w:style>
  <w:style w:type="character" w:customStyle="1" w:styleId="Komentar-besediloZnak">
    <w:name w:val="Komentar - besedilo Znak"/>
    <w:link w:val="a"/>
    <w:rsid w:val="006B3440"/>
    <w:rPr>
      <w:lang w:eastAsia="en-US"/>
    </w:rPr>
  </w:style>
  <w:style w:type="paragraph" w:customStyle="1" w:styleId="Pa4">
    <w:name w:val="Pa4"/>
    <w:basedOn w:val="Navaden"/>
    <w:next w:val="Navaden"/>
    <w:rsid w:val="006B3440"/>
    <w:pPr>
      <w:widowControl/>
      <w:overflowPunct/>
      <w:spacing w:line="177" w:lineRule="atLeast"/>
      <w:jc w:val="left"/>
      <w:textAlignment w:val="auto"/>
    </w:pPr>
    <w:rPr>
      <w:rFonts w:ascii="Arial" w:hAnsi="Arial"/>
      <w:szCs w:val="24"/>
    </w:rPr>
  </w:style>
  <w:style w:type="character" w:styleId="Hiperpovezava">
    <w:name w:val="Hyperlink"/>
    <w:uiPriority w:val="99"/>
    <w:rsid w:val="006B3440"/>
    <w:rPr>
      <w:color w:val="0000FF"/>
      <w:u w:val="single"/>
    </w:rPr>
  </w:style>
  <w:style w:type="paragraph" w:styleId="Kazalovsebine1">
    <w:name w:val="toc 1"/>
    <w:basedOn w:val="Navaden"/>
    <w:next w:val="Navaden"/>
    <w:autoRedefine/>
    <w:uiPriority w:val="39"/>
    <w:rsid w:val="00AD0A9A"/>
    <w:pPr>
      <w:tabs>
        <w:tab w:val="left" w:pos="480"/>
        <w:tab w:val="right" w:leader="dot" w:pos="9061"/>
      </w:tabs>
      <w:spacing w:before="120"/>
      <w:jc w:val="left"/>
    </w:pPr>
    <w:rPr>
      <w:rFonts w:ascii="Calibri" w:hAnsi="Calibri"/>
      <w:b/>
      <w:bCs/>
      <w:i/>
      <w:iCs/>
      <w:szCs w:val="24"/>
    </w:rPr>
  </w:style>
  <w:style w:type="paragraph" w:styleId="Kazalovsebine2">
    <w:name w:val="toc 2"/>
    <w:basedOn w:val="Navaden"/>
    <w:next w:val="Navaden"/>
    <w:autoRedefine/>
    <w:uiPriority w:val="39"/>
    <w:rsid w:val="006B3440"/>
    <w:pPr>
      <w:spacing w:before="120"/>
      <w:ind w:left="240"/>
      <w:jc w:val="left"/>
    </w:pPr>
    <w:rPr>
      <w:rFonts w:ascii="Calibri" w:hAnsi="Calibri"/>
      <w:b/>
      <w:bCs/>
      <w:sz w:val="22"/>
      <w:szCs w:val="22"/>
    </w:rPr>
  </w:style>
  <w:style w:type="paragraph" w:styleId="Kazalovsebine3">
    <w:name w:val="toc 3"/>
    <w:basedOn w:val="Navaden"/>
    <w:next w:val="Navaden"/>
    <w:autoRedefine/>
    <w:uiPriority w:val="39"/>
    <w:rsid w:val="006B3440"/>
    <w:pPr>
      <w:ind w:left="480"/>
      <w:jc w:val="left"/>
    </w:pPr>
    <w:rPr>
      <w:rFonts w:ascii="Calibri" w:hAnsi="Calibri"/>
      <w:sz w:val="20"/>
    </w:rPr>
  </w:style>
  <w:style w:type="paragraph" w:customStyle="1" w:styleId="tjasaraven1">
    <w:name w:val="tjasa raven 1"/>
    <w:basedOn w:val="Naslov1"/>
    <w:link w:val="tjasaraven1Znak"/>
    <w:qFormat/>
    <w:rsid w:val="006B3440"/>
    <w:pPr>
      <w:jc w:val="center"/>
    </w:pPr>
    <w:rPr>
      <w:rFonts w:ascii="Times New Roman" w:hAnsi="Times New Roman"/>
      <w:color w:val="000000"/>
    </w:rPr>
  </w:style>
  <w:style w:type="paragraph" w:customStyle="1" w:styleId="tjasaraven2">
    <w:name w:val="tjasa raven 2"/>
    <w:basedOn w:val="Naslov2"/>
    <w:link w:val="tjasaraven2Znak"/>
    <w:qFormat/>
    <w:rsid w:val="006B3440"/>
    <w:pPr>
      <w:jc w:val="center"/>
    </w:pPr>
    <w:rPr>
      <w:rFonts w:ascii="Times New Roman" w:hAnsi="Times New Roman"/>
      <w:color w:val="000000"/>
      <w:sz w:val="28"/>
      <w:szCs w:val="28"/>
    </w:rPr>
  </w:style>
  <w:style w:type="character" w:customStyle="1" w:styleId="tjasaraven1Znak">
    <w:name w:val="tjasa raven 1 Znak"/>
    <w:link w:val="tjasaraven1"/>
    <w:rsid w:val="006B3440"/>
    <w:rPr>
      <w:rFonts w:ascii="Times New Roman" w:eastAsia="SimSun" w:hAnsi="Times New Roman" w:cs="Times New Roman"/>
      <w:b/>
      <w:bCs/>
      <w:color w:val="000000"/>
      <w:kern w:val="32"/>
      <w:sz w:val="32"/>
      <w:szCs w:val="32"/>
      <w:lang w:eastAsia="sl-SI"/>
    </w:rPr>
  </w:style>
  <w:style w:type="paragraph" w:customStyle="1" w:styleId="tjasaraven3">
    <w:name w:val="tjasa raven 3"/>
    <w:basedOn w:val="Naslov3"/>
    <w:link w:val="tjasaraven3Znak"/>
    <w:qFormat/>
    <w:rsid w:val="006B3440"/>
    <w:pPr>
      <w:jc w:val="center"/>
    </w:pPr>
    <w:rPr>
      <w:rFonts w:ascii="Times New Roman" w:eastAsia="SimSun" w:hAnsi="Times New Roman" w:cs="Times New Roman"/>
      <w:bCs w:val="0"/>
      <w:color w:val="000000"/>
      <w:sz w:val="24"/>
      <w:szCs w:val="24"/>
    </w:rPr>
  </w:style>
  <w:style w:type="character" w:customStyle="1" w:styleId="tjasaraven2Znak">
    <w:name w:val="tjasa raven 2 Znak"/>
    <w:link w:val="tjasaraven2"/>
    <w:rsid w:val="006B3440"/>
    <w:rPr>
      <w:rFonts w:ascii="Times New Roman" w:eastAsia="Times New Roman" w:hAnsi="Times New Roman" w:cs="Times New Roman"/>
      <w:b/>
      <w:bCs/>
      <w:color w:val="000000"/>
      <w:sz w:val="28"/>
      <w:szCs w:val="28"/>
      <w:lang w:eastAsia="sl-SI"/>
    </w:rPr>
  </w:style>
  <w:style w:type="character" w:customStyle="1" w:styleId="tjasaraven3Znak">
    <w:name w:val="tjasa raven 3 Znak"/>
    <w:link w:val="tjasaraven3"/>
    <w:rsid w:val="006B3440"/>
    <w:rPr>
      <w:rFonts w:ascii="Times New Roman" w:eastAsia="SimSun" w:hAnsi="Times New Roman" w:cs="Times New Roman"/>
      <w:b/>
      <w:color w:val="000000"/>
      <w:sz w:val="24"/>
      <w:szCs w:val="24"/>
      <w:lang w:eastAsia="sl-SI"/>
    </w:rPr>
  </w:style>
  <w:style w:type="paragraph" w:styleId="Besedilooblaka">
    <w:name w:val="Balloon Text"/>
    <w:basedOn w:val="Navaden"/>
    <w:link w:val="BesedilooblakaZnak"/>
    <w:rsid w:val="006B3440"/>
    <w:rPr>
      <w:rFonts w:ascii="Tahoma" w:hAnsi="Tahoma" w:cs="Tahoma"/>
      <w:sz w:val="16"/>
      <w:szCs w:val="16"/>
    </w:rPr>
  </w:style>
  <w:style w:type="character" w:customStyle="1" w:styleId="BesedilooblakaZnak">
    <w:name w:val="Besedilo oblačka Znak"/>
    <w:basedOn w:val="Privzetapisavaodstavka"/>
    <w:link w:val="Besedilooblaka"/>
    <w:rsid w:val="006B3440"/>
    <w:rPr>
      <w:rFonts w:ascii="Tahoma" w:eastAsia="SimSun" w:hAnsi="Tahoma" w:cs="Tahoma"/>
      <w:sz w:val="16"/>
      <w:szCs w:val="16"/>
      <w:lang w:eastAsia="sl-SI"/>
    </w:rPr>
  </w:style>
  <w:style w:type="paragraph" w:styleId="Kazalovsebine4">
    <w:name w:val="toc 4"/>
    <w:basedOn w:val="Navaden"/>
    <w:next w:val="Navaden"/>
    <w:autoRedefine/>
    <w:rsid w:val="006B3440"/>
    <w:pPr>
      <w:ind w:left="720"/>
      <w:jc w:val="left"/>
    </w:pPr>
    <w:rPr>
      <w:rFonts w:ascii="Calibri" w:hAnsi="Calibri"/>
      <w:sz w:val="20"/>
    </w:rPr>
  </w:style>
  <w:style w:type="paragraph" w:styleId="Kazalovsebine6">
    <w:name w:val="toc 6"/>
    <w:basedOn w:val="Navaden"/>
    <w:next w:val="Navaden"/>
    <w:autoRedefine/>
    <w:rsid w:val="006B3440"/>
    <w:pPr>
      <w:ind w:left="1200"/>
      <w:jc w:val="left"/>
    </w:pPr>
    <w:rPr>
      <w:rFonts w:ascii="Calibri" w:hAnsi="Calibri"/>
      <w:sz w:val="20"/>
    </w:rPr>
  </w:style>
  <w:style w:type="paragraph" w:styleId="Kazalovsebine8">
    <w:name w:val="toc 8"/>
    <w:basedOn w:val="Navaden"/>
    <w:next w:val="Navaden"/>
    <w:autoRedefine/>
    <w:rsid w:val="006B3440"/>
    <w:pPr>
      <w:ind w:left="1680"/>
      <w:jc w:val="left"/>
    </w:pPr>
    <w:rPr>
      <w:rFonts w:ascii="Calibri" w:hAnsi="Calibri"/>
      <w:sz w:val="20"/>
    </w:rPr>
  </w:style>
  <w:style w:type="paragraph" w:styleId="Kazalovsebine5">
    <w:name w:val="toc 5"/>
    <w:basedOn w:val="Navaden"/>
    <w:next w:val="Navaden"/>
    <w:autoRedefine/>
    <w:rsid w:val="006B3440"/>
    <w:pPr>
      <w:ind w:left="960"/>
      <w:jc w:val="left"/>
    </w:pPr>
    <w:rPr>
      <w:rFonts w:ascii="Calibri" w:hAnsi="Calibri"/>
      <w:sz w:val="20"/>
    </w:rPr>
  </w:style>
  <w:style w:type="paragraph" w:styleId="Kazalovsebine7">
    <w:name w:val="toc 7"/>
    <w:basedOn w:val="Navaden"/>
    <w:next w:val="Navaden"/>
    <w:autoRedefine/>
    <w:rsid w:val="006B3440"/>
    <w:pPr>
      <w:ind w:left="1440"/>
      <w:jc w:val="left"/>
    </w:pPr>
    <w:rPr>
      <w:rFonts w:ascii="Calibri" w:hAnsi="Calibri"/>
      <w:sz w:val="20"/>
    </w:rPr>
  </w:style>
  <w:style w:type="paragraph" w:styleId="Kazalovsebine9">
    <w:name w:val="toc 9"/>
    <w:basedOn w:val="Navaden"/>
    <w:next w:val="Navaden"/>
    <w:autoRedefine/>
    <w:rsid w:val="006B3440"/>
    <w:pPr>
      <w:ind w:left="1920"/>
      <w:jc w:val="left"/>
    </w:pPr>
    <w:rPr>
      <w:rFonts w:ascii="Calibri" w:hAnsi="Calibri"/>
      <w:sz w:val="20"/>
    </w:rPr>
  </w:style>
  <w:style w:type="paragraph" w:styleId="Odstavekseznama">
    <w:name w:val="List Paragraph"/>
    <w:basedOn w:val="Navaden"/>
    <w:uiPriority w:val="34"/>
    <w:qFormat/>
    <w:rsid w:val="006B3440"/>
    <w:pPr>
      <w:ind w:left="708"/>
    </w:pPr>
  </w:style>
  <w:style w:type="character" w:styleId="Nerazreenaomemba">
    <w:name w:val="Unresolved Mention"/>
    <w:uiPriority w:val="99"/>
    <w:semiHidden/>
    <w:unhideWhenUsed/>
    <w:rsid w:val="006B3440"/>
    <w:rPr>
      <w:color w:val="605E5C"/>
      <w:shd w:val="clear" w:color="auto" w:fill="E1DFDD"/>
    </w:rPr>
  </w:style>
  <w:style w:type="character" w:styleId="Pripombasklic">
    <w:name w:val="annotation reference"/>
    <w:uiPriority w:val="99"/>
    <w:rsid w:val="006B3440"/>
    <w:rPr>
      <w:sz w:val="16"/>
      <w:szCs w:val="16"/>
    </w:rPr>
  </w:style>
  <w:style w:type="paragraph" w:styleId="Pripombabesedilo">
    <w:name w:val="annotation text"/>
    <w:basedOn w:val="Navaden"/>
    <w:link w:val="PripombabesediloZnak"/>
    <w:uiPriority w:val="99"/>
    <w:unhideWhenUsed/>
    <w:rsid w:val="006B3440"/>
    <w:rPr>
      <w:sz w:val="20"/>
    </w:rPr>
  </w:style>
  <w:style w:type="character" w:customStyle="1" w:styleId="PripombabesediloZnak">
    <w:name w:val="Pripomba – besedilo Znak"/>
    <w:basedOn w:val="Privzetapisavaodstavka"/>
    <w:link w:val="Pripombabesedilo"/>
    <w:uiPriority w:val="99"/>
    <w:rsid w:val="006B3440"/>
    <w:rPr>
      <w:rFonts w:ascii="Times New Roman" w:eastAsia="SimSun" w:hAnsi="Times New Roman" w:cs="Times New Roman"/>
      <w:sz w:val="20"/>
      <w:szCs w:val="20"/>
      <w:lang w:eastAsia="sl-SI"/>
    </w:rPr>
  </w:style>
  <w:style w:type="paragraph" w:styleId="Zadevapripombe">
    <w:name w:val="annotation subject"/>
    <w:basedOn w:val="Pripombabesedilo"/>
    <w:next w:val="Pripombabesedilo"/>
    <w:link w:val="ZadevapripombeZnak"/>
    <w:rsid w:val="006B3440"/>
    <w:rPr>
      <w:b/>
      <w:bCs/>
    </w:rPr>
  </w:style>
  <w:style w:type="character" w:customStyle="1" w:styleId="ZadevapripombeZnak">
    <w:name w:val="Zadeva pripombe Znak"/>
    <w:basedOn w:val="PripombabesediloZnak"/>
    <w:link w:val="Zadevapripombe"/>
    <w:rsid w:val="006B3440"/>
    <w:rPr>
      <w:rFonts w:ascii="Times New Roman" w:eastAsia="SimSun" w:hAnsi="Times New Roman" w:cs="Times New Roman"/>
      <w:b/>
      <w:bCs/>
      <w:sz w:val="20"/>
      <w:szCs w:val="20"/>
      <w:lang w:eastAsia="sl-SI"/>
    </w:rPr>
  </w:style>
  <w:style w:type="paragraph" w:styleId="Revizija">
    <w:name w:val="Revision"/>
    <w:hidden/>
    <w:uiPriority w:val="99"/>
    <w:semiHidden/>
    <w:rsid w:val="006B3440"/>
    <w:pPr>
      <w:spacing w:after="0" w:line="240" w:lineRule="auto"/>
    </w:pPr>
    <w:rPr>
      <w:rFonts w:ascii="Times New Roman" w:eastAsia="SimSun" w:hAnsi="Times New Roman" w:cs="Times New Roman"/>
      <w:sz w:val="24"/>
      <w:szCs w:val="20"/>
      <w:lang w:eastAsia="sl-SI"/>
    </w:rPr>
  </w:style>
  <w:style w:type="paragraph" w:styleId="NaslovTOC">
    <w:name w:val="TOC Heading"/>
    <w:basedOn w:val="Naslov1"/>
    <w:next w:val="Navaden"/>
    <w:uiPriority w:val="39"/>
    <w:unhideWhenUsed/>
    <w:qFormat/>
    <w:rsid w:val="006B3440"/>
    <w:pPr>
      <w:keepLines/>
      <w:widowControl/>
      <w:overflowPunct/>
      <w:autoSpaceDE/>
      <w:autoSpaceDN/>
      <w:adjustRightInd/>
      <w:spacing w:after="0" w:line="259" w:lineRule="auto"/>
      <w:jc w:val="left"/>
      <w:textAlignment w:val="auto"/>
      <w:outlineLvl w:val="9"/>
    </w:pPr>
    <w:rPr>
      <w:rFonts w:ascii="Calibri Light" w:eastAsia="Times New Roman" w:hAnsi="Calibri Light"/>
      <w:b w:val="0"/>
      <w:bCs w:val="0"/>
      <w:color w:val="2F5496"/>
      <w:kern w:val="0"/>
    </w:rPr>
  </w:style>
  <w:style w:type="character" w:styleId="SledenaHiperpovezava">
    <w:name w:val="FollowedHyperlink"/>
    <w:basedOn w:val="Privzetapisavaodstavka"/>
    <w:uiPriority w:val="99"/>
    <w:semiHidden/>
    <w:unhideWhenUsed/>
    <w:rsid w:val="004B0A12"/>
    <w:rPr>
      <w:color w:val="954F72" w:themeColor="followedHyperlink"/>
      <w:u w:val="single"/>
    </w:rPr>
  </w:style>
  <w:style w:type="table" w:styleId="Tabelatemnamrea5poudarek3">
    <w:name w:val="Grid Table 5 Dark Accent 3"/>
    <w:basedOn w:val="Navadnatabela"/>
    <w:uiPriority w:val="50"/>
    <w:rsid w:val="004F6028"/>
    <w:pPr>
      <w:spacing w:after="0" w:line="240" w:lineRule="auto"/>
    </w:pPr>
    <w:rPr>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len">
    <w:name w:val="len"/>
    <w:basedOn w:val="Navaden"/>
    <w:rsid w:val="00324D1F"/>
    <w:pPr>
      <w:widowControl/>
      <w:overflowPunct/>
      <w:autoSpaceDE/>
      <w:autoSpaceDN/>
      <w:adjustRightInd/>
      <w:spacing w:before="100" w:beforeAutospacing="1" w:after="100" w:afterAutospacing="1"/>
      <w:jc w:val="left"/>
      <w:textAlignment w:val="auto"/>
    </w:pPr>
    <w:rPr>
      <w:rFonts w:eastAsia="Times New Roman"/>
      <w:szCs w:val="24"/>
    </w:rPr>
  </w:style>
  <w:style w:type="paragraph" w:customStyle="1" w:styleId="lennaslov">
    <w:name w:val="lennaslov"/>
    <w:basedOn w:val="Navaden"/>
    <w:rsid w:val="00324D1F"/>
    <w:pPr>
      <w:widowControl/>
      <w:overflowPunct/>
      <w:autoSpaceDE/>
      <w:autoSpaceDN/>
      <w:adjustRightInd/>
      <w:spacing w:before="100" w:beforeAutospacing="1" w:after="100" w:afterAutospacing="1"/>
      <w:jc w:val="left"/>
      <w:textAlignment w:val="auto"/>
    </w:pPr>
    <w:rPr>
      <w:rFonts w:eastAsia="Times New Roman"/>
      <w:szCs w:val="24"/>
    </w:rPr>
  </w:style>
  <w:style w:type="paragraph" w:customStyle="1" w:styleId="odstavek">
    <w:name w:val="odstavek"/>
    <w:basedOn w:val="Navaden"/>
    <w:rsid w:val="00324D1F"/>
    <w:pPr>
      <w:widowControl/>
      <w:overflowPunct/>
      <w:autoSpaceDE/>
      <w:autoSpaceDN/>
      <w:adjustRightInd/>
      <w:spacing w:before="100" w:beforeAutospacing="1" w:after="100" w:afterAutospacing="1"/>
      <w:jc w:val="left"/>
      <w:textAlignment w:val="auto"/>
    </w:pPr>
    <w:rPr>
      <w:rFonts w:eastAsia="Times New Roman"/>
      <w:szCs w:val="24"/>
    </w:rPr>
  </w:style>
  <w:style w:type="paragraph" w:customStyle="1" w:styleId="alineazaodstavkom">
    <w:name w:val="alineazaodstavkom"/>
    <w:basedOn w:val="Navaden"/>
    <w:rsid w:val="00324D1F"/>
    <w:pPr>
      <w:widowControl/>
      <w:overflowPunct/>
      <w:autoSpaceDE/>
      <w:autoSpaceDN/>
      <w:adjustRightInd/>
      <w:spacing w:before="100" w:beforeAutospacing="1" w:after="100" w:afterAutospacing="1"/>
      <w:jc w:val="left"/>
      <w:textAlignment w:val="auto"/>
    </w:pPr>
    <w:rPr>
      <w:rFonts w:eastAsia="Times New Roman"/>
      <w:szCs w:val="24"/>
    </w:rPr>
  </w:style>
  <w:style w:type="character" w:styleId="Krepko">
    <w:name w:val="Strong"/>
    <w:uiPriority w:val="99"/>
    <w:qFormat/>
    <w:rsid w:val="00DA0F0A"/>
    <w:rPr>
      <w:b/>
      <w:bCs/>
    </w:rPr>
  </w:style>
  <w:style w:type="paragraph" w:styleId="Telobesedila">
    <w:name w:val="Body Text"/>
    <w:basedOn w:val="Navaden"/>
    <w:link w:val="TelobesedilaZnak"/>
    <w:uiPriority w:val="1"/>
    <w:semiHidden/>
    <w:unhideWhenUsed/>
    <w:qFormat/>
    <w:rsid w:val="00776B6F"/>
    <w:pPr>
      <w:overflowPunct/>
      <w:spacing w:before="72"/>
      <w:ind w:left="141"/>
      <w:jc w:val="left"/>
      <w:textAlignment w:val="auto"/>
    </w:pPr>
    <w:rPr>
      <w:rFonts w:eastAsia="Times New Roman"/>
      <w:szCs w:val="24"/>
      <w:lang w:val="x-none" w:eastAsia="x-none"/>
    </w:rPr>
  </w:style>
  <w:style w:type="character" w:customStyle="1" w:styleId="TelobesedilaZnak">
    <w:name w:val="Telo besedila Znak"/>
    <w:basedOn w:val="Privzetapisavaodstavka"/>
    <w:link w:val="Telobesedila"/>
    <w:uiPriority w:val="1"/>
    <w:semiHidden/>
    <w:rsid w:val="00776B6F"/>
    <w:rPr>
      <w:rFonts w:ascii="Times New Roman" w:eastAsia="Times New Roman" w:hAnsi="Times New Roman" w:cs="Times New Roman"/>
      <w:sz w:val="24"/>
      <w:szCs w:val="24"/>
      <w:lang w:val="x-none" w:eastAsia="x-none"/>
    </w:rPr>
  </w:style>
  <w:style w:type="table" w:styleId="Tabelamrea">
    <w:name w:val="Table Grid"/>
    <w:basedOn w:val="Navadnatabela"/>
    <w:rsid w:val="000C6640"/>
    <w:pPr>
      <w:spacing w:after="0" w:line="240" w:lineRule="auto"/>
    </w:pPr>
    <w:rPr>
      <w:rFonts w:ascii="Times New Roman" w:eastAsia="SimSun" w:hAnsi="Times New Roman"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6870">
      <w:bodyDiv w:val="1"/>
      <w:marLeft w:val="0"/>
      <w:marRight w:val="0"/>
      <w:marTop w:val="0"/>
      <w:marBottom w:val="0"/>
      <w:divBdr>
        <w:top w:val="none" w:sz="0" w:space="0" w:color="auto"/>
        <w:left w:val="none" w:sz="0" w:space="0" w:color="auto"/>
        <w:bottom w:val="none" w:sz="0" w:space="0" w:color="auto"/>
        <w:right w:val="none" w:sz="0" w:space="0" w:color="auto"/>
      </w:divBdr>
    </w:div>
    <w:div w:id="82462585">
      <w:bodyDiv w:val="1"/>
      <w:marLeft w:val="0"/>
      <w:marRight w:val="0"/>
      <w:marTop w:val="0"/>
      <w:marBottom w:val="0"/>
      <w:divBdr>
        <w:top w:val="none" w:sz="0" w:space="0" w:color="auto"/>
        <w:left w:val="none" w:sz="0" w:space="0" w:color="auto"/>
        <w:bottom w:val="none" w:sz="0" w:space="0" w:color="auto"/>
        <w:right w:val="none" w:sz="0" w:space="0" w:color="auto"/>
      </w:divBdr>
    </w:div>
    <w:div w:id="315232075">
      <w:bodyDiv w:val="1"/>
      <w:marLeft w:val="0"/>
      <w:marRight w:val="0"/>
      <w:marTop w:val="0"/>
      <w:marBottom w:val="0"/>
      <w:divBdr>
        <w:top w:val="none" w:sz="0" w:space="0" w:color="auto"/>
        <w:left w:val="none" w:sz="0" w:space="0" w:color="auto"/>
        <w:bottom w:val="none" w:sz="0" w:space="0" w:color="auto"/>
        <w:right w:val="none" w:sz="0" w:space="0" w:color="auto"/>
      </w:divBdr>
    </w:div>
    <w:div w:id="315764811">
      <w:bodyDiv w:val="1"/>
      <w:marLeft w:val="0"/>
      <w:marRight w:val="0"/>
      <w:marTop w:val="0"/>
      <w:marBottom w:val="0"/>
      <w:divBdr>
        <w:top w:val="none" w:sz="0" w:space="0" w:color="auto"/>
        <w:left w:val="none" w:sz="0" w:space="0" w:color="auto"/>
        <w:bottom w:val="none" w:sz="0" w:space="0" w:color="auto"/>
        <w:right w:val="none" w:sz="0" w:space="0" w:color="auto"/>
      </w:divBdr>
    </w:div>
    <w:div w:id="758720126">
      <w:bodyDiv w:val="1"/>
      <w:marLeft w:val="0"/>
      <w:marRight w:val="0"/>
      <w:marTop w:val="0"/>
      <w:marBottom w:val="0"/>
      <w:divBdr>
        <w:top w:val="none" w:sz="0" w:space="0" w:color="auto"/>
        <w:left w:val="none" w:sz="0" w:space="0" w:color="auto"/>
        <w:bottom w:val="none" w:sz="0" w:space="0" w:color="auto"/>
        <w:right w:val="none" w:sz="0" w:space="0" w:color="auto"/>
      </w:divBdr>
    </w:div>
    <w:div w:id="807206958">
      <w:bodyDiv w:val="1"/>
      <w:marLeft w:val="0"/>
      <w:marRight w:val="0"/>
      <w:marTop w:val="0"/>
      <w:marBottom w:val="0"/>
      <w:divBdr>
        <w:top w:val="none" w:sz="0" w:space="0" w:color="auto"/>
        <w:left w:val="none" w:sz="0" w:space="0" w:color="auto"/>
        <w:bottom w:val="none" w:sz="0" w:space="0" w:color="auto"/>
        <w:right w:val="none" w:sz="0" w:space="0" w:color="auto"/>
      </w:divBdr>
    </w:div>
    <w:div w:id="941497670">
      <w:bodyDiv w:val="1"/>
      <w:marLeft w:val="0"/>
      <w:marRight w:val="0"/>
      <w:marTop w:val="0"/>
      <w:marBottom w:val="0"/>
      <w:divBdr>
        <w:top w:val="none" w:sz="0" w:space="0" w:color="auto"/>
        <w:left w:val="none" w:sz="0" w:space="0" w:color="auto"/>
        <w:bottom w:val="none" w:sz="0" w:space="0" w:color="auto"/>
        <w:right w:val="none" w:sz="0" w:space="0" w:color="auto"/>
      </w:divBdr>
    </w:div>
    <w:div w:id="1220631139">
      <w:bodyDiv w:val="1"/>
      <w:marLeft w:val="0"/>
      <w:marRight w:val="0"/>
      <w:marTop w:val="0"/>
      <w:marBottom w:val="0"/>
      <w:divBdr>
        <w:top w:val="none" w:sz="0" w:space="0" w:color="auto"/>
        <w:left w:val="none" w:sz="0" w:space="0" w:color="auto"/>
        <w:bottom w:val="none" w:sz="0" w:space="0" w:color="auto"/>
        <w:right w:val="none" w:sz="0" w:space="0" w:color="auto"/>
      </w:divBdr>
    </w:div>
    <w:div w:id="1284650524">
      <w:bodyDiv w:val="1"/>
      <w:marLeft w:val="0"/>
      <w:marRight w:val="0"/>
      <w:marTop w:val="0"/>
      <w:marBottom w:val="0"/>
      <w:divBdr>
        <w:top w:val="none" w:sz="0" w:space="0" w:color="auto"/>
        <w:left w:val="none" w:sz="0" w:space="0" w:color="auto"/>
        <w:bottom w:val="none" w:sz="0" w:space="0" w:color="auto"/>
        <w:right w:val="none" w:sz="0" w:space="0" w:color="auto"/>
      </w:divBdr>
    </w:div>
    <w:div w:id="1420102920">
      <w:bodyDiv w:val="1"/>
      <w:marLeft w:val="0"/>
      <w:marRight w:val="0"/>
      <w:marTop w:val="0"/>
      <w:marBottom w:val="0"/>
      <w:divBdr>
        <w:top w:val="none" w:sz="0" w:space="0" w:color="auto"/>
        <w:left w:val="none" w:sz="0" w:space="0" w:color="auto"/>
        <w:bottom w:val="none" w:sz="0" w:space="0" w:color="auto"/>
        <w:right w:val="none" w:sz="0" w:space="0" w:color="auto"/>
      </w:divBdr>
    </w:div>
    <w:div w:id="1420566080">
      <w:bodyDiv w:val="1"/>
      <w:marLeft w:val="0"/>
      <w:marRight w:val="0"/>
      <w:marTop w:val="0"/>
      <w:marBottom w:val="0"/>
      <w:divBdr>
        <w:top w:val="none" w:sz="0" w:space="0" w:color="auto"/>
        <w:left w:val="none" w:sz="0" w:space="0" w:color="auto"/>
        <w:bottom w:val="none" w:sz="0" w:space="0" w:color="auto"/>
        <w:right w:val="none" w:sz="0" w:space="0" w:color="auto"/>
      </w:divBdr>
    </w:div>
    <w:div w:id="1533616062">
      <w:bodyDiv w:val="1"/>
      <w:marLeft w:val="0"/>
      <w:marRight w:val="0"/>
      <w:marTop w:val="0"/>
      <w:marBottom w:val="0"/>
      <w:divBdr>
        <w:top w:val="none" w:sz="0" w:space="0" w:color="auto"/>
        <w:left w:val="none" w:sz="0" w:space="0" w:color="auto"/>
        <w:bottom w:val="none" w:sz="0" w:space="0" w:color="auto"/>
        <w:right w:val="none" w:sz="0" w:space="0" w:color="auto"/>
      </w:divBdr>
    </w:div>
    <w:div w:id="1614092989">
      <w:bodyDiv w:val="1"/>
      <w:marLeft w:val="0"/>
      <w:marRight w:val="0"/>
      <w:marTop w:val="0"/>
      <w:marBottom w:val="0"/>
      <w:divBdr>
        <w:top w:val="none" w:sz="0" w:space="0" w:color="auto"/>
        <w:left w:val="none" w:sz="0" w:space="0" w:color="auto"/>
        <w:bottom w:val="none" w:sz="0" w:space="0" w:color="auto"/>
        <w:right w:val="none" w:sz="0" w:space="0" w:color="auto"/>
      </w:divBdr>
    </w:div>
    <w:div w:id="1724134337">
      <w:bodyDiv w:val="1"/>
      <w:marLeft w:val="0"/>
      <w:marRight w:val="0"/>
      <w:marTop w:val="0"/>
      <w:marBottom w:val="0"/>
      <w:divBdr>
        <w:top w:val="none" w:sz="0" w:space="0" w:color="auto"/>
        <w:left w:val="none" w:sz="0" w:space="0" w:color="auto"/>
        <w:bottom w:val="none" w:sz="0" w:space="0" w:color="auto"/>
        <w:right w:val="none" w:sz="0" w:space="0" w:color="auto"/>
      </w:divBdr>
    </w:div>
    <w:div w:id="1729448907">
      <w:bodyDiv w:val="1"/>
      <w:marLeft w:val="0"/>
      <w:marRight w:val="0"/>
      <w:marTop w:val="0"/>
      <w:marBottom w:val="0"/>
      <w:divBdr>
        <w:top w:val="none" w:sz="0" w:space="0" w:color="auto"/>
        <w:left w:val="none" w:sz="0" w:space="0" w:color="auto"/>
        <w:bottom w:val="none" w:sz="0" w:space="0" w:color="auto"/>
        <w:right w:val="none" w:sz="0" w:space="0" w:color="auto"/>
      </w:divBdr>
    </w:div>
    <w:div w:id="1734501247">
      <w:bodyDiv w:val="1"/>
      <w:marLeft w:val="0"/>
      <w:marRight w:val="0"/>
      <w:marTop w:val="0"/>
      <w:marBottom w:val="0"/>
      <w:divBdr>
        <w:top w:val="none" w:sz="0" w:space="0" w:color="auto"/>
        <w:left w:val="none" w:sz="0" w:space="0" w:color="auto"/>
        <w:bottom w:val="none" w:sz="0" w:space="0" w:color="auto"/>
        <w:right w:val="none" w:sz="0" w:space="0" w:color="auto"/>
      </w:divBdr>
    </w:div>
    <w:div w:id="20911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health/medicinal-products/eudralex/eudralex-volume-2_en" TargetMode="External"/><Relationship Id="rId18" Type="http://schemas.openxmlformats.org/officeDocument/2006/relationships/hyperlink" Target="https://eur-lex.europa.eu/legal-content/EN/TXT/?uri=uriserv:OJ.L_.2016.032.01.0001.01.ENG&amp;toc=OJ:L:2016:032:TOC" TargetMode="External"/><Relationship Id="rId26" Type="http://schemas.openxmlformats.org/officeDocument/2006/relationships/hyperlink" Target="https://www.hma.eu/human-medicines/cmdh/questions-answers.html" TargetMode="External"/><Relationship Id="rId39" Type="http://schemas.openxmlformats.org/officeDocument/2006/relationships/fontTable" Target="fontTable.xml"/><Relationship Id="rId21" Type="http://schemas.openxmlformats.org/officeDocument/2006/relationships/hyperlink" Target="https://www.ema.europa.eu/en/documents/regulatory-procedural-guideline/compilation-quality-review-documents-stylistic-matters-product-information_en.pdf" TargetMode="External"/><Relationship Id="rId34" Type="http://schemas.openxmlformats.org/officeDocument/2006/relationships/hyperlink" Target="http://www.pisrs.si/Pis.web/pregledPredpisa?id=PRAV6411" TargetMode="External"/><Relationship Id="rId7" Type="http://schemas.openxmlformats.org/officeDocument/2006/relationships/endnotes" Target="endnotes.xml"/><Relationship Id="rId12" Type="http://schemas.openxmlformats.org/officeDocument/2006/relationships/hyperlink" Target="https://eur-lex.europa.eu/legal-content/en/ALL/?uri=CELEX%3A32001L0083" TargetMode="External"/><Relationship Id="rId17" Type="http://schemas.openxmlformats.org/officeDocument/2006/relationships/hyperlink" Target="https://ec.europa.eu/health/medicinal-products/falsified-medicines_en" TargetMode="External"/><Relationship Id="rId25" Type="http://schemas.openxmlformats.org/officeDocument/2006/relationships/hyperlink" Target="https://www.ema.europa.eu/en/documents/regulatory-procedural-guideline/qrd-appendix-iv-terms-abbreviations-batch-number-expiry-date-be-used-labelling-human-medicinal_en.pdf" TargetMode="External"/><Relationship Id="rId33" Type="http://schemas.openxmlformats.org/officeDocument/2006/relationships/hyperlink" Target="http://www.pisrs.si/Pis.web/pregledPredpisa?id=PRAV12130" TargetMode="External"/><Relationship Id="rId38" Type="http://schemas.openxmlformats.org/officeDocument/2006/relationships/hyperlink" Target="https://www.jazmp.si/humana-zdravila/informacije-s-podrocja-regulative/dovoljenje-za-promet-z-zdravilom/navodila-jazmp/" TargetMode="External"/><Relationship Id="rId2" Type="http://schemas.openxmlformats.org/officeDocument/2006/relationships/numbering" Target="numbering.xml"/><Relationship Id="rId16" Type="http://schemas.openxmlformats.org/officeDocument/2006/relationships/hyperlink" Target="https://ec.europa.eu/health/system/files/2021-04/2018_packaging_guidelines_en_0.pdf" TargetMode="External"/><Relationship Id="rId20" Type="http://schemas.openxmlformats.org/officeDocument/2006/relationships/hyperlink" Target="https://www.ema.europa.eu/en/documents/scientific-guideline/guideline-declaration-herbal-substances-herbal-preparations-herbal-medicinal-products/traditional-herbal-medicinal-products-spc_en.pdf" TargetMode="External"/><Relationship Id="rId29" Type="http://schemas.openxmlformats.org/officeDocument/2006/relationships/hyperlink" Target="https://www.paint-consult.com/fileadmin/editorial/downloads/guidelines_behoerden/packungsbeilagen/CMDh_position_paper_use_qr_codes_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ma.europa.eu/en/documents/regulatory-procedural-guideline/tables-non-standard-abbreviations-be-used-summary-product-characteristics_en.pdf" TargetMode="External"/><Relationship Id="rId32" Type="http://schemas.openxmlformats.org/officeDocument/2006/relationships/hyperlink" Target="http://www.pisrs.si/Pis.web/pregledPredpisa?id=ZAKO6295" TargetMode="External"/><Relationship Id="rId37" Type="http://schemas.openxmlformats.org/officeDocument/2006/relationships/hyperlink" Target="http://www.pisrs.si/Pis.web/pregledPredpisa?id=PRAV1339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ma.europa.eu/en/annex-european-commission-guideline-excipients-labelling-package-leaflet-medicinal-products-human" TargetMode="External"/><Relationship Id="rId23" Type="http://schemas.openxmlformats.org/officeDocument/2006/relationships/hyperlink" Target="https://www.ema.europa.eu/en/documents/scientific-guideline/annex-european-commission-guideline-excipients-labelling-package-leaflet-medicinal-products-human_en.pdf" TargetMode="External"/><Relationship Id="rId28" Type="http://schemas.openxmlformats.org/officeDocument/2006/relationships/hyperlink" Target="https://www.hma.eu/fileadmin/dateien/Human_Medicines/CMD_h_/procedural_guidance/Art_61_3_Procedure/CMDh-098-2005_2011_10_Rev3-Clean.pdf" TargetMode="External"/><Relationship Id="rId36" Type="http://schemas.openxmlformats.org/officeDocument/2006/relationships/hyperlink" Target="http://www.pisrs.si/Pis.web/pregledPredpisa?id=PRAV8737" TargetMode="External"/><Relationship Id="rId10" Type="http://schemas.openxmlformats.org/officeDocument/2006/relationships/header" Target="header1.xml"/><Relationship Id="rId19" Type="http://schemas.openxmlformats.org/officeDocument/2006/relationships/hyperlink" Target="https://www.ema.europa.eu/en/human-regulatory/marketing-authorisation/product-information/product-information-templates-human" TargetMode="External"/><Relationship Id="rId31" Type="http://schemas.openxmlformats.org/officeDocument/2006/relationships/hyperlink" Target="https://www.hma.eu/fileadmin/dateien/Human_Medicines/CMD_h_/Templates/QRD/CMDh_349_2016_Rev.0_2016_07.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health/system/files/2016-11/2009_01_12_readability_guideline_final_en_0.pdf" TargetMode="External"/><Relationship Id="rId22" Type="http://schemas.openxmlformats.org/officeDocument/2006/relationships/hyperlink" Target="https://www.ema.europa.eu/en/documents/regulatory-procedural-guideline/mobile-scanning-other-technologies-labelling-package-leaflet-centrally-authorised-medicinal-products_en.pdf" TargetMode="External"/><Relationship Id="rId27" Type="http://schemas.openxmlformats.org/officeDocument/2006/relationships/hyperlink" Target="https://www.hma.eu/fileadmin/dateien/Human_Medicines/CMD_h_/procedural_guidance/Application_for_MA/CMDh_258_2012_Rev23_2021_02_clean_-_BlueBox_requirements.pdf" TargetMode="External"/><Relationship Id="rId30" Type="http://schemas.openxmlformats.org/officeDocument/2006/relationships/hyperlink" Target="https://www.hma.eu/fileadmin/dateien/Human_Medicines/CMD_h_/procedural_guidance/Application_for_MA/CMDh_260_2012_Rev07_2020_12_clean_-_Mock-ups_specimen_and_samples_New_application.pdf" TargetMode="External"/><Relationship Id="rId35" Type="http://schemas.openxmlformats.org/officeDocument/2006/relationships/hyperlink" Target="https://www.formularium.si/" TargetMode="External"/><Relationship Id="rId8" Type="http://schemas.openxmlformats.org/officeDocument/2006/relationships/hyperlink" Target="mailto:srz-h@jazmp.si"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www.jazmp.si/" TargetMode="External"/><Relationship Id="rId2" Type="http://schemas.openxmlformats.org/officeDocument/2006/relationships/hyperlink" Target="mailto:info@jazmp.si" TargetMode="External"/><Relationship Id="rId1" Type="http://schemas.openxmlformats.org/officeDocument/2006/relationships/hyperlink" Target="http://www.jazmp.si/" TargetMode="External"/><Relationship Id="rId5" Type="http://schemas.openxmlformats.org/officeDocument/2006/relationships/image" Target="media/image1.wmf"/><Relationship Id="rId4" Type="http://schemas.openxmlformats.org/officeDocument/2006/relationships/hyperlink" Target="mailto:info@jazmp.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EC51B1-4B53-44A9-8B46-2ABE8EA0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4983</Words>
  <Characters>29703</Characters>
  <Application>Microsoft Office Word</Application>
  <DocSecurity>0</DocSecurity>
  <Lines>690</Lines>
  <Paragraphs>408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JAZMP</dc:creator>
  <cp:keywords/>
  <dc:description/>
  <cp:lastModifiedBy>JAZMP</cp:lastModifiedBy>
  <cp:revision>8</cp:revision>
  <dcterms:created xsi:type="dcterms:W3CDTF">2022-09-26T11:22:00Z</dcterms:created>
  <dcterms:modified xsi:type="dcterms:W3CDTF">2022-09-30T06:20:00Z</dcterms:modified>
</cp:coreProperties>
</file>