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Look w:val="04A0" w:firstRow="1" w:lastRow="0" w:firstColumn="1" w:lastColumn="0" w:noHBand="0" w:noVBand="1"/>
      </w:tblPr>
      <w:tblGrid>
        <w:gridCol w:w="9062"/>
      </w:tblGrid>
      <w:tr w:rsidR="00DE2899" w:rsidRPr="00DE2899" w14:paraId="7BD2AA02" w14:textId="77777777" w:rsidTr="00783888">
        <w:tc>
          <w:tcPr>
            <w:tcW w:w="9062" w:type="dxa"/>
          </w:tcPr>
          <w:p w14:paraId="1E2490C5" w14:textId="73D335BE" w:rsidR="00DE2899" w:rsidRPr="00691AF0" w:rsidRDefault="00DE2899" w:rsidP="00691AF0">
            <w:pPr>
              <w:shd w:val="clear" w:color="auto" w:fill="FFFFFF"/>
              <w:spacing w:line="300" w:lineRule="exact"/>
              <w:jc w:val="both"/>
              <w:rPr>
                <w:rFonts w:ascii="Myriad Pro" w:eastAsia="Times New Roman" w:hAnsi="Myriad Pro" w:cs="Arial"/>
                <w:b/>
                <w:bCs/>
                <w:color w:val="000000"/>
                <w:kern w:val="0"/>
                <w:sz w:val="20"/>
                <w:szCs w:val="20"/>
                <w:lang w:eastAsia="sl-SI"/>
                <w14:ligatures w14:val="none"/>
              </w:rPr>
            </w:pPr>
            <w:r w:rsidRPr="00DE2899">
              <w:rPr>
                <w:rFonts w:ascii="Myriad Pro" w:eastAsia="Times New Roman" w:hAnsi="Myriad Pro" w:cs="Arial"/>
                <w:b/>
                <w:bCs/>
                <w:color w:val="000000"/>
                <w:kern w:val="0"/>
                <w:sz w:val="20"/>
                <w:szCs w:val="20"/>
                <w:lang w:eastAsia="sl-SI"/>
                <w14:ligatures w14:val="none"/>
              </w:rPr>
              <w:t>Uvoz, izvoz, vnos ali iznos tkiv in celic lahko v nujnih primerih na podlagi odobritve JAZMP izvedejo ustanove za tkiva in celice, ki imajo veljavno dovoljenje za opravljanje dejavnosti preskrbe s tkivi in celicami, in uporabniki tkiv in celic, na podlagi vloge iz 10. člena Pravilnika o pogojih in postopku za uvoz in izvoz ter vnos in iznos človeških tkiv in celic (Uradni list RS, št. 47/18)</w:t>
            </w:r>
            <w:r w:rsidRPr="00DE2899">
              <w:rPr>
                <w:rFonts w:ascii="Myriad Pro" w:eastAsia="Times New Roman" w:hAnsi="Myriad Pro" w:cs="Times New Roman"/>
                <w:b/>
                <w:bCs/>
                <w:sz w:val="20"/>
                <w:szCs w:val="20"/>
                <w:lang w:eastAsia="sl-SI"/>
              </w:rPr>
              <w:t xml:space="preserve"> </w:t>
            </w:r>
          </w:p>
        </w:tc>
      </w:tr>
    </w:tbl>
    <w:p w14:paraId="16D6E128" w14:textId="77777777" w:rsidR="00DE2899" w:rsidRDefault="00DE2899" w:rsidP="00DE2899">
      <w:pPr>
        <w:rPr>
          <w:rFonts w:ascii="Myriad Pro" w:hAnsi="Myriad Pro"/>
          <w:sz w:val="20"/>
          <w:szCs w:val="20"/>
        </w:rPr>
      </w:pPr>
    </w:p>
    <w:tbl>
      <w:tblPr>
        <w:tblW w:w="906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1E0" w:firstRow="1" w:lastRow="1" w:firstColumn="1" w:lastColumn="1" w:noHBand="0" w:noVBand="0"/>
      </w:tblPr>
      <w:tblGrid>
        <w:gridCol w:w="3549"/>
        <w:gridCol w:w="5518"/>
      </w:tblGrid>
      <w:tr w:rsidR="006500D8" w:rsidRPr="00E667F5" w14:paraId="2F4CCCAB" w14:textId="77777777" w:rsidTr="00F00C2B">
        <w:trPr>
          <w:trHeight w:val="283"/>
          <w:jc w:val="center"/>
        </w:trPr>
        <w:tc>
          <w:tcPr>
            <w:tcW w:w="3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DCA46" w14:textId="77777777" w:rsidR="006500D8" w:rsidRPr="00E667F5" w:rsidRDefault="006500D8" w:rsidP="00F00C2B">
            <w:pPr>
              <w:spacing w:before="60"/>
              <w:ind w:right="-1134"/>
              <w:rPr>
                <w:rFonts w:ascii="Myriad Pro" w:hAnsi="Myriad Pro"/>
                <w:b/>
                <w:bCs/>
                <w:sz w:val="20"/>
                <w:szCs w:val="20"/>
                <w:lang w:eastAsia="en-GB"/>
              </w:rPr>
            </w:pPr>
            <w:r>
              <w:rPr>
                <w:rFonts w:ascii="Myriad Pro" w:hAnsi="Myriad Pro"/>
                <w:b/>
                <w:bCs/>
                <w:sz w:val="20"/>
                <w:szCs w:val="20"/>
                <w:lang w:eastAsia="en-GB"/>
              </w:rPr>
              <w:t>e</w:t>
            </w:r>
            <w:r w:rsidRPr="00E667F5">
              <w:rPr>
                <w:rFonts w:ascii="Myriad Pro" w:hAnsi="Myriad Pro"/>
                <w:b/>
                <w:bCs/>
                <w:sz w:val="20"/>
                <w:szCs w:val="20"/>
                <w:lang w:eastAsia="en-GB"/>
              </w:rPr>
              <w:t>-naslov za pristojbino: *</w:t>
            </w:r>
          </w:p>
        </w:tc>
        <w:sdt>
          <w:sdtPr>
            <w:rPr>
              <w:rFonts w:ascii="Myriad Pro" w:hAnsi="Myriad Pro"/>
              <w:sz w:val="20"/>
              <w:szCs w:val="20"/>
              <w:lang w:eastAsia="en-GB"/>
            </w:rPr>
            <w:id w:val="-1644265280"/>
            <w:placeholder>
              <w:docPart w:val="1AAACF00ACE648F1AD5E33467B2FEE32"/>
            </w:placeholder>
          </w:sdtPr>
          <w:sdtEndPr/>
          <w:sdtContent>
            <w:tc>
              <w:tcPr>
                <w:tcW w:w="5518" w:type="dxa"/>
                <w:tcBorders>
                  <w:top w:val="single" w:sz="4" w:space="0" w:color="auto"/>
                  <w:left w:val="single" w:sz="4" w:space="0" w:color="auto"/>
                  <w:bottom w:val="single" w:sz="4" w:space="0" w:color="auto"/>
                  <w:right w:val="single" w:sz="4" w:space="0" w:color="auto"/>
                </w:tcBorders>
                <w:vAlign w:val="center"/>
              </w:tcPr>
              <w:p w14:paraId="40F5C329" w14:textId="77777777" w:rsidR="006500D8" w:rsidRPr="00E667F5" w:rsidRDefault="006500D8" w:rsidP="00F00C2B">
                <w:pPr>
                  <w:ind w:right="-1134"/>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006500D8" w14:paraId="5DE6445F" w14:textId="77777777" w:rsidTr="00F00C2B">
        <w:trPr>
          <w:trHeight w:val="283"/>
          <w:jc w:val="center"/>
        </w:trPr>
        <w:tc>
          <w:tcPr>
            <w:tcW w:w="3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48E9E" w14:textId="77777777" w:rsidR="006500D8" w:rsidRPr="007021AA" w:rsidRDefault="006500D8" w:rsidP="00F00C2B">
            <w:pPr>
              <w:spacing w:before="60"/>
              <w:ind w:right="-1134"/>
              <w:rPr>
                <w:rFonts w:ascii="Myriad Pro" w:hAnsi="Myriad Pro"/>
                <w:b/>
                <w:bCs/>
                <w:sz w:val="20"/>
                <w:szCs w:val="20"/>
                <w:lang w:eastAsia="en-GB"/>
              </w:rPr>
            </w:pPr>
            <w:r w:rsidRPr="007021AA">
              <w:rPr>
                <w:rFonts w:ascii="Myriad Pro" w:hAnsi="Myriad Pro"/>
                <w:b/>
                <w:bCs/>
                <w:sz w:val="20"/>
                <w:szCs w:val="20"/>
                <w:lang w:eastAsia="en-GB"/>
              </w:rPr>
              <w:t xml:space="preserve">e-naslov za </w:t>
            </w:r>
            <w:r>
              <w:rPr>
                <w:rFonts w:ascii="Myriad Pro" w:hAnsi="Myriad Pro"/>
                <w:b/>
                <w:bCs/>
                <w:sz w:val="20"/>
                <w:szCs w:val="20"/>
                <w:lang w:eastAsia="en-GB"/>
              </w:rPr>
              <w:t>vročanje</w:t>
            </w:r>
            <w:r w:rsidRPr="007021AA">
              <w:rPr>
                <w:rFonts w:ascii="Myriad Pro" w:hAnsi="Myriad Pro"/>
                <w:b/>
                <w:bCs/>
                <w:sz w:val="20"/>
                <w:szCs w:val="20"/>
                <w:lang w:eastAsia="en-GB"/>
              </w:rPr>
              <w:t>**</w:t>
            </w:r>
          </w:p>
        </w:tc>
        <w:tc>
          <w:tcPr>
            <w:tcW w:w="5518" w:type="dxa"/>
            <w:tcBorders>
              <w:top w:val="single" w:sz="4" w:space="0" w:color="auto"/>
              <w:left w:val="single" w:sz="4" w:space="0" w:color="auto"/>
              <w:bottom w:val="single" w:sz="4" w:space="0" w:color="auto"/>
              <w:right w:val="single" w:sz="4" w:space="0" w:color="auto"/>
            </w:tcBorders>
            <w:vAlign w:val="center"/>
          </w:tcPr>
          <w:p w14:paraId="36F01CB7" w14:textId="725FE5AC" w:rsidR="006500D8" w:rsidRPr="007021AA" w:rsidRDefault="006500D8" w:rsidP="00F00C2B">
            <w:pPr>
              <w:spacing w:line="252" w:lineRule="auto"/>
              <w:rPr>
                <w:rFonts w:ascii="Myriad Pro" w:hAnsi="Myriad Pro"/>
                <w:color w:val="000000"/>
                <w:sz w:val="20"/>
                <w:szCs w:val="20"/>
              </w:rPr>
            </w:pPr>
            <w:r w:rsidRPr="007021AA">
              <w:rPr>
                <w:rFonts w:ascii="Segoe UI Symbol" w:hAnsi="Segoe UI Symbol" w:cs="Segoe UI Symbol"/>
                <w:color w:val="000000"/>
                <w:sz w:val="20"/>
                <w:szCs w:val="20"/>
              </w:rPr>
              <w:t>☐</w:t>
            </w:r>
            <w:r w:rsidRPr="007021AA">
              <w:rPr>
                <w:rFonts w:ascii="Myriad Pro" w:hAnsi="Myriad Pro"/>
                <w:color w:val="000000"/>
                <w:sz w:val="20"/>
                <w:szCs w:val="20"/>
              </w:rPr>
              <w:t xml:space="preserve"> Informacije o e-naslovu za e-vročanje na JAZMP še nismo posredovali, e-naslov je: </w:t>
            </w:r>
            <w:sdt>
              <w:sdtPr>
                <w:rPr>
                  <w:rFonts w:ascii="Myriad Pro" w:hAnsi="Myriad Pro"/>
                  <w:color w:val="000000"/>
                  <w:sz w:val="20"/>
                  <w:szCs w:val="20"/>
                </w:rPr>
                <w:id w:val="-940221108"/>
                <w:placeholder>
                  <w:docPart w:val="DefaultPlaceholder_-1854013440"/>
                </w:placeholder>
              </w:sdtPr>
              <w:sdtEndPr/>
              <w:sdtContent>
                <w:r w:rsidRPr="007021AA">
                  <w:rPr>
                    <w:rFonts w:ascii="Myriad Pro" w:hAnsi="Myriad Pro"/>
                    <w:color w:val="000000"/>
                    <w:sz w:val="20"/>
                    <w:szCs w:val="20"/>
                  </w:rPr>
                  <w:t>_____________________________</w:t>
                </w:r>
              </w:sdtContent>
            </w:sdt>
            <w:r w:rsidRPr="007021AA">
              <w:rPr>
                <w:rFonts w:ascii="Myriad Pro" w:hAnsi="Myriad Pro"/>
                <w:color w:val="000000"/>
                <w:sz w:val="20"/>
                <w:szCs w:val="20"/>
              </w:rPr>
              <w:t xml:space="preserve"> (e- naslov je lahko: varen e-naslov (vep.si) ali navadni e-naslov s številko mobilnega telefona za prejem kode za prevzem dokumentov).</w:t>
            </w:r>
          </w:p>
          <w:p w14:paraId="348A5FBD" w14:textId="77777777" w:rsidR="006500D8" w:rsidRPr="007021AA" w:rsidRDefault="006500D8" w:rsidP="00F00C2B">
            <w:pPr>
              <w:spacing w:line="252" w:lineRule="auto"/>
              <w:rPr>
                <w:rFonts w:ascii="Myriad Pro" w:hAnsi="Myriad Pro"/>
                <w:color w:val="000000"/>
                <w:sz w:val="20"/>
                <w:szCs w:val="20"/>
              </w:rPr>
            </w:pPr>
            <w:r w:rsidRPr="007021AA">
              <w:rPr>
                <w:rFonts w:ascii="Segoe UI Symbol" w:hAnsi="Segoe UI Symbol" w:cs="Segoe UI Symbol"/>
                <w:color w:val="000000"/>
                <w:sz w:val="20"/>
                <w:szCs w:val="20"/>
              </w:rPr>
              <w:t>☐</w:t>
            </w:r>
            <w:r w:rsidRPr="007021AA">
              <w:rPr>
                <w:rFonts w:ascii="Myriad Pro" w:hAnsi="Myriad Pro"/>
                <w:color w:val="000000"/>
                <w:sz w:val="20"/>
                <w:szCs w:val="20"/>
              </w:rPr>
              <w:t xml:space="preserve"> Informacijo o e-naslovu za e-vročanje smo na JAZMP že posredovali.</w:t>
            </w:r>
          </w:p>
          <w:p w14:paraId="3B87A589" w14:textId="158A9891" w:rsidR="006500D8" w:rsidRPr="007021AA" w:rsidRDefault="006500D8" w:rsidP="00F00C2B">
            <w:pPr>
              <w:spacing w:line="252" w:lineRule="auto"/>
              <w:rPr>
                <w:rFonts w:ascii="Myriad Pro" w:hAnsi="Myriad Pro"/>
                <w:color w:val="000000"/>
                <w:sz w:val="20"/>
                <w:szCs w:val="20"/>
              </w:rPr>
            </w:pPr>
            <w:r w:rsidRPr="007021AA">
              <w:rPr>
                <w:rFonts w:ascii="Segoe UI Symbol" w:hAnsi="Segoe UI Symbol" w:cs="Segoe UI Symbol"/>
                <w:color w:val="000000"/>
                <w:sz w:val="20"/>
                <w:szCs w:val="20"/>
              </w:rPr>
              <w:t>☐</w:t>
            </w:r>
            <w:r w:rsidRPr="007021AA">
              <w:rPr>
                <w:rFonts w:ascii="Myriad Pro" w:hAnsi="Myriad Pro"/>
                <w:color w:val="000000"/>
                <w:sz w:val="20"/>
                <w:szCs w:val="20"/>
              </w:rPr>
              <w:t xml:space="preserve"> V tej zadevi bo e-naslov za vročanje drugačen od že posredovanega in je: </w:t>
            </w:r>
            <w:sdt>
              <w:sdtPr>
                <w:rPr>
                  <w:rFonts w:ascii="Myriad Pro" w:hAnsi="Myriad Pro"/>
                  <w:color w:val="000000"/>
                  <w:sz w:val="20"/>
                  <w:szCs w:val="20"/>
                </w:rPr>
                <w:id w:val="35089201"/>
                <w:placeholder>
                  <w:docPart w:val="DefaultPlaceholder_-1854013440"/>
                </w:placeholder>
              </w:sdtPr>
              <w:sdtEndPr/>
              <w:sdtContent>
                <w:r w:rsidRPr="007021AA">
                  <w:rPr>
                    <w:rFonts w:ascii="Myriad Pro" w:hAnsi="Myriad Pro"/>
                    <w:color w:val="000000"/>
                    <w:sz w:val="20"/>
                    <w:szCs w:val="20"/>
                  </w:rPr>
                  <w:t>____________________________________________</w:t>
                </w:r>
              </w:sdtContent>
            </w:sdt>
            <w:r w:rsidRPr="007021AA">
              <w:rPr>
                <w:rFonts w:ascii="Myriad Pro" w:hAnsi="Myriad Pro"/>
                <w:color w:val="000000"/>
                <w:sz w:val="20"/>
                <w:szCs w:val="20"/>
              </w:rPr>
              <w:t>.</w:t>
            </w:r>
          </w:p>
        </w:tc>
      </w:tr>
    </w:tbl>
    <w:p w14:paraId="0E65A03A" w14:textId="77777777" w:rsidR="00DE2899" w:rsidRPr="00E667F5" w:rsidRDefault="00DE2899" w:rsidP="00DE2899">
      <w:pPr>
        <w:spacing w:line="300" w:lineRule="exact"/>
        <w:rPr>
          <w:rFonts w:ascii="Myriad Pro" w:hAnsi="Myriad Pro"/>
          <w:sz w:val="20"/>
          <w:szCs w:val="20"/>
        </w:rPr>
      </w:pPr>
      <w:r w:rsidRPr="00E667F5">
        <w:rPr>
          <w:rFonts w:ascii="Myriad Pro" w:hAnsi="Myriad Pro"/>
          <w:sz w:val="20"/>
          <w:szCs w:val="20"/>
        </w:rPr>
        <w:t xml:space="preserve">*Elektronski naslov za pošiljanje obvestila o načinu plačila pristojbine skladno z drugim odstavkom tretjega člena Tarife Javne agencije Republike Slovenije za zdravila in medicinske pripomočke (Uradni list RS, št. </w:t>
      </w:r>
      <w:hyperlink r:id="rId11">
        <w:r w:rsidRPr="00E667F5">
          <w:rPr>
            <w:rFonts w:ascii="Myriad Pro" w:hAnsi="Myriad Pro"/>
            <w:sz w:val="20"/>
            <w:szCs w:val="20"/>
          </w:rPr>
          <w:t>209/21</w:t>
        </w:r>
      </w:hyperlink>
      <w:r w:rsidRPr="00E667F5">
        <w:rPr>
          <w:rFonts w:ascii="Myriad Pro" w:hAnsi="Myriad Pro"/>
          <w:sz w:val="20"/>
          <w:szCs w:val="20"/>
        </w:rPr>
        <w:t xml:space="preserve">, </w:t>
      </w:r>
      <w:hyperlink r:id="rId12">
        <w:r w:rsidRPr="00E667F5">
          <w:rPr>
            <w:rFonts w:ascii="Myriad Pro" w:hAnsi="Myriad Pro"/>
            <w:sz w:val="20"/>
            <w:szCs w:val="20"/>
          </w:rPr>
          <w:t>165/22</w:t>
        </w:r>
      </w:hyperlink>
      <w:r w:rsidRPr="00E667F5">
        <w:rPr>
          <w:rFonts w:ascii="Myriad Pro" w:hAnsi="Myriad Pro"/>
          <w:sz w:val="20"/>
          <w:szCs w:val="20"/>
        </w:rPr>
        <w:t xml:space="preserve"> in </w:t>
      </w:r>
      <w:hyperlink r:id="rId13">
        <w:r w:rsidRPr="00E667F5">
          <w:rPr>
            <w:rFonts w:ascii="Myriad Pro" w:hAnsi="Myriad Pro"/>
            <w:sz w:val="20"/>
            <w:szCs w:val="20"/>
          </w:rPr>
          <w:t>135/23</w:t>
        </w:r>
      </w:hyperlink>
      <w:r w:rsidRPr="00E667F5">
        <w:rPr>
          <w:rFonts w:ascii="Myriad Pro" w:hAnsi="Myriad Pro"/>
          <w:sz w:val="20"/>
          <w:szCs w:val="20"/>
        </w:rPr>
        <w:t>)</w:t>
      </w:r>
    </w:p>
    <w:p w14:paraId="6BC07A94" w14:textId="327D4E49" w:rsidR="00DE2899" w:rsidRDefault="00DE2899" w:rsidP="00DE2899">
      <w:pPr>
        <w:spacing w:line="300" w:lineRule="exact"/>
        <w:jc w:val="both"/>
        <w:rPr>
          <w:rFonts w:ascii="Myriad Pro" w:hAnsi="Myriad Pro"/>
          <w:sz w:val="20"/>
          <w:szCs w:val="20"/>
        </w:rPr>
      </w:pPr>
      <w:r w:rsidRPr="00E667F5">
        <w:rPr>
          <w:rFonts w:ascii="Myriad Pro" w:hAnsi="Myriad Pro"/>
          <w:sz w:val="20"/>
          <w:szCs w:val="20"/>
        </w:rPr>
        <w:t xml:space="preserve">** JAZMP je vključen v sistem za elektronsko vročanje Si-CeV, prek katerega skladno z določbami Zakona o splošnem upravnem postopku (Ur. l. RS, št. 24/06 - UPB, s spremembami) poteka elektronsko vročanje dokumentov. Ker na JAZMP vzpodbujamo okolju prijazno digitalno poslovanje, prosimo za informacijo o vašem elektronskem predalu, na katerega vam lahko vročamo dokumente v zadevi. Če ste JAZMP naslov vašega elektronskega predala že sporočili v drugi zadevi, bomo vročali nanj. Če naslova vašega elektronskega predala ne boste sporočili, bo vročanje dokumentov v zadevi potekalo v fizični obliki. Več informacij o elektronskem vročanju najdete na: </w:t>
      </w:r>
      <w:hyperlink r:id="rId14" w:history="1">
        <w:r w:rsidRPr="00E667F5">
          <w:rPr>
            <w:rStyle w:val="Hiperpovezava"/>
            <w:rFonts w:ascii="Myriad Pro" w:hAnsi="Myriad Pro"/>
            <w:sz w:val="20"/>
            <w:szCs w:val="20"/>
          </w:rPr>
          <w:t>www.jazmp.si</w:t>
        </w:r>
      </w:hyperlink>
      <w:r w:rsidRPr="00E667F5">
        <w:rPr>
          <w:rFonts w:ascii="Myriad Pro" w:hAnsi="Myriad Pro"/>
          <w:sz w:val="20"/>
          <w:szCs w:val="20"/>
        </w:rPr>
        <w:t>.</w:t>
      </w:r>
    </w:p>
    <w:p w14:paraId="3686FC81" w14:textId="77777777" w:rsidR="00E1648C" w:rsidRDefault="00E1648C" w:rsidP="00DE2899">
      <w:pPr>
        <w:spacing w:line="300" w:lineRule="exact"/>
        <w:jc w:val="both"/>
        <w:rPr>
          <w:rFonts w:ascii="Myriad Pro" w:hAnsi="Myriad Pro"/>
          <w:sz w:val="20"/>
          <w:szCs w:val="20"/>
        </w:rPr>
      </w:pPr>
    </w:p>
    <w:tbl>
      <w:tblPr>
        <w:tblW w:w="906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1E0" w:firstRow="1" w:lastRow="1" w:firstColumn="1" w:lastColumn="1" w:noHBand="0" w:noVBand="0"/>
      </w:tblPr>
      <w:tblGrid>
        <w:gridCol w:w="3256"/>
        <w:gridCol w:w="5811"/>
      </w:tblGrid>
      <w:tr w:rsidR="004F0CDB" w:rsidRPr="00E667F5" w14:paraId="7F0C3A2C"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ACDA" w14:textId="28720BB3" w:rsidR="004F0CDB" w:rsidRPr="00AF5298" w:rsidRDefault="00AF5298" w:rsidP="004F0CDB">
            <w:pPr>
              <w:pStyle w:val="Odstavekseznama"/>
              <w:numPr>
                <w:ilvl w:val="0"/>
                <w:numId w:val="2"/>
              </w:numPr>
              <w:spacing w:before="60"/>
              <w:ind w:left="172" w:right="-1134" w:hanging="172"/>
              <w:rPr>
                <w:rFonts w:ascii="Myriad Pro" w:hAnsi="Myriad Pro"/>
                <w:b/>
                <w:bCs/>
                <w:sz w:val="20"/>
                <w:szCs w:val="20"/>
                <w:lang w:eastAsia="en-GB"/>
              </w:rPr>
            </w:pPr>
            <w:r>
              <w:rPr>
                <w:rFonts w:ascii="Myriad Pro" w:hAnsi="Myriad Pro"/>
                <w:b/>
                <w:bCs/>
                <w:sz w:val="20"/>
                <w:szCs w:val="20"/>
                <w:lang w:eastAsia="en-GB"/>
              </w:rPr>
              <w:t xml:space="preserve"> </w:t>
            </w:r>
            <w:r w:rsidR="004F0CDB" w:rsidRPr="00AF5298">
              <w:rPr>
                <w:rFonts w:ascii="Myriad Pro" w:hAnsi="Myriad Pro"/>
                <w:b/>
                <w:bCs/>
                <w:sz w:val="20"/>
                <w:szCs w:val="20"/>
                <w:lang w:eastAsia="en-GB"/>
              </w:rPr>
              <w:t>Ime predlagatelja:</w:t>
            </w:r>
            <w:r w:rsidR="004F0CDB" w:rsidRPr="00AF5298">
              <w:rPr>
                <w:rFonts w:ascii="Myriad Pro" w:hAnsi="Myriad Pro" w:cs="Arial"/>
                <w:color w:val="000000"/>
                <w:sz w:val="20"/>
                <w:szCs w:val="20"/>
              </w:rPr>
              <w:t xml:space="preserve"> </w:t>
            </w:r>
          </w:p>
        </w:tc>
        <w:sdt>
          <w:sdtPr>
            <w:rPr>
              <w:rFonts w:ascii="Myriad Pro" w:hAnsi="Myriad Pro"/>
              <w:sz w:val="20"/>
              <w:szCs w:val="20"/>
              <w:lang w:eastAsia="en-GB"/>
            </w:rPr>
            <w:id w:val="583426466"/>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2A50F679" w14:textId="4BD04D81" w:rsidR="004F0CDB" w:rsidRPr="00E667F5" w:rsidRDefault="005C36C3" w:rsidP="00572173">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AF5298" w:rsidRPr="00E667F5" w14:paraId="6BF64B87"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7F776" w14:textId="6144D37B" w:rsidR="00AF5298" w:rsidRPr="00AF5298" w:rsidRDefault="00AF5298" w:rsidP="00AF5298">
            <w:pPr>
              <w:pStyle w:val="Odstavekseznama"/>
              <w:numPr>
                <w:ilvl w:val="0"/>
                <w:numId w:val="2"/>
              </w:numPr>
              <w:spacing w:before="60"/>
              <w:ind w:left="172" w:right="-1134" w:hanging="172"/>
              <w:rPr>
                <w:rFonts w:ascii="Myriad Pro" w:hAnsi="Myriad Pro"/>
                <w:b/>
                <w:bCs/>
                <w:sz w:val="20"/>
                <w:szCs w:val="20"/>
                <w:lang w:eastAsia="en-GB"/>
              </w:rPr>
            </w:pPr>
            <w:r>
              <w:rPr>
                <w:rFonts w:ascii="Myriad Pro" w:hAnsi="Myriad Pro"/>
                <w:b/>
                <w:bCs/>
                <w:sz w:val="20"/>
                <w:szCs w:val="20"/>
                <w:lang w:eastAsia="en-GB"/>
              </w:rPr>
              <w:t xml:space="preserve"> </w:t>
            </w:r>
            <w:r w:rsidRPr="00AF5298">
              <w:rPr>
                <w:rFonts w:ascii="Myriad Pro" w:hAnsi="Myriad Pro"/>
                <w:b/>
                <w:bCs/>
                <w:sz w:val="20"/>
                <w:szCs w:val="20"/>
                <w:lang w:eastAsia="en-GB"/>
              </w:rPr>
              <w:t>Matična številka</w:t>
            </w:r>
            <w:r>
              <w:rPr>
                <w:rFonts w:ascii="Myriad Pro" w:hAnsi="Myriad Pro"/>
                <w:b/>
                <w:bCs/>
                <w:sz w:val="20"/>
                <w:szCs w:val="20"/>
                <w:lang w:eastAsia="en-GB"/>
              </w:rPr>
              <w:t xml:space="preserve"> predlagatelja</w:t>
            </w:r>
            <w:r w:rsidRPr="00AF5298">
              <w:rPr>
                <w:rFonts w:ascii="Myriad Pro" w:hAnsi="Myriad Pro"/>
                <w:b/>
                <w:bCs/>
                <w:sz w:val="20"/>
                <w:szCs w:val="20"/>
                <w:lang w:eastAsia="en-GB"/>
              </w:rPr>
              <w:t>:</w:t>
            </w:r>
          </w:p>
        </w:tc>
        <w:sdt>
          <w:sdtPr>
            <w:rPr>
              <w:rFonts w:ascii="Myriad Pro" w:hAnsi="Myriad Pro"/>
              <w:sz w:val="20"/>
              <w:szCs w:val="20"/>
              <w:highlight w:val="yellow"/>
              <w:lang w:eastAsia="en-GB"/>
            </w:rPr>
            <w:id w:val="481826167"/>
            <w:placeholder>
              <w:docPart w:val="181B5D5AF7D449D5BDAA3AA54BD42094"/>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409D41E9" w14:textId="77777777" w:rsidR="00AF5298" w:rsidRPr="00E667F5" w:rsidRDefault="00AF5298" w:rsidP="00572173">
                <w:pPr>
                  <w:spacing w:before="60" w:after="60"/>
                  <w:rPr>
                    <w:rFonts w:ascii="Myriad Pro" w:hAnsi="Myriad Pro"/>
                    <w:sz w:val="20"/>
                    <w:szCs w:val="20"/>
                    <w:highlight w:val="yellow"/>
                    <w:lang w:eastAsia="en-GB"/>
                  </w:rPr>
                </w:pPr>
                <w:r w:rsidRPr="00E667F5">
                  <w:rPr>
                    <w:rFonts w:ascii="Myriad Pro" w:hAnsi="Myriad Pro"/>
                    <w:sz w:val="20"/>
                    <w:szCs w:val="20"/>
                    <w:highlight w:val="yellow"/>
                    <w:lang w:eastAsia="en-GB"/>
                  </w:rPr>
                  <w:t xml:space="preserve"> </w:t>
                </w:r>
              </w:p>
            </w:tc>
          </w:sdtContent>
        </w:sdt>
      </w:tr>
      <w:tr w:rsidR="004F0CDB" w:rsidRPr="00E667F5" w14:paraId="1AEA2705"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0AF5C" w14:textId="299DCE7E" w:rsidR="004F0CDB" w:rsidRPr="00AF5298" w:rsidRDefault="00AF5298" w:rsidP="00AF5298">
            <w:pPr>
              <w:pStyle w:val="Odstavekseznama"/>
              <w:numPr>
                <w:ilvl w:val="0"/>
                <w:numId w:val="2"/>
              </w:numPr>
              <w:spacing w:before="60"/>
              <w:ind w:left="172" w:right="-1134" w:hanging="172"/>
              <w:rPr>
                <w:rFonts w:ascii="Myriad Pro" w:hAnsi="Myriad Pro"/>
                <w:b/>
                <w:bCs/>
                <w:sz w:val="20"/>
                <w:szCs w:val="20"/>
                <w:lang w:eastAsia="en-GB"/>
              </w:rPr>
            </w:pPr>
            <w:r>
              <w:rPr>
                <w:rFonts w:ascii="Myriad Pro" w:hAnsi="Myriad Pro"/>
                <w:b/>
                <w:bCs/>
                <w:sz w:val="20"/>
                <w:szCs w:val="20"/>
                <w:lang w:eastAsia="en-GB"/>
              </w:rPr>
              <w:t xml:space="preserve"> </w:t>
            </w:r>
            <w:r w:rsidR="004F0CDB" w:rsidRPr="00AF5298">
              <w:rPr>
                <w:rFonts w:ascii="Myriad Pro" w:hAnsi="Myriad Pro"/>
                <w:b/>
                <w:bCs/>
                <w:sz w:val="20"/>
                <w:szCs w:val="20"/>
                <w:lang w:eastAsia="en-GB"/>
              </w:rPr>
              <w:t>Sedež</w:t>
            </w:r>
            <w:r>
              <w:rPr>
                <w:rFonts w:ascii="Myriad Pro" w:hAnsi="Myriad Pro"/>
                <w:b/>
                <w:bCs/>
                <w:sz w:val="20"/>
                <w:szCs w:val="20"/>
                <w:lang w:eastAsia="en-GB"/>
              </w:rPr>
              <w:t xml:space="preserve"> predlagatelja</w:t>
            </w:r>
            <w:r w:rsidR="004F0CDB" w:rsidRPr="00AF5298">
              <w:rPr>
                <w:rFonts w:ascii="Myriad Pro" w:hAnsi="Myriad Pro"/>
                <w:b/>
                <w:bCs/>
                <w:sz w:val="20"/>
                <w:szCs w:val="20"/>
                <w:lang w:eastAsia="en-GB"/>
              </w:rPr>
              <w:t>:</w:t>
            </w:r>
          </w:p>
        </w:tc>
        <w:sdt>
          <w:sdtPr>
            <w:rPr>
              <w:rFonts w:ascii="Myriad Pro" w:hAnsi="Myriad Pro"/>
              <w:sz w:val="20"/>
              <w:szCs w:val="20"/>
              <w:lang w:eastAsia="en-GB"/>
            </w:rPr>
            <w:id w:val="-346795282"/>
            <w:placeholder>
              <w:docPart w:val="6453B09943D64FF28E74EC440071FBFB"/>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67F41C2F" w14:textId="77777777" w:rsidR="004F0CDB" w:rsidRPr="00E667F5" w:rsidRDefault="004F0CDB" w:rsidP="00572173">
                <w:pPr>
                  <w:spacing w:before="60" w:after="60"/>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0064211B" w:rsidRPr="00E667F5" w14:paraId="032A2DEA" w14:textId="77777777" w:rsidTr="4E9E0F31">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99C9E" w14:textId="3368F58E" w:rsidR="0064211B" w:rsidRPr="00833AEF" w:rsidRDefault="00833AEF" w:rsidP="00833AEF">
            <w:pPr>
              <w:pStyle w:val="Odstavekseznama"/>
              <w:numPr>
                <w:ilvl w:val="0"/>
                <w:numId w:val="2"/>
              </w:numPr>
              <w:spacing w:before="60"/>
              <w:ind w:left="172" w:right="29" w:hanging="172"/>
              <w:rPr>
                <w:rFonts w:ascii="Myriad Pro" w:hAnsi="Myriad Pro"/>
                <w:b/>
                <w:bCs/>
                <w:sz w:val="20"/>
                <w:szCs w:val="20"/>
                <w:lang w:eastAsia="en-GB"/>
              </w:rPr>
            </w:pPr>
            <w:r>
              <w:rPr>
                <w:rFonts w:ascii="Myriad Pro" w:hAnsi="Myriad Pro"/>
                <w:b/>
                <w:bCs/>
                <w:sz w:val="20"/>
                <w:szCs w:val="20"/>
                <w:lang w:eastAsia="en-GB"/>
              </w:rPr>
              <w:t xml:space="preserve"> </w:t>
            </w:r>
            <w:r w:rsidR="0064211B" w:rsidRPr="00833AEF">
              <w:rPr>
                <w:rFonts w:ascii="Myriad Pro" w:hAnsi="Myriad Pro"/>
                <w:b/>
                <w:bCs/>
                <w:sz w:val="20"/>
                <w:szCs w:val="20"/>
                <w:lang w:eastAsia="en-GB"/>
              </w:rPr>
              <w:t>Podatki o dobavitelju iz tretje države ali dobavitelju iz držav članic EU v primeru uvoza ali vnosa tkiv in celic v nujnem primeru, ki obsegajo:</w:t>
            </w:r>
          </w:p>
        </w:tc>
      </w:tr>
      <w:tr w:rsidR="00DE2899" w:rsidRPr="00E667F5" w14:paraId="4883FF99"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00A0B" w14:textId="50BF68C1" w:rsidR="00DE2899" w:rsidRPr="0064211B" w:rsidRDefault="00BC07B3" w:rsidP="00BC07B3">
            <w:pPr>
              <w:spacing w:before="60"/>
              <w:ind w:left="314" w:right="-1134"/>
              <w:rPr>
                <w:rFonts w:ascii="Myriad Pro" w:hAnsi="Myriad Pro"/>
                <w:b/>
                <w:bCs/>
                <w:sz w:val="20"/>
                <w:szCs w:val="20"/>
                <w:lang w:eastAsia="en-GB"/>
              </w:rPr>
            </w:pPr>
            <w:r>
              <w:rPr>
                <w:rFonts w:ascii="Myriad Pro" w:hAnsi="Myriad Pro" w:cs="Arial"/>
                <w:b/>
                <w:bCs/>
                <w:color w:val="000000"/>
                <w:sz w:val="20"/>
                <w:szCs w:val="20"/>
              </w:rPr>
              <w:t>p</w:t>
            </w:r>
            <w:r w:rsidR="0064211B" w:rsidRPr="0064211B">
              <w:rPr>
                <w:rFonts w:ascii="Myriad Pro" w:hAnsi="Myriad Pro" w:cs="Arial"/>
                <w:b/>
                <w:bCs/>
                <w:color w:val="000000"/>
                <w:sz w:val="20"/>
                <w:szCs w:val="20"/>
              </w:rPr>
              <w:t>olno ime:</w:t>
            </w:r>
          </w:p>
        </w:tc>
        <w:sdt>
          <w:sdtPr>
            <w:rPr>
              <w:rFonts w:ascii="Myriad Pro" w:hAnsi="Myriad Pro"/>
              <w:sz w:val="20"/>
              <w:szCs w:val="20"/>
              <w:lang w:eastAsia="en-GB"/>
            </w:rPr>
            <w:id w:val="-447627825"/>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41FE0148" w14:textId="7F92AE31" w:rsidR="00DE2899" w:rsidRPr="00E667F5" w:rsidRDefault="005C36C3" w:rsidP="00783888">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DE2899" w:rsidRPr="00E667F5" w14:paraId="2EAB9EC9"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596A8" w14:textId="7A703E06" w:rsidR="00DE2899" w:rsidRPr="0064211B" w:rsidRDefault="00BC07B3" w:rsidP="00BC07B3">
            <w:pPr>
              <w:spacing w:before="60"/>
              <w:ind w:left="314" w:right="183"/>
              <w:rPr>
                <w:rFonts w:ascii="Myriad Pro" w:hAnsi="Myriad Pro"/>
                <w:b/>
                <w:bCs/>
                <w:sz w:val="20"/>
                <w:szCs w:val="20"/>
                <w:lang w:eastAsia="en-GB"/>
              </w:rPr>
            </w:pPr>
            <w:r>
              <w:rPr>
                <w:rFonts w:ascii="Myriad Pro" w:hAnsi="Myriad Pro" w:cs="Arial"/>
                <w:b/>
                <w:bCs/>
                <w:color w:val="000000"/>
                <w:sz w:val="20"/>
                <w:szCs w:val="20"/>
              </w:rPr>
              <w:t>n</w:t>
            </w:r>
            <w:r w:rsidR="0064211B" w:rsidRPr="0064211B">
              <w:rPr>
                <w:rFonts w:ascii="Myriad Pro" w:hAnsi="Myriad Pro" w:cs="Arial"/>
                <w:b/>
                <w:bCs/>
                <w:color w:val="000000"/>
                <w:sz w:val="20"/>
                <w:szCs w:val="20"/>
              </w:rPr>
              <w:t>aslov:</w:t>
            </w:r>
          </w:p>
        </w:tc>
        <w:sdt>
          <w:sdtPr>
            <w:rPr>
              <w:rFonts w:ascii="Myriad Pro" w:hAnsi="Myriad Pro"/>
              <w:sz w:val="20"/>
              <w:szCs w:val="20"/>
              <w:lang w:eastAsia="en-GB"/>
            </w:rPr>
            <w:id w:val="-1775322657"/>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5901A1DE" w14:textId="20C84600" w:rsidR="00DE2899" w:rsidRPr="00E667F5" w:rsidRDefault="005C36C3" w:rsidP="00783888">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DE2899" w:rsidRPr="00E667F5" w14:paraId="6625B5F6"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75665" w14:textId="429A0D1C" w:rsidR="00DE2899" w:rsidRPr="0064211B" w:rsidRDefault="00BC07B3" w:rsidP="00BC07B3">
            <w:pPr>
              <w:spacing w:before="60"/>
              <w:ind w:left="314" w:right="-1134"/>
              <w:rPr>
                <w:rFonts w:ascii="Myriad Pro" w:hAnsi="Myriad Pro"/>
                <w:b/>
                <w:bCs/>
                <w:sz w:val="20"/>
                <w:szCs w:val="20"/>
                <w:lang w:eastAsia="en-GB"/>
              </w:rPr>
            </w:pPr>
            <w:r>
              <w:rPr>
                <w:rFonts w:ascii="Myriad Pro" w:hAnsi="Myriad Pro" w:cs="Arial"/>
                <w:b/>
                <w:bCs/>
                <w:color w:val="000000"/>
                <w:sz w:val="20"/>
                <w:szCs w:val="20"/>
              </w:rPr>
              <w:t>s</w:t>
            </w:r>
            <w:r w:rsidR="0064211B" w:rsidRPr="0064211B">
              <w:rPr>
                <w:rFonts w:ascii="Myriad Pro" w:hAnsi="Myriad Pro" w:cs="Arial"/>
                <w:b/>
                <w:bCs/>
                <w:color w:val="000000"/>
                <w:sz w:val="20"/>
                <w:szCs w:val="20"/>
              </w:rPr>
              <w:t>tatus dobavitelja:</w:t>
            </w:r>
          </w:p>
        </w:tc>
        <w:sdt>
          <w:sdtPr>
            <w:rPr>
              <w:rFonts w:ascii="Myriad Pro" w:hAnsi="Myriad Pro"/>
              <w:sz w:val="20"/>
              <w:szCs w:val="20"/>
              <w:lang w:eastAsia="en-GB"/>
            </w:rPr>
            <w:id w:val="-2058146210"/>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13BA1E36" w14:textId="42476A11" w:rsidR="00DE2899" w:rsidRPr="00E667F5" w:rsidRDefault="005C36C3" w:rsidP="00783888">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64211B" w:rsidRPr="00E667F5" w14:paraId="346CCE40" w14:textId="77777777" w:rsidTr="4E9E0F31">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4339C" w14:textId="5B8D31A0" w:rsidR="0064211B" w:rsidRPr="00AD63EC" w:rsidRDefault="00AD63EC" w:rsidP="00AD63EC">
            <w:pPr>
              <w:pStyle w:val="Odstavekseznama"/>
              <w:numPr>
                <w:ilvl w:val="0"/>
                <w:numId w:val="2"/>
              </w:numPr>
              <w:spacing w:before="60"/>
              <w:ind w:left="172" w:right="29" w:hanging="172"/>
              <w:rPr>
                <w:rFonts w:ascii="Myriad Pro" w:hAnsi="Myriad Pro"/>
                <w:b/>
                <w:bCs/>
                <w:sz w:val="20"/>
                <w:szCs w:val="20"/>
                <w:lang w:eastAsia="en-GB"/>
              </w:rPr>
            </w:pPr>
            <w:r>
              <w:rPr>
                <w:rFonts w:ascii="Myriad Pro" w:hAnsi="Myriad Pro"/>
                <w:b/>
                <w:bCs/>
                <w:sz w:val="20"/>
                <w:szCs w:val="20"/>
                <w:lang w:eastAsia="en-GB"/>
              </w:rPr>
              <w:t xml:space="preserve"> </w:t>
            </w:r>
            <w:r w:rsidR="0064211B" w:rsidRPr="00AD63EC">
              <w:rPr>
                <w:rFonts w:ascii="Myriad Pro" w:hAnsi="Myriad Pro"/>
                <w:b/>
                <w:bCs/>
                <w:sz w:val="20"/>
                <w:szCs w:val="20"/>
                <w:lang w:eastAsia="en-GB"/>
              </w:rPr>
              <w:t>Podatki o prevzemniku tkiv in celic v primeru izvoza ali iznosa v nujnem primeru</w:t>
            </w:r>
            <w:r w:rsidR="008D029C">
              <w:rPr>
                <w:rFonts w:ascii="Myriad Pro" w:hAnsi="Myriad Pro"/>
                <w:b/>
                <w:bCs/>
                <w:sz w:val="20"/>
                <w:szCs w:val="20"/>
                <w:lang w:eastAsia="en-GB"/>
              </w:rPr>
              <w:t>, ki obsegajo</w:t>
            </w:r>
            <w:r w:rsidR="0064211B" w:rsidRPr="00AD63EC">
              <w:rPr>
                <w:rFonts w:ascii="Myriad Pro" w:hAnsi="Myriad Pro"/>
                <w:b/>
                <w:bCs/>
                <w:sz w:val="20"/>
                <w:szCs w:val="20"/>
                <w:lang w:eastAsia="en-GB"/>
              </w:rPr>
              <w:t>:</w:t>
            </w:r>
          </w:p>
        </w:tc>
      </w:tr>
      <w:tr w:rsidR="00DE2899" w:rsidRPr="00E667F5" w14:paraId="15680786"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13A5A" w14:textId="0385071B" w:rsidR="00DE2899" w:rsidRPr="0064211B" w:rsidRDefault="00BC07B3" w:rsidP="00BC07B3">
            <w:pPr>
              <w:spacing w:before="60"/>
              <w:ind w:left="314" w:right="42"/>
              <w:rPr>
                <w:rFonts w:ascii="Myriad Pro" w:hAnsi="Myriad Pro" w:cs="Arial"/>
                <w:b/>
                <w:bCs/>
                <w:color w:val="000000"/>
                <w:sz w:val="20"/>
                <w:szCs w:val="20"/>
              </w:rPr>
            </w:pPr>
            <w:r>
              <w:rPr>
                <w:rFonts w:ascii="Myriad Pro" w:hAnsi="Myriad Pro" w:cs="Arial"/>
                <w:b/>
                <w:bCs/>
                <w:color w:val="000000"/>
                <w:sz w:val="20"/>
                <w:szCs w:val="20"/>
              </w:rPr>
              <w:t>p</w:t>
            </w:r>
            <w:r w:rsidR="0064211B" w:rsidRPr="0064211B">
              <w:rPr>
                <w:rFonts w:ascii="Myriad Pro" w:hAnsi="Myriad Pro" w:cs="Arial"/>
                <w:b/>
                <w:bCs/>
                <w:color w:val="000000"/>
                <w:sz w:val="20"/>
                <w:szCs w:val="20"/>
              </w:rPr>
              <w:t>olno ime:</w:t>
            </w:r>
          </w:p>
        </w:tc>
        <w:sdt>
          <w:sdtPr>
            <w:rPr>
              <w:rFonts w:ascii="Myriad Pro" w:hAnsi="Myriad Pro"/>
              <w:b/>
              <w:bCs/>
              <w:sz w:val="20"/>
              <w:szCs w:val="20"/>
              <w:lang w:eastAsia="en-GB"/>
            </w:rPr>
            <w:id w:val="-1431733720"/>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74986503" w14:textId="15F794FC" w:rsidR="00DE2899" w:rsidRPr="00E667F5" w:rsidRDefault="005C36C3" w:rsidP="00783888">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00DE2899" w:rsidRPr="00E667F5" w14:paraId="4ABFAA3E"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A31DBC" w14:textId="1FE81B66" w:rsidR="00DE2899" w:rsidRPr="0064211B" w:rsidRDefault="00BC07B3" w:rsidP="00BC07B3">
            <w:pPr>
              <w:spacing w:line="300" w:lineRule="exact"/>
              <w:ind w:left="314"/>
              <w:jc w:val="both"/>
              <w:rPr>
                <w:rFonts w:ascii="Myriad Pro" w:hAnsi="Myriad Pro"/>
                <w:b/>
                <w:bCs/>
                <w:sz w:val="20"/>
                <w:szCs w:val="20"/>
                <w:lang w:eastAsia="en-GB"/>
              </w:rPr>
            </w:pPr>
            <w:r>
              <w:rPr>
                <w:rFonts w:ascii="Myriad Pro" w:hAnsi="Myriad Pro" w:cs="Arial"/>
                <w:b/>
                <w:bCs/>
                <w:color w:val="000000"/>
                <w:sz w:val="20"/>
                <w:szCs w:val="20"/>
              </w:rPr>
              <w:lastRenderedPageBreak/>
              <w:t>n</w:t>
            </w:r>
            <w:r w:rsidR="0064211B" w:rsidRPr="0064211B">
              <w:rPr>
                <w:rFonts w:ascii="Myriad Pro" w:hAnsi="Myriad Pro" w:cs="Arial"/>
                <w:b/>
                <w:bCs/>
                <w:color w:val="000000"/>
                <w:sz w:val="20"/>
                <w:szCs w:val="20"/>
              </w:rPr>
              <w:t>aslov:</w:t>
            </w:r>
          </w:p>
        </w:tc>
        <w:sdt>
          <w:sdtPr>
            <w:rPr>
              <w:rFonts w:ascii="Myriad Pro" w:hAnsi="Myriad Pro"/>
              <w:b/>
              <w:bCs/>
              <w:sz w:val="20"/>
              <w:szCs w:val="20"/>
              <w:lang w:eastAsia="en-GB"/>
            </w:rPr>
            <w:id w:val="-1656987265"/>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28B88B2B" w14:textId="36CCE454" w:rsidR="00DE2899" w:rsidRPr="00E667F5" w:rsidRDefault="005C36C3" w:rsidP="00783888">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00DE2899" w:rsidRPr="00E667F5" w14:paraId="7F2BA8B6"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2DA26" w14:textId="2DCE04D1" w:rsidR="00DE2899" w:rsidRPr="0064211B" w:rsidRDefault="00BC07B3" w:rsidP="00BC07B3">
            <w:pPr>
              <w:spacing w:line="300" w:lineRule="exact"/>
              <w:ind w:left="314"/>
              <w:jc w:val="both"/>
              <w:rPr>
                <w:rFonts w:ascii="Myriad Pro" w:hAnsi="Myriad Pro"/>
                <w:b/>
                <w:bCs/>
                <w:sz w:val="20"/>
                <w:szCs w:val="20"/>
                <w:lang w:eastAsia="en-GB"/>
              </w:rPr>
            </w:pPr>
            <w:r>
              <w:rPr>
                <w:rFonts w:ascii="Myriad Pro" w:hAnsi="Myriad Pro" w:cs="Arial"/>
                <w:b/>
                <w:bCs/>
                <w:color w:val="000000"/>
                <w:sz w:val="20"/>
                <w:szCs w:val="20"/>
              </w:rPr>
              <w:t>s</w:t>
            </w:r>
            <w:r w:rsidR="0064211B" w:rsidRPr="0064211B">
              <w:rPr>
                <w:rFonts w:ascii="Myriad Pro" w:hAnsi="Myriad Pro" w:cs="Arial"/>
                <w:b/>
                <w:bCs/>
                <w:color w:val="000000"/>
                <w:sz w:val="20"/>
                <w:szCs w:val="20"/>
              </w:rPr>
              <w:t>tatus prevzemnika tkiv in celic:</w:t>
            </w:r>
          </w:p>
        </w:tc>
        <w:sdt>
          <w:sdtPr>
            <w:rPr>
              <w:rFonts w:ascii="Myriad Pro" w:hAnsi="Myriad Pro"/>
              <w:b/>
              <w:bCs/>
              <w:sz w:val="20"/>
              <w:szCs w:val="20"/>
              <w:lang w:eastAsia="en-GB"/>
            </w:rPr>
            <w:id w:val="1846436008"/>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40A7C48A" w14:textId="6132DC64" w:rsidR="00DE2899" w:rsidRPr="00E667F5" w:rsidRDefault="005C36C3" w:rsidP="00783888">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0064211B" w:rsidRPr="00E667F5" w14:paraId="4783CB39" w14:textId="77777777" w:rsidTr="4E9E0F31">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8AA8D" w14:textId="3310681D" w:rsidR="0064211B" w:rsidRPr="008D029C" w:rsidRDefault="008D029C" w:rsidP="008D029C">
            <w:pPr>
              <w:pStyle w:val="Odstavekseznama"/>
              <w:numPr>
                <w:ilvl w:val="0"/>
                <w:numId w:val="2"/>
              </w:numPr>
              <w:spacing w:before="60"/>
              <w:ind w:left="172" w:right="29" w:hanging="172"/>
              <w:rPr>
                <w:rFonts w:ascii="Myriad Pro" w:hAnsi="Myriad Pro"/>
                <w:b/>
                <w:bCs/>
                <w:sz w:val="20"/>
                <w:szCs w:val="20"/>
                <w:lang w:eastAsia="en-GB"/>
              </w:rPr>
            </w:pPr>
            <w:r w:rsidRPr="4E9E0F31">
              <w:rPr>
                <w:rFonts w:ascii="Myriad Pro" w:hAnsi="Myriad Pro"/>
                <w:b/>
                <w:bCs/>
                <w:sz w:val="20"/>
                <w:szCs w:val="20"/>
                <w:lang w:eastAsia="en-GB"/>
              </w:rPr>
              <w:t xml:space="preserve"> </w:t>
            </w:r>
            <w:r w:rsidR="0064211B" w:rsidRPr="4E9E0F31">
              <w:rPr>
                <w:rFonts w:ascii="Myriad Pro" w:hAnsi="Myriad Pro"/>
                <w:b/>
                <w:bCs/>
                <w:sz w:val="20"/>
                <w:szCs w:val="20"/>
                <w:lang w:eastAsia="en-GB"/>
              </w:rPr>
              <w:t>Podatki o tkivih in celicah</w:t>
            </w:r>
            <w:r w:rsidR="0E961096" w:rsidRPr="4E9E0F31">
              <w:rPr>
                <w:rFonts w:ascii="Myriad Pro" w:hAnsi="Myriad Pro"/>
                <w:b/>
                <w:bCs/>
                <w:sz w:val="20"/>
                <w:szCs w:val="20"/>
                <w:lang w:eastAsia="en-GB"/>
              </w:rPr>
              <w:t>, ki obsegajo</w:t>
            </w:r>
            <w:r w:rsidR="0064211B" w:rsidRPr="4E9E0F31">
              <w:rPr>
                <w:rFonts w:ascii="Myriad Pro" w:hAnsi="Myriad Pro"/>
                <w:b/>
                <w:bCs/>
                <w:sz w:val="20"/>
                <w:szCs w:val="20"/>
                <w:lang w:eastAsia="en-GB"/>
              </w:rPr>
              <w:t>:</w:t>
            </w:r>
          </w:p>
        </w:tc>
      </w:tr>
      <w:tr w:rsidR="00DE2899" w:rsidRPr="00E667F5" w14:paraId="08EF5C01"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21981" w14:textId="10CC1C3A" w:rsidR="00DE2899" w:rsidRPr="0064211B" w:rsidRDefault="00BC07B3" w:rsidP="00341141">
            <w:pPr>
              <w:spacing w:line="300" w:lineRule="exact"/>
              <w:ind w:left="314"/>
              <w:jc w:val="both"/>
              <w:rPr>
                <w:rFonts w:ascii="Myriad Pro" w:hAnsi="Myriad Pro"/>
                <w:b/>
                <w:bCs/>
                <w:sz w:val="20"/>
                <w:szCs w:val="20"/>
                <w:lang w:eastAsia="en-GB"/>
              </w:rPr>
            </w:pPr>
            <w:r>
              <w:rPr>
                <w:rFonts w:ascii="Myriad Pro" w:hAnsi="Myriad Pro" w:cs="Arial"/>
                <w:b/>
                <w:bCs/>
                <w:color w:val="000000"/>
                <w:sz w:val="20"/>
                <w:szCs w:val="20"/>
              </w:rPr>
              <w:t>v</w:t>
            </w:r>
            <w:r w:rsidR="0064211B" w:rsidRPr="0064211B">
              <w:rPr>
                <w:rFonts w:ascii="Myriad Pro" w:hAnsi="Myriad Pro" w:cs="Arial"/>
                <w:b/>
                <w:bCs/>
                <w:color w:val="000000"/>
                <w:sz w:val="20"/>
                <w:szCs w:val="20"/>
              </w:rPr>
              <w:t>rsta in količina tkiv in celic:</w:t>
            </w:r>
          </w:p>
        </w:tc>
        <w:sdt>
          <w:sdtPr>
            <w:rPr>
              <w:rFonts w:ascii="Myriad Pro" w:hAnsi="Myriad Pro"/>
              <w:b/>
              <w:bCs/>
              <w:sz w:val="20"/>
              <w:szCs w:val="20"/>
              <w:lang w:eastAsia="en-GB"/>
            </w:rPr>
            <w:id w:val="1968303164"/>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55892222" w14:textId="341F7993" w:rsidR="00DE2899" w:rsidRPr="00E667F5" w:rsidRDefault="005C36C3" w:rsidP="00783888">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0064211B" w:rsidRPr="00E667F5" w14:paraId="0EF73873"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81901" w14:textId="7670E9AC" w:rsidR="0064211B" w:rsidRPr="0064211B" w:rsidRDefault="00341141" w:rsidP="00341141">
            <w:pPr>
              <w:spacing w:line="300" w:lineRule="exact"/>
              <w:ind w:left="314"/>
              <w:jc w:val="both"/>
              <w:rPr>
                <w:rFonts w:ascii="Myriad Pro" w:hAnsi="Myriad Pro" w:cs="Arial"/>
                <w:b/>
                <w:bCs/>
                <w:color w:val="000000"/>
                <w:sz w:val="20"/>
                <w:szCs w:val="20"/>
              </w:rPr>
            </w:pPr>
            <w:r>
              <w:rPr>
                <w:rFonts w:ascii="Myriad Pro" w:hAnsi="Myriad Pro" w:cs="Arial"/>
                <w:b/>
                <w:bCs/>
                <w:color w:val="000000"/>
                <w:sz w:val="20"/>
                <w:szCs w:val="20"/>
              </w:rPr>
              <w:t>i</w:t>
            </w:r>
            <w:r w:rsidR="0064211B" w:rsidRPr="0064211B">
              <w:rPr>
                <w:rFonts w:ascii="Myriad Pro" w:hAnsi="Myriad Pro" w:cs="Arial"/>
                <w:b/>
                <w:bCs/>
                <w:color w:val="000000"/>
                <w:sz w:val="20"/>
                <w:szCs w:val="20"/>
              </w:rPr>
              <w:t>me izdelka:</w:t>
            </w:r>
          </w:p>
        </w:tc>
        <w:sdt>
          <w:sdtPr>
            <w:rPr>
              <w:rFonts w:ascii="Myriad Pro" w:hAnsi="Myriad Pro"/>
              <w:b/>
              <w:bCs/>
              <w:sz w:val="20"/>
              <w:szCs w:val="20"/>
              <w:lang w:eastAsia="en-GB"/>
            </w:rPr>
            <w:id w:val="1143925991"/>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43542AB5" w14:textId="30A55BF0" w:rsidR="0064211B" w:rsidRPr="00E667F5" w:rsidRDefault="005C36C3" w:rsidP="00783888">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0064211B" w:rsidRPr="00E667F5" w14:paraId="59642B8F"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2B161" w14:textId="69252983" w:rsidR="0064211B" w:rsidRPr="0064211B" w:rsidRDefault="00341141" w:rsidP="00341141">
            <w:pPr>
              <w:spacing w:line="300" w:lineRule="exact"/>
              <w:ind w:left="314"/>
              <w:rPr>
                <w:rFonts w:ascii="Myriad Pro" w:hAnsi="Myriad Pro" w:cs="Arial"/>
                <w:b/>
                <w:bCs/>
                <w:color w:val="000000"/>
                <w:sz w:val="20"/>
                <w:szCs w:val="20"/>
              </w:rPr>
            </w:pPr>
            <w:r>
              <w:rPr>
                <w:rFonts w:ascii="Myriad Pro" w:hAnsi="Myriad Pro" w:cs="Arial"/>
                <w:b/>
                <w:bCs/>
                <w:color w:val="000000"/>
                <w:sz w:val="20"/>
                <w:szCs w:val="20"/>
              </w:rPr>
              <w:t>e</w:t>
            </w:r>
            <w:r w:rsidR="0064211B" w:rsidRPr="0064211B">
              <w:rPr>
                <w:rFonts w:ascii="Myriad Pro" w:hAnsi="Myriad Pro" w:cs="Arial"/>
                <w:b/>
                <w:bCs/>
                <w:color w:val="000000"/>
                <w:sz w:val="20"/>
                <w:szCs w:val="20"/>
              </w:rPr>
              <w:t>notna evropska koda ali serijska številka, če je potrebno:</w:t>
            </w:r>
          </w:p>
        </w:tc>
        <w:sdt>
          <w:sdtPr>
            <w:rPr>
              <w:rFonts w:ascii="Myriad Pro" w:hAnsi="Myriad Pro"/>
              <w:b/>
              <w:bCs/>
              <w:sz w:val="20"/>
              <w:szCs w:val="20"/>
              <w:lang w:eastAsia="en-GB"/>
            </w:rPr>
            <w:id w:val="1139452345"/>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6F3B84D7" w14:textId="2A85A652" w:rsidR="0064211B" w:rsidRPr="00E667F5" w:rsidRDefault="005C36C3" w:rsidP="00783888">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000915E4" w:rsidRPr="00E667F5" w14:paraId="46A91B57" w14:textId="77777777" w:rsidTr="4E9E0F31">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FD347" w14:textId="77EBCB40" w:rsidR="000915E4" w:rsidRPr="00E667F5" w:rsidRDefault="00440F82" w:rsidP="00783888">
            <w:pPr>
              <w:spacing w:before="60" w:after="60"/>
              <w:rPr>
                <w:rFonts w:ascii="Myriad Pro" w:hAnsi="Myriad Pro"/>
                <w:b/>
                <w:bCs/>
                <w:sz w:val="20"/>
                <w:szCs w:val="20"/>
                <w:lang w:eastAsia="en-GB"/>
              </w:rPr>
            </w:pPr>
            <w:r>
              <w:rPr>
                <w:rFonts w:ascii="Myriad Pro" w:hAnsi="Myriad Pro" w:cs="Arial"/>
                <w:b/>
                <w:bCs/>
                <w:color w:val="000000"/>
                <w:sz w:val="20"/>
                <w:szCs w:val="20"/>
              </w:rPr>
              <w:t>7.</w:t>
            </w:r>
            <w:r w:rsidR="000915E4">
              <w:rPr>
                <w:rFonts w:ascii="Myriad Pro" w:hAnsi="Myriad Pro" w:cs="Arial"/>
                <w:b/>
                <w:bCs/>
                <w:color w:val="000000"/>
                <w:sz w:val="20"/>
                <w:szCs w:val="20"/>
              </w:rPr>
              <w:t xml:space="preserve"> </w:t>
            </w:r>
            <w:r w:rsidR="000915E4" w:rsidRPr="008D029C">
              <w:rPr>
                <w:rFonts w:ascii="Myriad Pro" w:hAnsi="Myriad Pro" w:cs="Arial"/>
                <w:b/>
                <w:bCs/>
                <w:color w:val="000000"/>
                <w:sz w:val="20"/>
                <w:szCs w:val="20"/>
              </w:rPr>
              <w:t>Utemeljitev nujnosti predlaganega uvoza, izvoza, vnosa ali iznosa tkiv in celic:</w:t>
            </w:r>
          </w:p>
        </w:tc>
      </w:tr>
      <w:tr w:rsidR="000915E4" w:rsidRPr="00E667F5" w14:paraId="5E6169F3" w14:textId="77777777" w:rsidTr="4E9E0F31">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4DD7EC" w14:textId="77777777" w:rsidR="000915E4" w:rsidRDefault="000915E4" w:rsidP="00783888">
            <w:pPr>
              <w:spacing w:before="60" w:after="60"/>
              <w:rPr>
                <w:rFonts w:ascii="Myriad Pro" w:hAnsi="Myriad Pro" w:cs="Arial"/>
                <w:b/>
                <w:bCs/>
                <w:color w:val="000000"/>
                <w:sz w:val="20"/>
                <w:szCs w:val="20"/>
              </w:rPr>
            </w:pPr>
          </w:p>
        </w:tc>
      </w:tr>
      <w:tr w:rsidR="00DE2899" w:rsidRPr="00E667F5" w14:paraId="0CA8A9A0" w14:textId="77777777" w:rsidTr="4E9E0F31">
        <w:trPr>
          <w:trHeight w:val="258"/>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ABC8F" w14:textId="41EC813A" w:rsidR="00DE2899" w:rsidRPr="003C002B" w:rsidRDefault="003C002B" w:rsidP="003C002B">
            <w:pPr>
              <w:spacing w:before="60" w:after="60"/>
              <w:rPr>
                <w:rFonts w:ascii="Myriad Pro" w:hAnsi="Myriad Pro" w:cs="Arial"/>
                <w:b/>
                <w:bCs/>
                <w:color w:val="000000"/>
                <w:sz w:val="20"/>
                <w:szCs w:val="20"/>
              </w:rPr>
            </w:pPr>
            <w:r>
              <w:rPr>
                <w:rFonts w:ascii="Myriad Pro" w:hAnsi="Myriad Pro" w:cs="Arial"/>
                <w:b/>
                <w:bCs/>
                <w:color w:val="000000"/>
                <w:sz w:val="20"/>
                <w:szCs w:val="20"/>
              </w:rPr>
              <w:t xml:space="preserve">8. </w:t>
            </w:r>
            <w:r w:rsidR="0064211B" w:rsidRPr="003C002B">
              <w:rPr>
                <w:rFonts w:ascii="Myriad Pro" w:hAnsi="Myriad Pro" w:cs="Arial"/>
                <w:b/>
                <w:bCs/>
                <w:color w:val="000000"/>
                <w:sz w:val="20"/>
                <w:szCs w:val="20"/>
              </w:rPr>
              <w:t>Kopija dovoljenja za dejavnost dobavitelja iz tretje države ali dobavitelja iz držav članic EU, ki ga je izdal pristojni organ države, kjer ima sedež, in dokumentacijo, iz katere je razvidno, da so upoštevane zahteve glede kakovosti in varnosti tkiv in celic ter meril za izbor darovalca v skladu z zakonom, ki ureja kakovost in varnost človeških tkiv in celic, namenjenih za zdravljenje.</w:t>
            </w:r>
          </w:p>
        </w:tc>
        <w:sdt>
          <w:sdtPr>
            <w:rPr>
              <w:rFonts w:ascii="Myriad Pro" w:hAnsi="Myriad Pro"/>
              <w:b/>
              <w:bCs/>
              <w:sz w:val="20"/>
              <w:szCs w:val="20"/>
              <w:lang w:eastAsia="en-GB"/>
            </w:rPr>
            <w:id w:val="-856734653"/>
            <w:placeholder>
              <w:docPart w:val="DefaultPlaceholder_-1854013440"/>
            </w:placeholder>
          </w:sdtPr>
          <w:sdtEndPr/>
          <w:sdtContent>
            <w:tc>
              <w:tcPr>
                <w:tcW w:w="5811" w:type="dxa"/>
                <w:tcBorders>
                  <w:top w:val="single" w:sz="4" w:space="0" w:color="auto"/>
                  <w:left w:val="single" w:sz="4" w:space="0" w:color="auto"/>
                  <w:bottom w:val="single" w:sz="4" w:space="0" w:color="auto"/>
                  <w:right w:val="single" w:sz="4" w:space="0" w:color="auto"/>
                </w:tcBorders>
              </w:tcPr>
              <w:p w14:paraId="45709FA0" w14:textId="21DD3CA6" w:rsidR="00DE2899" w:rsidRPr="00E667F5" w:rsidRDefault="005C36C3" w:rsidP="00783888">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bl>
    <w:p w14:paraId="1416B2B8" w14:textId="77777777" w:rsidR="00DE2899" w:rsidRPr="00DE2899" w:rsidRDefault="00DE2899" w:rsidP="00DE2899">
      <w:pPr>
        <w:rPr>
          <w:rFonts w:ascii="Myriad Pro" w:hAnsi="Myriad Pro"/>
          <w:sz w:val="20"/>
          <w:szCs w:val="20"/>
        </w:rPr>
      </w:pPr>
      <w:r w:rsidRPr="00DE2899">
        <w:rPr>
          <w:rFonts w:ascii="Myriad Pro" w:hAnsi="Myriad Pro"/>
          <w:sz w:val="20"/>
          <w:szCs w:val="20"/>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E2899" w:rsidRPr="00DE2899" w14:paraId="49EF993A" w14:textId="77777777" w:rsidTr="0064211B">
        <w:tc>
          <w:tcPr>
            <w:tcW w:w="9062" w:type="dxa"/>
          </w:tcPr>
          <w:p w14:paraId="45D2FAE2" w14:textId="3C61E559" w:rsidR="00DE2899" w:rsidRPr="00DE2899" w:rsidRDefault="00DE2899" w:rsidP="00783888">
            <w:pPr>
              <w:spacing w:line="300" w:lineRule="exact"/>
              <w:rPr>
                <w:rFonts w:ascii="Myriad Pro" w:hAnsi="Myriad Pro"/>
                <w:b/>
                <w:bCs/>
                <w:sz w:val="20"/>
                <w:szCs w:val="20"/>
              </w:rPr>
            </w:pPr>
            <w:r w:rsidRPr="00DE2899">
              <w:rPr>
                <w:rFonts w:ascii="Myriad Pro" w:hAnsi="Myriad Pro"/>
                <w:b/>
                <w:bCs/>
                <w:sz w:val="20"/>
                <w:szCs w:val="20"/>
              </w:rPr>
              <w:t>Opombe:</w:t>
            </w:r>
          </w:p>
        </w:tc>
      </w:tr>
      <w:tr w:rsidR="00DE2899" w:rsidRPr="00DE2899" w14:paraId="3BAA29CB" w14:textId="77777777" w:rsidTr="0064211B">
        <w:tc>
          <w:tcPr>
            <w:tcW w:w="9062" w:type="dxa"/>
          </w:tcPr>
          <w:p w14:paraId="07D619D8" w14:textId="51330599" w:rsidR="00DE2899" w:rsidRPr="00DE2899" w:rsidRDefault="00DE2899" w:rsidP="00783888">
            <w:pPr>
              <w:pStyle w:val="Odstavekseznama"/>
              <w:numPr>
                <w:ilvl w:val="0"/>
                <w:numId w:val="1"/>
              </w:numPr>
              <w:spacing w:line="300" w:lineRule="exact"/>
              <w:jc w:val="both"/>
              <w:rPr>
                <w:rFonts w:ascii="Myriad Pro" w:hAnsi="Myriad Pro"/>
                <w:sz w:val="20"/>
                <w:szCs w:val="20"/>
              </w:rPr>
            </w:pPr>
            <w:r w:rsidRPr="00DE2899">
              <w:rPr>
                <w:rFonts w:ascii="Myriad Pro" w:hAnsi="Myriad Pro"/>
                <w:sz w:val="20"/>
                <w:szCs w:val="20"/>
              </w:rPr>
              <w:t xml:space="preserve">V primeru, da vlogo vloži pooblaščenec mora vloga vsebovati pooblastilo  z navedbo komu se izdaja pooblastilo ter za katera dejanja v postopku je pooblastilo izdano. </w:t>
            </w:r>
          </w:p>
        </w:tc>
      </w:tr>
      <w:tr w:rsidR="00DE2899" w:rsidRPr="00DE2899" w14:paraId="742F82B9" w14:textId="77777777" w:rsidTr="0064211B">
        <w:tc>
          <w:tcPr>
            <w:tcW w:w="9062" w:type="dxa"/>
          </w:tcPr>
          <w:p w14:paraId="697A07EC" w14:textId="77777777" w:rsidR="00DE2899" w:rsidRDefault="00DE2899" w:rsidP="00783888">
            <w:pPr>
              <w:pStyle w:val="Odstavekseznama"/>
              <w:numPr>
                <w:ilvl w:val="0"/>
                <w:numId w:val="1"/>
              </w:numPr>
              <w:spacing w:line="300" w:lineRule="exact"/>
              <w:jc w:val="both"/>
              <w:rPr>
                <w:rFonts w:ascii="Myriad Pro" w:hAnsi="Myriad Pro"/>
                <w:sz w:val="20"/>
                <w:szCs w:val="20"/>
              </w:rPr>
            </w:pPr>
            <w:r w:rsidRPr="00DE2899">
              <w:rPr>
                <w:rFonts w:ascii="Myriad Pro" w:hAnsi="Myriad Pro"/>
                <w:sz w:val="20"/>
                <w:szCs w:val="20"/>
              </w:rPr>
              <w:t>Vlogo podpiše zakoniti zastopnik predlagatelja. Vlogo podpiše pooblaščenec v primeru, da je pooblaščen za to dejanje v postopku.</w:t>
            </w:r>
          </w:p>
          <w:p w14:paraId="0A121EAD" w14:textId="43EB7A9C" w:rsidR="005C0807" w:rsidRPr="00DE2899" w:rsidRDefault="004828B7" w:rsidP="00783888">
            <w:pPr>
              <w:pStyle w:val="Odstavekseznama"/>
              <w:numPr>
                <w:ilvl w:val="0"/>
                <w:numId w:val="1"/>
              </w:numPr>
              <w:spacing w:line="300" w:lineRule="exact"/>
              <w:jc w:val="both"/>
              <w:rPr>
                <w:rFonts w:ascii="Myriad Pro" w:hAnsi="Myriad Pro"/>
                <w:sz w:val="20"/>
                <w:szCs w:val="20"/>
              </w:rPr>
            </w:pPr>
            <w:r>
              <w:rPr>
                <w:rFonts w:ascii="Myriad Pro" w:hAnsi="Myriad Pro"/>
                <w:sz w:val="20"/>
                <w:szCs w:val="20"/>
              </w:rPr>
              <w:t xml:space="preserve">Če je vloga posredovana preko portala SPOT, se vloga podpiše </w:t>
            </w:r>
            <w:r w:rsidR="00F86147">
              <w:rPr>
                <w:rFonts w:ascii="Myriad Pro" w:hAnsi="Myriad Pro"/>
                <w:sz w:val="20"/>
                <w:szCs w:val="20"/>
              </w:rPr>
              <w:t xml:space="preserve">s </w:t>
            </w:r>
            <w:r w:rsidR="00F86147" w:rsidRPr="002D5C79">
              <w:rPr>
                <w:rFonts w:ascii="Myriad Pro" w:hAnsi="Myriad Pro"/>
                <w:sz w:val="20"/>
                <w:szCs w:val="20"/>
              </w:rPr>
              <w:t>kvalificirani</w:t>
            </w:r>
            <w:r w:rsidR="00F86147">
              <w:rPr>
                <w:rFonts w:ascii="Myriad Pro" w:hAnsi="Myriad Pro"/>
                <w:sz w:val="20"/>
                <w:szCs w:val="20"/>
              </w:rPr>
              <w:t>m</w:t>
            </w:r>
            <w:r w:rsidR="00F86147" w:rsidRPr="002D5C79">
              <w:rPr>
                <w:rFonts w:ascii="Myriad Pro" w:hAnsi="Myriad Pro"/>
                <w:sz w:val="20"/>
                <w:szCs w:val="20"/>
              </w:rPr>
              <w:t xml:space="preserve"> elektronski</w:t>
            </w:r>
            <w:r w:rsidR="00F86147">
              <w:rPr>
                <w:rFonts w:ascii="Myriad Pro" w:hAnsi="Myriad Pro"/>
                <w:sz w:val="20"/>
                <w:szCs w:val="20"/>
              </w:rPr>
              <w:t>m</w:t>
            </w:r>
            <w:r w:rsidR="00F86147" w:rsidRPr="002D5C79">
              <w:rPr>
                <w:rFonts w:ascii="Myriad Pro" w:hAnsi="Myriad Pro"/>
                <w:sz w:val="20"/>
                <w:szCs w:val="20"/>
              </w:rPr>
              <w:t xml:space="preserve"> podpis</w:t>
            </w:r>
            <w:r w:rsidR="00F86147">
              <w:rPr>
                <w:rFonts w:ascii="Myriad Pro" w:hAnsi="Myriad Pro"/>
                <w:sz w:val="20"/>
                <w:szCs w:val="20"/>
              </w:rPr>
              <w:t>om.</w:t>
            </w:r>
          </w:p>
        </w:tc>
      </w:tr>
      <w:tr w:rsidR="00DE2899" w:rsidRPr="00DE2899" w14:paraId="4F097070" w14:textId="77777777" w:rsidTr="0064211B">
        <w:tc>
          <w:tcPr>
            <w:tcW w:w="9062" w:type="dxa"/>
          </w:tcPr>
          <w:p w14:paraId="5DB6F608" w14:textId="49D2CAF3" w:rsidR="00DE2899" w:rsidRPr="00DE2899" w:rsidRDefault="00DE2899" w:rsidP="00783888">
            <w:pPr>
              <w:pStyle w:val="Odstavekseznama"/>
              <w:numPr>
                <w:ilvl w:val="0"/>
                <w:numId w:val="1"/>
              </w:numPr>
              <w:spacing w:line="300" w:lineRule="exact"/>
              <w:jc w:val="both"/>
              <w:rPr>
                <w:rFonts w:ascii="Myriad Pro" w:hAnsi="Myriad Pro"/>
                <w:sz w:val="20"/>
                <w:szCs w:val="20"/>
              </w:rPr>
            </w:pPr>
            <w:r w:rsidRPr="00DE2899">
              <w:rPr>
                <w:rFonts w:ascii="Myriad Pro" w:hAnsi="Myriad Pro"/>
                <w:sz w:val="20"/>
                <w:szCs w:val="20"/>
              </w:rPr>
              <w:t>Uvoz, izvoz, vnos ali iznos tkiv in celic lahko v nujnih primerih na podlagi odobritve JAZMP izvedejo ustanove za tkiva in celice, ki imajo veljavno dovoljenje za opravljanje dejavnosti preskrbe s tkivi in celicami, in uporabniki tkiv in celic, na podlagi vloge iz 10. člena Pravilnika o pogojih in postopku za uvoz in izvoz ter vnos in iznos človeških tkiv in celic (Uradni list RS, št. 47/18). Uporabniki oziroma uporabnice tkiv in celic« (v nadaljnjem besedilu: uporabniki tkiv in celic) so javni ali zasebni zdravstveni zavodi ali zasebni zdravniki oziroma zdravnice (v nadaljnjem besedilu: zdravniki) – koncesionarji, ki tkiva in celice uporabljajo za zdravljenje kot je definirano  četrtem členu Zakona o kakovosti in varnosti človeških tkiv in celic, namenjenih za zdravljenje (Uradni list RS, št. 61/07 in 56/15 – ZPPDČT)</w:t>
            </w:r>
            <w:r w:rsidR="00EE5078">
              <w:rPr>
                <w:rFonts w:ascii="Myriad Pro" w:hAnsi="Myriad Pro"/>
                <w:sz w:val="20"/>
                <w:szCs w:val="20"/>
              </w:rPr>
              <w:t>.</w:t>
            </w:r>
          </w:p>
        </w:tc>
      </w:tr>
      <w:tr w:rsidR="00DE2899" w:rsidRPr="00DE2899" w14:paraId="7470CF87" w14:textId="77777777" w:rsidTr="0064211B">
        <w:tc>
          <w:tcPr>
            <w:tcW w:w="9062" w:type="dxa"/>
          </w:tcPr>
          <w:p w14:paraId="382B693B" w14:textId="77777777" w:rsidR="00DE2899" w:rsidRPr="00DE2899" w:rsidRDefault="00DE2899" w:rsidP="00783888">
            <w:pPr>
              <w:pStyle w:val="Odstavekseznama"/>
              <w:numPr>
                <w:ilvl w:val="0"/>
                <w:numId w:val="1"/>
              </w:numPr>
              <w:spacing w:line="300" w:lineRule="exact"/>
              <w:jc w:val="both"/>
              <w:rPr>
                <w:rFonts w:ascii="Myriad Pro" w:hAnsi="Myriad Pro"/>
                <w:sz w:val="20"/>
                <w:szCs w:val="20"/>
              </w:rPr>
            </w:pPr>
            <w:r w:rsidRPr="00DE2899">
              <w:rPr>
                <w:rFonts w:ascii="Myriad Pro" w:hAnsi="Myriad Pro"/>
                <w:sz w:val="20"/>
                <w:szCs w:val="20"/>
              </w:rPr>
              <w:t>JAZMP na podlagi mnenja Slovenija-transplant izda dovoljenje za uvoz, izvoz, vnos ali iznos tkiv in celic v nujnih primerih najpozneje v 30 dneh od prejema popolne vloge.</w:t>
            </w:r>
          </w:p>
        </w:tc>
      </w:tr>
      <w:tr w:rsidR="00DE2899" w:rsidRPr="00DE2899" w14:paraId="08173DAE" w14:textId="77777777" w:rsidTr="0064211B">
        <w:tc>
          <w:tcPr>
            <w:tcW w:w="9062" w:type="dxa"/>
          </w:tcPr>
          <w:p w14:paraId="26D658BE" w14:textId="77777777" w:rsidR="00DE2899" w:rsidRPr="00DE2899" w:rsidRDefault="00DE2899" w:rsidP="00783888">
            <w:pPr>
              <w:pStyle w:val="Odstavekseznama"/>
              <w:numPr>
                <w:ilvl w:val="0"/>
                <w:numId w:val="1"/>
              </w:numPr>
              <w:spacing w:line="300" w:lineRule="exact"/>
              <w:jc w:val="both"/>
              <w:rPr>
                <w:rFonts w:ascii="Myriad Pro" w:hAnsi="Myriad Pro"/>
                <w:sz w:val="20"/>
                <w:szCs w:val="20"/>
              </w:rPr>
            </w:pPr>
            <w:r w:rsidRPr="00DE2899">
              <w:rPr>
                <w:rFonts w:ascii="Myriad Pro" w:hAnsi="Myriad Pro"/>
                <w:sz w:val="20"/>
                <w:szCs w:val="20"/>
              </w:rPr>
              <w:lastRenderedPageBreak/>
              <w:t>Imetnik dovoljenja za uvoz, izvoz, vnos ali iznos v nujnih primerih zaradi najave pošiljke pred njenim dejanskim uvozom, izvozom, vnosom ali iznosom obvesti Slovenija-transplant o vrsti in količini tkiv in celic, da ta izvede postopke najave ustreznim mejnim in varnostnim organom.</w:t>
            </w:r>
          </w:p>
        </w:tc>
      </w:tr>
      <w:tr w:rsidR="00DE2899" w:rsidRPr="00DE2899" w14:paraId="3DDDB0A3" w14:textId="77777777" w:rsidTr="0064211B">
        <w:tc>
          <w:tcPr>
            <w:tcW w:w="9062" w:type="dxa"/>
          </w:tcPr>
          <w:p w14:paraId="7EA5E8B7" w14:textId="157E5FAA" w:rsidR="00DE2899" w:rsidRPr="00DE2899" w:rsidRDefault="00EE5078" w:rsidP="00783888">
            <w:pPr>
              <w:pStyle w:val="Odstavekseznama"/>
              <w:numPr>
                <w:ilvl w:val="0"/>
                <w:numId w:val="1"/>
              </w:numPr>
              <w:spacing w:line="300" w:lineRule="exact"/>
              <w:jc w:val="both"/>
              <w:rPr>
                <w:rFonts w:ascii="Myriad Pro" w:hAnsi="Myriad Pro"/>
                <w:sz w:val="20"/>
                <w:szCs w:val="20"/>
              </w:rPr>
            </w:pPr>
            <w:r>
              <w:rPr>
                <w:rFonts w:ascii="Myriad Pro" w:hAnsi="Myriad Pro"/>
                <w:sz w:val="20"/>
                <w:szCs w:val="20"/>
              </w:rPr>
              <w:t>P</w:t>
            </w:r>
            <w:r w:rsidR="00DE2899" w:rsidRPr="00DE2899">
              <w:rPr>
                <w:rFonts w:ascii="Myriad Pro" w:hAnsi="Myriad Pro"/>
                <w:sz w:val="20"/>
                <w:szCs w:val="20"/>
              </w:rPr>
              <w:t>revzemnik tkiv in celic je ustanova za tkiva in celice izven Republike Slovenije, ki ima dovoljenje za dejavnost preskrbe s tkivi in celicami ali drug ustrezen dokument pristojnega organa države, kjer ima sedež uporabnik tkiv in celic izven Republike Slovenije, ki opravlja zdravstveno dejavnost v skladu s predpisi države, kjer ima sedež, in pri tem uporablja tkiva in celice za zdravljenje, ali proizvajalec zdravila za napredno zdravljenje v tujini, ki tkivo in celice sprejme od ustanove za tkiva in celice, ki ima dovoljenje za iznos oziroma izvoz v Republiki Sloveniji</w:t>
            </w:r>
            <w:r>
              <w:rPr>
                <w:rFonts w:ascii="Myriad Pro" w:hAnsi="Myriad Pro"/>
                <w:sz w:val="20"/>
                <w:szCs w:val="20"/>
              </w:rPr>
              <w:t>.</w:t>
            </w:r>
          </w:p>
        </w:tc>
      </w:tr>
      <w:tr w:rsidR="00DE2899" w:rsidRPr="00DE2899" w14:paraId="0E06270E" w14:textId="77777777" w:rsidTr="0064211B">
        <w:tc>
          <w:tcPr>
            <w:tcW w:w="9062" w:type="dxa"/>
          </w:tcPr>
          <w:p w14:paraId="7CCE364D" w14:textId="30E0D541" w:rsidR="00DE2899" w:rsidRPr="00DE2899" w:rsidRDefault="00EE5078" w:rsidP="00783888">
            <w:pPr>
              <w:pStyle w:val="Odstavekseznama"/>
              <w:numPr>
                <w:ilvl w:val="0"/>
                <w:numId w:val="1"/>
              </w:numPr>
              <w:spacing w:line="300" w:lineRule="exact"/>
              <w:jc w:val="both"/>
              <w:rPr>
                <w:rFonts w:ascii="Myriad Pro" w:hAnsi="Myriad Pro"/>
                <w:sz w:val="20"/>
                <w:szCs w:val="20"/>
              </w:rPr>
            </w:pPr>
            <w:r>
              <w:rPr>
                <w:rFonts w:ascii="Myriad Pro" w:hAnsi="Myriad Pro"/>
                <w:sz w:val="20"/>
                <w:szCs w:val="20"/>
              </w:rPr>
              <w:t>D</w:t>
            </w:r>
            <w:r w:rsidR="00DE2899" w:rsidRPr="00DE2899">
              <w:rPr>
                <w:rFonts w:ascii="Myriad Pro" w:hAnsi="Myriad Pro"/>
                <w:sz w:val="20"/>
                <w:szCs w:val="20"/>
              </w:rPr>
              <w:t>obavitelj iz tretje države je ustanova za tkiva in celice ali druga ustanova, ki ima sedež v tretji državi in na podlagi dovoljenja ali drugega dokumenta pristojnega organa države lahko izvaja izvoz tkiv in celic</w:t>
            </w:r>
            <w:r w:rsidR="00AB4BD3">
              <w:rPr>
                <w:rFonts w:ascii="Myriad Pro" w:hAnsi="Myriad Pro"/>
                <w:sz w:val="20"/>
                <w:szCs w:val="20"/>
              </w:rPr>
              <w:t>.</w:t>
            </w:r>
          </w:p>
        </w:tc>
      </w:tr>
    </w:tbl>
    <w:p w14:paraId="1D14F9F6" w14:textId="77777777" w:rsidR="00DE2899" w:rsidRPr="00DE2899" w:rsidRDefault="00DE2899" w:rsidP="00DE2899">
      <w:pPr>
        <w:spacing w:after="0" w:line="300" w:lineRule="exact"/>
        <w:rPr>
          <w:rFonts w:ascii="Myriad Pro" w:hAnsi="Myriad Pro"/>
          <w:sz w:val="20"/>
          <w:szCs w:val="20"/>
        </w:rPr>
      </w:pPr>
    </w:p>
    <w:tbl>
      <w:tblPr>
        <w:tblStyle w:val="Tabelamrea"/>
        <w:tblW w:w="9085" w:type="dxa"/>
        <w:tblLook w:val="04A0" w:firstRow="1" w:lastRow="0" w:firstColumn="1" w:lastColumn="0" w:noHBand="0" w:noVBand="1"/>
      </w:tblPr>
      <w:tblGrid>
        <w:gridCol w:w="9085"/>
      </w:tblGrid>
      <w:tr w:rsidR="00DE2899" w:rsidRPr="00DE2899" w14:paraId="0B531558" w14:textId="77777777" w:rsidTr="4E9E0F31">
        <w:trPr>
          <w:trHeight w:val="1659"/>
        </w:trPr>
        <w:tc>
          <w:tcPr>
            <w:tcW w:w="9085" w:type="dxa"/>
          </w:tcPr>
          <w:p w14:paraId="3B70EDBC" w14:textId="77777777" w:rsidR="00F86147" w:rsidRPr="005F0291" w:rsidRDefault="00F86147" w:rsidP="00F86147">
            <w:pPr>
              <w:jc w:val="right"/>
              <w:rPr>
                <w:rFonts w:ascii="Myriad Pro" w:hAnsi="Myriad Pro"/>
                <w:sz w:val="20"/>
                <w:szCs w:val="20"/>
              </w:rPr>
            </w:pPr>
            <w:r w:rsidRPr="00E667F5">
              <w:rPr>
                <w:rFonts w:ascii="Myriad Pro" w:hAnsi="Myriad Pro"/>
                <w:sz w:val="20"/>
                <w:szCs w:val="20"/>
              </w:rPr>
              <w:t>Žig in podpis</w:t>
            </w:r>
            <w:r>
              <w:rPr>
                <w:rFonts w:ascii="Myriad Pro" w:hAnsi="Myriad Pro"/>
                <w:sz w:val="20"/>
                <w:szCs w:val="20"/>
              </w:rPr>
              <w:t xml:space="preserve"> oziroma </w:t>
            </w:r>
            <w:bookmarkStart w:id="0" w:name="_Hlk210656438"/>
            <w:r w:rsidRPr="002D5C79">
              <w:rPr>
                <w:rFonts w:ascii="Myriad Pro" w:hAnsi="Myriad Pro"/>
                <w:sz w:val="20"/>
                <w:szCs w:val="20"/>
              </w:rPr>
              <w:t>kvalificirani elektronski podpis </w:t>
            </w:r>
            <w:bookmarkEnd w:id="0"/>
          </w:p>
          <w:p w14:paraId="48C61CD8" w14:textId="0987D7DD" w:rsidR="00DE2899" w:rsidRPr="00DE2899" w:rsidRDefault="00DE2899" w:rsidP="00150529">
            <w:pPr>
              <w:jc w:val="right"/>
              <w:rPr>
                <w:rFonts w:ascii="Myriad Pro" w:hAnsi="Myriad Pro"/>
                <w:sz w:val="20"/>
                <w:szCs w:val="20"/>
              </w:rPr>
            </w:pPr>
          </w:p>
          <w:p w14:paraId="734D796F" w14:textId="77777777" w:rsidR="00DE2899" w:rsidRPr="00DE2899" w:rsidRDefault="00DE2899" w:rsidP="00783888">
            <w:pPr>
              <w:rPr>
                <w:rFonts w:ascii="Myriad Pro" w:hAnsi="Myriad Pro"/>
                <w:sz w:val="20"/>
                <w:szCs w:val="20"/>
              </w:rPr>
            </w:pPr>
          </w:p>
          <w:p w14:paraId="7E3897E6" w14:textId="77777777" w:rsidR="00DE2899" w:rsidRPr="00DE2899" w:rsidRDefault="00DE2899" w:rsidP="00783888">
            <w:pPr>
              <w:rPr>
                <w:rFonts w:ascii="Myriad Pro" w:hAnsi="Myriad Pro"/>
                <w:sz w:val="20"/>
                <w:szCs w:val="20"/>
              </w:rPr>
            </w:pPr>
          </w:p>
          <w:sdt>
            <w:sdtPr>
              <w:rPr>
                <w:rFonts w:ascii="Myriad Pro" w:hAnsi="Myriad Pro"/>
                <w:sz w:val="20"/>
                <w:szCs w:val="20"/>
              </w:rPr>
              <w:id w:val="283088146"/>
              <w:placeholder>
                <w:docPart w:val="DefaultPlaceholder_-1854013440"/>
              </w:placeholder>
            </w:sdtPr>
            <w:sdtEndPr/>
            <w:sdtContent>
              <w:p w14:paraId="5C284711" w14:textId="6BD72104" w:rsidR="00DE2899" w:rsidRPr="00DE2899" w:rsidRDefault="005C36C3" w:rsidP="00783888">
                <w:pPr>
                  <w:rPr>
                    <w:rFonts w:ascii="Myriad Pro" w:hAnsi="Myriad Pro"/>
                    <w:sz w:val="20"/>
                    <w:szCs w:val="20"/>
                  </w:rPr>
                </w:pPr>
                <w:r>
                  <w:rPr>
                    <w:rFonts w:ascii="Myriad Pro" w:hAnsi="Myriad Pro"/>
                    <w:sz w:val="20"/>
                    <w:szCs w:val="20"/>
                  </w:rPr>
                  <w:t xml:space="preserve"> </w:t>
                </w:r>
              </w:p>
            </w:sdtContent>
          </w:sdt>
          <w:p w14:paraId="103B4267" w14:textId="77777777" w:rsidR="00DE2899" w:rsidRPr="00DE2899" w:rsidRDefault="00DE2899" w:rsidP="00783888">
            <w:pPr>
              <w:rPr>
                <w:rFonts w:ascii="Myriad Pro" w:hAnsi="Myriad Pro"/>
                <w:sz w:val="20"/>
                <w:szCs w:val="20"/>
              </w:rPr>
            </w:pPr>
          </w:p>
          <w:p w14:paraId="4C6F1A1F" w14:textId="77777777" w:rsidR="00DE2899" w:rsidRPr="00DE2899" w:rsidRDefault="00DE2899" w:rsidP="00783888">
            <w:pPr>
              <w:rPr>
                <w:rFonts w:ascii="Myriad Pro" w:hAnsi="Myriad Pro"/>
                <w:sz w:val="20"/>
                <w:szCs w:val="20"/>
              </w:rPr>
            </w:pPr>
          </w:p>
          <w:p w14:paraId="5D49F3A6" w14:textId="77777777" w:rsidR="00DE2899" w:rsidRPr="00DE2899" w:rsidRDefault="00DE2899" w:rsidP="00783888">
            <w:pPr>
              <w:rPr>
                <w:rFonts w:ascii="Myriad Pro" w:hAnsi="Myriad Pro"/>
                <w:sz w:val="20"/>
                <w:szCs w:val="20"/>
              </w:rPr>
            </w:pPr>
          </w:p>
          <w:p w14:paraId="7914FFB8" w14:textId="77777777" w:rsidR="00DE2899" w:rsidRPr="00DE2899" w:rsidRDefault="00DE2899" w:rsidP="00783888">
            <w:pPr>
              <w:rPr>
                <w:rFonts w:ascii="Myriad Pro" w:hAnsi="Myriad Pro"/>
                <w:sz w:val="20"/>
                <w:szCs w:val="20"/>
              </w:rPr>
            </w:pPr>
          </w:p>
          <w:p w14:paraId="35A31C92" w14:textId="77777777" w:rsidR="00DE2899" w:rsidRPr="00DE2899" w:rsidRDefault="00DE2899" w:rsidP="00783888">
            <w:pPr>
              <w:rPr>
                <w:rFonts w:ascii="Myriad Pro" w:hAnsi="Myriad Pro"/>
                <w:sz w:val="20"/>
                <w:szCs w:val="20"/>
              </w:rPr>
            </w:pPr>
          </w:p>
          <w:p w14:paraId="4D8BE814" w14:textId="77777777" w:rsidR="00DE2899" w:rsidRPr="00DE2899" w:rsidRDefault="00DE2899" w:rsidP="00783888">
            <w:pPr>
              <w:rPr>
                <w:rFonts w:ascii="Myriad Pro" w:hAnsi="Myriad Pro"/>
                <w:sz w:val="20"/>
                <w:szCs w:val="20"/>
              </w:rPr>
            </w:pPr>
          </w:p>
        </w:tc>
      </w:tr>
    </w:tbl>
    <w:p w14:paraId="6D0F5B0F" w14:textId="77777777" w:rsidR="00DE2899" w:rsidRPr="00DE2899" w:rsidRDefault="00DE2899" w:rsidP="00BC0303">
      <w:pPr>
        <w:rPr>
          <w:rFonts w:ascii="Myriad Pro" w:hAnsi="Myriad Pro"/>
          <w:sz w:val="20"/>
          <w:szCs w:val="20"/>
        </w:rPr>
      </w:pPr>
    </w:p>
    <w:sectPr w:rsidR="00DE2899" w:rsidRPr="00DE2899">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19EF" w14:textId="77777777" w:rsidR="00955019" w:rsidRDefault="00955019" w:rsidP="006D1E5C">
      <w:pPr>
        <w:spacing w:after="0" w:line="240" w:lineRule="auto"/>
      </w:pPr>
      <w:r>
        <w:separator/>
      </w:r>
    </w:p>
  </w:endnote>
  <w:endnote w:type="continuationSeparator" w:id="0">
    <w:p w14:paraId="60831B1F" w14:textId="77777777" w:rsidR="00955019" w:rsidRDefault="00955019" w:rsidP="006D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sz w:val="20"/>
        <w:szCs w:val="20"/>
      </w:rPr>
      <w:id w:val="-1736855232"/>
      <w:docPartObj>
        <w:docPartGallery w:val="Page Numbers (Bottom of Page)"/>
        <w:docPartUnique/>
      </w:docPartObj>
    </w:sdtPr>
    <w:sdtEndPr/>
    <w:sdtContent>
      <w:sdt>
        <w:sdtPr>
          <w:rPr>
            <w:rFonts w:ascii="Myriad Pro" w:hAnsi="Myriad Pro"/>
            <w:sz w:val="20"/>
            <w:szCs w:val="20"/>
          </w:rPr>
          <w:id w:val="-1769616900"/>
          <w:docPartObj>
            <w:docPartGallery w:val="Page Numbers (Top of Page)"/>
            <w:docPartUnique/>
          </w:docPartObj>
        </w:sdtPr>
        <w:sdtEndPr/>
        <w:sdtContent>
          <w:p w14:paraId="6971854D" w14:textId="0D26E894" w:rsidR="00D603FE" w:rsidRPr="00D603FE" w:rsidRDefault="00D603FE">
            <w:pPr>
              <w:pStyle w:val="Noga"/>
              <w:jc w:val="right"/>
              <w:rPr>
                <w:rFonts w:ascii="Myriad Pro" w:hAnsi="Myriad Pro"/>
                <w:sz w:val="20"/>
                <w:szCs w:val="20"/>
              </w:rPr>
            </w:pPr>
            <w:r w:rsidRPr="00D603FE">
              <w:rPr>
                <w:rFonts w:ascii="Myriad Pro" w:hAnsi="Myriad Pro"/>
                <w:sz w:val="20"/>
                <w:szCs w:val="20"/>
              </w:rPr>
              <w:t>Obr. 802-01</w:t>
            </w:r>
            <w:r w:rsidRPr="00D603FE">
              <w:rPr>
                <w:rFonts w:ascii="Myriad Pro" w:hAnsi="Myriad Pro"/>
                <w:sz w:val="20"/>
                <w:szCs w:val="20"/>
              </w:rPr>
              <w:tab/>
            </w:r>
            <w:r w:rsidRPr="00D603FE">
              <w:rPr>
                <w:rFonts w:ascii="Myriad Pro" w:hAnsi="Myriad Pro"/>
                <w:sz w:val="20"/>
                <w:szCs w:val="20"/>
              </w:rPr>
              <w:tab/>
              <w:t xml:space="preserve">Stran </w:t>
            </w:r>
            <w:r w:rsidRPr="00D603FE">
              <w:rPr>
                <w:rFonts w:ascii="Myriad Pro" w:hAnsi="Myriad Pro"/>
                <w:sz w:val="20"/>
                <w:szCs w:val="20"/>
              </w:rPr>
              <w:fldChar w:fldCharType="begin"/>
            </w:r>
            <w:r w:rsidRPr="00D603FE">
              <w:rPr>
                <w:rFonts w:ascii="Myriad Pro" w:hAnsi="Myriad Pro"/>
                <w:sz w:val="20"/>
                <w:szCs w:val="20"/>
              </w:rPr>
              <w:instrText>PAGE</w:instrText>
            </w:r>
            <w:r w:rsidRPr="00D603FE">
              <w:rPr>
                <w:rFonts w:ascii="Myriad Pro" w:hAnsi="Myriad Pro"/>
                <w:sz w:val="20"/>
                <w:szCs w:val="20"/>
              </w:rPr>
              <w:fldChar w:fldCharType="separate"/>
            </w:r>
            <w:r w:rsidRPr="00D603FE">
              <w:rPr>
                <w:rFonts w:ascii="Myriad Pro" w:hAnsi="Myriad Pro"/>
                <w:sz w:val="20"/>
                <w:szCs w:val="20"/>
              </w:rPr>
              <w:t>2</w:t>
            </w:r>
            <w:r w:rsidRPr="00D603FE">
              <w:rPr>
                <w:rFonts w:ascii="Myriad Pro" w:hAnsi="Myriad Pro"/>
                <w:sz w:val="20"/>
                <w:szCs w:val="20"/>
              </w:rPr>
              <w:fldChar w:fldCharType="end"/>
            </w:r>
            <w:r w:rsidRPr="00D603FE">
              <w:rPr>
                <w:rFonts w:ascii="Myriad Pro" w:hAnsi="Myriad Pro"/>
                <w:sz w:val="20"/>
                <w:szCs w:val="20"/>
              </w:rPr>
              <w:t xml:space="preserve"> od </w:t>
            </w:r>
            <w:r w:rsidRPr="00D603FE">
              <w:rPr>
                <w:rFonts w:ascii="Myriad Pro" w:hAnsi="Myriad Pro"/>
                <w:sz w:val="20"/>
                <w:szCs w:val="20"/>
              </w:rPr>
              <w:fldChar w:fldCharType="begin"/>
            </w:r>
            <w:r w:rsidRPr="00D603FE">
              <w:rPr>
                <w:rFonts w:ascii="Myriad Pro" w:hAnsi="Myriad Pro"/>
                <w:sz w:val="20"/>
                <w:szCs w:val="20"/>
              </w:rPr>
              <w:instrText>NUMPAGES</w:instrText>
            </w:r>
            <w:r w:rsidRPr="00D603FE">
              <w:rPr>
                <w:rFonts w:ascii="Myriad Pro" w:hAnsi="Myriad Pro"/>
                <w:sz w:val="20"/>
                <w:szCs w:val="20"/>
              </w:rPr>
              <w:fldChar w:fldCharType="separate"/>
            </w:r>
            <w:r w:rsidRPr="00D603FE">
              <w:rPr>
                <w:rFonts w:ascii="Myriad Pro" w:hAnsi="Myriad Pro"/>
                <w:sz w:val="20"/>
                <w:szCs w:val="20"/>
              </w:rPr>
              <w:t>2</w:t>
            </w:r>
            <w:r w:rsidRPr="00D603FE">
              <w:rPr>
                <w:rFonts w:ascii="Myriad Pro" w:hAnsi="Myriad Pro"/>
                <w:sz w:val="20"/>
                <w:szCs w:val="20"/>
              </w:rPr>
              <w:fldChar w:fldCharType="end"/>
            </w:r>
          </w:p>
        </w:sdtContent>
      </w:sdt>
    </w:sdtContent>
  </w:sdt>
  <w:p w14:paraId="565D2556" w14:textId="77777777" w:rsidR="000579C3" w:rsidRDefault="000579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3DCA" w14:textId="77777777" w:rsidR="00955019" w:rsidRDefault="00955019" w:rsidP="006D1E5C">
      <w:pPr>
        <w:spacing w:after="0" w:line="240" w:lineRule="auto"/>
      </w:pPr>
      <w:r>
        <w:separator/>
      </w:r>
    </w:p>
  </w:footnote>
  <w:footnote w:type="continuationSeparator" w:id="0">
    <w:p w14:paraId="6DF477CB" w14:textId="77777777" w:rsidR="00955019" w:rsidRDefault="00955019" w:rsidP="006D1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ADCB" w14:textId="373A0702" w:rsidR="006D1E5C" w:rsidRPr="00DE2899" w:rsidRDefault="006D1E5C" w:rsidP="006D1E5C">
    <w:pPr>
      <w:pStyle w:val="Glava"/>
      <w:jc w:val="center"/>
      <w:rPr>
        <w:rFonts w:ascii="Myriad Pro" w:hAnsi="Myriad Pro"/>
        <w:b/>
        <w:bCs/>
        <w:sz w:val="24"/>
        <w:szCs w:val="24"/>
      </w:rPr>
    </w:pPr>
    <w:r w:rsidRPr="00DE2899">
      <w:rPr>
        <w:rFonts w:ascii="Myriad Pro" w:hAnsi="Myriad Pro"/>
        <w:b/>
        <w:bCs/>
        <w:sz w:val="24"/>
        <w:szCs w:val="24"/>
      </w:rPr>
      <w:t xml:space="preserve">Vloga za odobritev </w:t>
    </w:r>
    <w:r w:rsidR="000434B0" w:rsidRPr="00DE2899">
      <w:rPr>
        <w:rFonts w:ascii="Myriad Pro" w:hAnsi="Myriad Pro"/>
        <w:b/>
        <w:bCs/>
        <w:sz w:val="24"/>
        <w:szCs w:val="24"/>
      </w:rPr>
      <w:t>uvoza, izvoza, vnosa ali iznosa tkiv in celic v nujnih primerih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308B7"/>
    <w:multiLevelType w:val="hybridMultilevel"/>
    <w:tmpl w:val="22740A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CA331A"/>
    <w:multiLevelType w:val="hybridMultilevel"/>
    <w:tmpl w:val="79B81D5A"/>
    <w:lvl w:ilvl="0" w:tplc="57B660C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9521366">
    <w:abstractNumId w:val="1"/>
  </w:num>
  <w:num w:numId="2" w16cid:durableId="71600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MxAnt2Anih65M8ZYl4VzSi/k2MPoosGz1KHw76UHk8bcZWIICOv/zmVdCPYeVX1sjpVbQnW5CjMpwK4uGBuIQ==" w:salt="b9CTvsP+Q0FhKd2bv8xJ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A6"/>
    <w:rsid w:val="000434B0"/>
    <w:rsid w:val="000579C3"/>
    <w:rsid w:val="000915E4"/>
    <w:rsid w:val="00103EA9"/>
    <w:rsid w:val="00135D26"/>
    <w:rsid w:val="00150529"/>
    <w:rsid w:val="001648B6"/>
    <w:rsid w:val="00183239"/>
    <w:rsid w:val="001967C9"/>
    <w:rsid w:val="00212AA7"/>
    <w:rsid w:val="002838C9"/>
    <w:rsid w:val="00341141"/>
    <w:rsid w:val="003774B0"/>
    <w:rsid w:val="003C002B"/>
    <w:rsid w:val="00427F61"/>
    <w:rsid w:val="00440F82"/>
    <w:rsid w:val="004828B7"/>
    <w:rsid w:val="004B2B25"/>
    <w:rsid w:val="004D78FE"/>
    <w:rsid w:val="004E197A"/>
    <w:rsid w:val="004F0CDB"/>
    <w:rsid w:val="00525DD0"/>
    <w:rsid w:val="005C0807"/>
    <w:rsid w:val="005C36C3"/>
    <w:rsid w:val="005E1F52"/>
    <w:rsid w:val="0064211B"/>
    <w:rsid w:val="006500D8"/>
    <w:rsid w:val="00675F67"/>
    <w:rsid w:val="00691AF0"/>
    <w:rsid w:val="006B2994"/>
    <w:rsid w:val="006D1E5C"/>
    <w:rsid w:val="00707BE7"/>
    <w:rsid w:val="00732055"/>
    <w:rsid w:val="00795A7F"/>
    <w:rsid w:val="007B5CEF"/>
    <w:rsid w:val="00833AEF"/>
    <w:rsid w:val="0084038E"/>
    <w:rsid w:val="008D029C"/>
    <w:rsid w:val="00907108"/>
    <w:rsid w:val="00955019"/>
    <w:rsid w:val="009739BE"/>
    <w:rsid w:val="00995626"/>
    <w:rsid w:val="009A4EE9"/>
    <w:rsid w:val="009C346B"/>
    <w:rsid w:val="009D2F7F"/>
    <w:rsid w:val="00A82C5C"/>
    <w:rsid w:val="00AB4BD3"/>
    <w:rsid w:val="00AD0D90"/>
    <w:rsid w:val="00AD63EC"/>
    <w:rsid w:val="00AF2BD3"/>
    <w:rsid w:val="00AF5298"/>
    <w:rsid w:val="00B0099B"/>
    <w:rsid w:val="00B65AC7"/>
    <w:rsid w:val="00BC0303"/>
    <w:rsid w:val="00BC07B3"/>
    <w:rsid w:val="00C20933"/>
    <w:rsid w:val="00C56DD9"/>
    <w:rsid w:val="00D04CDC"/>
    <w:rsid w:val="00D603FE"/>
    <w:rsid w:val="00D60D59"/>
    <w:rsid w:val="00D90C68"/>
    <w:rsid w:val="00DE2899"/>
    <w:rsid w:val="00E11CE5"/>
    <w:rsid w:val="00E1648C"/>
    <w:rsid w:val="00E720D1"/>
    <w:rsid w:val="00EA4FA6"/>
    <w:rsid w:val="00EE5078"/>
    <w:rsid w:val="00F71168"/>
    <w:rsid w:val="00F7332C"/>
    <w:rsid w:val="00F86147"/>
    <w:rsid w:val="00FA678B"/>
    <w:rsid w:val="0E961096"/>
    <w:rsid w:val="15960508"/>
    <w:rsid w:val="3627C931"/>
    <w:rsid w:val="4E9E0F31"/>
    <w:rsid w:val="746B9A5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1172"/>
  <w15:chartTrackingRefBased/>
  <w15:docId w15:val="{43B388B2-AA95-49DE-8B5F-7B21300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1E5C"/>
    <w:pPr>
      <w:tabs>
        <w:tab w:val="center" w:pos="4536"/>
        <w:tab w:val="right" w:pos="9072"/>
      </w:tabs>
      <w:spacing w:after="0" w:line="240" w:lineRule="auto"/>
    </w:pPr>
  </w:style>
  <w:style w:type="character" w:customStyle="1" w:styleId="GlavaZnak">
    <w:name w:val="Glava Znak"/>
    <w:basedOn w:val="Privzetapisavaodstavka"/>
    <w:link w:val="Glava"/>
    <w:uiPriority w:val="99"/>
    <w:rsid w:val="006D1E5C"/>
  </w:style>
  <w:style w:type="paragraph" w:styleId="Noga">
    <w:name w:val="footer"/>
    <w:basedOn w:val="Navaden"/>
    <w:link w:val="NogaZnak"/>
    <w:uiPriority w:val="99"/>
    <w:unhideWhenUsed/>
    <w:rsid w:val="006D1E5C"/>
    <w:pPr>
      <w:tabs>
        <w:tab w:val="center" w:pos="4536"/>
        <w:tab w:val="right" w:pos="9072"/>
      </w:tabs>
      <w:spacing w:after="0" w:line="240" w:lineRule="auto"/>
    </w:pPr>
  </w:style>
  <w:style w:type="character" w:customStyle="1" w:styleId="NogaZnak">
    <w:name w:val="Noga Znak"/>
    <w:basedOn w:val="Privzetapisavaodstavka"/>
    <w:link w:val="Noga"/>
    <w:uiPriority w:val="99"/>
    <w:rsid w:val="006D1E5C"/>
  </w:style>
  <w:style w:type="table" w:styleId="Tabelamrea">
    <w:name w:val="Table Grid"/>
    <w:basedOn w:val="Navadnatabela"/>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6D1E5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tevilnotoko">
    <w:name w:val="alineazatevilnotoko"/>
    <w:basedOn w:val="Navaden"/>
    <w:rsid w:val="006D1E5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6D1E5C"/>
    <w:pPr>
      <w:ind w:left="720"/>
      <w:contextualSpacing/>
    </w:pPr>
  </w:style>
  <w:style w:type="character" w:styleId="Hiperpovezava">
    <w:name w:val="Hyperlink"/>
    <w:basedOn w:val="Privzetapisavaodstavka"/>
    <w:uiPriority w:val="99"/>
    <w:unhideWhenUsed/>
    <w:rsid w:val="00A82C5C"/>
    <w:rPr>
      <w:color w:val="0563C1" w:themeColor="hyperlink"/>
      <w:u w:val="single"/>
    </w:rPr>
  </w:style>
  <w:style w:type="paragraph" w:customStyle="1" w:styleId="odstavek">
    <w:name w:val="odstavek"/>
    <w:basedOn w:val="Navaden"/>
    <w:rsid w:val="00DE289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DE2899"/>
    <w:rPr>
      <w:sz w:val="16"/>
      <w:szCs w:val="16"/>
    </w:rPr>
  </w:style>
  <w:style w:type="paragraph" w:styleId="Pripombabesedilo">
    <w:name w:val="annotation text"/>
    <w:basedOn w:val="Navaden"/>
    <w:link w:val="PripombabesediloZnak"/>
    <w:uiPriority w:val="99"/>
    <w:unhideWhenUsed/>
    <w:rsid w:val="00DE2899"/>
    <w:pPr>
      <w:spacing w:line="240" w:lineRule="auto"/>
    </w:pPr>
    <w:rPr>
      <w:sz w:val="20"/>
      <w:szCs w:val="20"/>
    </w:rPr>
  </w:style>
  <w:style w:type="character" w:customStyle="1" w:styleId="PripombabesediloZnak">
    <w:name w:val="Pripomba – besedilo Znak"/>
    <w:basedOn w:val="Privzetapisavaodstavka"/>
    <w:link w:val="Pripombabesedilo"/>
    <w:uiPriority w:val="99"/>
    <w:rsid w:val="00DE2899"/>
    <w:rPr>
      <w:sz w:val="20"/>
      <w:szCs w:val="20"/>
    </w:rPr>
  </w:style>
  <w:style w:type="paragraph" w:styleId="Sprotnaopomba-besedilo">
    <w:name w:val="footnote text"/>
    <w:basedOn w:val="Navaden"/>
    <w:link w:val="Sprotnaopomba-besediloZnak"/>
    <w:uiPriority w:val="99"/>
    <w:semiHidden/>
    <w:unhideWhenUsed/>
    <w:rsid w:val="00DE2899"/>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E2899"/>
    <w:rPr>
      <w:sz w:val="20"/>
      <w:szCs w:val="20"/>
    </w:rPr>
  </w:style>
  <w:style w:type="character" w:styleId="Sprotnaopomba-sklic">
    <w:name w:val="footnote reference"/>
    <w:basedOn w:val="Privzetapisavaodstavka"/>
    <w:uiPriority w:val="99"/>
    <w:semiHidden/>
    <w:unhideWhenUsed/>
    <w:rsid w:val="00DE2899"/>
    <w:rPr>
      <w:vertAlign w:val="superscript"/>
    </w:rPr>
  </w:style>
  <w:style w:type="character" w:styleId="Besedilooznabemesta">
    <w:name w:val="Placeholder Text"/>
    <w:basedOn w:val="Privzetapisavaodstavka"/>
    <w:uiPriority w:val="99"/>
    <w:semiHidden/>
    <w:rsid w:val="005C36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3-01-426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22-01-42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21-01-439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zmp.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3B09943D64FF28E74EC440071FBFB"/>
        <w:category>
          <w:name w:val="Splošno"/>
          <w:gallery w:val="placeholder"/>
        </w:category>
        <w:types>
          <w:type w:val="bbPlcHdr"/>
        </w:types>
        <w:behaviors>
          <w:behavior w:val="content"/>
        </w:behaviors>
        <w:guid w:val="{186F1004-AFAA-4236-8156-FA7250F9BB05}"/>
      </w:docPartPr>
      <w:docPartBody>
        <w:p w:rsidR="00940EA9" w:rsidRDefault="009F6116" w:rsidP="009F6116">
          <w:pPr>
            <w:pStyle w:val="6453B09943D64FF28E74EC440071FBFB"/>
          </w:pPr>
          <w:r w:rsidRPr="00CC2C14">
            <w:rPr>
              <w:rStyle w:val="Besedilooznabemesta"/>
              <w:color w:val="0070C0"/>
            </w:rPr>
            <w:t>Kliknite tukaj, če želite vnesti besedilo.</w:t>
          </w:r>
        </w:p>
      </w:docPartBody>
    </w:docPart>
    <w:docPart>
      <w:docPartPr>
        <w:name w:val="181B5D5AF7D449D5BDAA3AA54BD42094"/>
        <w:category>
          <w:name w:val="Splošno"/>
          <w:gallery w:val="placeholder"/>
        </w:category>
        <w:types>
          <w:type w:val="bbPlcHdr"/>
        </w:types>
        <w:behaviors>
          <w:behavior w:val="content"/>
        </w:behaviors>
        <w:guid w:val="{8FFA07F1-683E-475B-B980-07C44C185507}"/>
      </w:docPartPr>
      <w:docPartBody>
        <w:p w:rsidR="00940EA9" w:rsidRDefault="009F6116" w:rsidP="009F6116">
          <w:pPr>
            <w:pStyle w:val="181B5D5AF7D449D5BDAA3AA54BD42094"/>
          </w:pPr>
          <w:r w:rsidRPr="00CC2C14">
            <w:rPr>
              <w:rStyle w:val="Besedilooznabemesta"/>
              <w:color w:val="0070C0"/>
            </w:rPr>
            <w:t>Kliknite tukaj, če želite vnesti besedilo.</w:t>
          </w:r>
        </w:p>
      </w:docPartBody>
    </w:docPart>
    <w:docPart>
      <w:docPartPr>
        <w:name w:val="1AAACF00ACE648F1AD5E33467B2FEE32"/>
        <w:category>
          <w:name w:val="Splošno"/>
          <w:gallery w:val="placeholder"/>
        </w:category>
        <w:types>
          <w:type w:val="bbPlcHdr"/>
        </w:types>
        <w:behaviors>
          <w:behavior w:val="content"/>
        </w:behaviors>
        <w:guid w:val="{F87CDAA7-C5C7-443C-B03F-875108AA3337}"/>
      </w:docPartPr>
      <w:docPartBody>
        <w:p w:rsidR="007E0D82" w:rsidRDefault="007E0D82" w:rsidP="007E0D82">
          <w:pPr>
            <w:pStyle w:val="1AAACF00ACE648F1AD5E33467B2FEE32"/>
          </w:pPr>
          <w:r w:rsidRPr="00CC2C14">
            <w:rPr>
              <w:rStyle w:val="Besedilooznabemesta"/>
              <w:color w:val="0070C0"/>
            </w:rPr>
            <w:t>Kliknite tukaj, če želite vnesti besedilo.</w:t>
          </w:r>
        </w:p>
      </w:docPartBody>
    </w:docPart>
    <w:docPart>
      <w:docPartPr>
        <w:name w:val="DefaultPlaceholder_-1854013440"/>
        <w:category>
          <w:name w:val="Splošno"/>
          <w:gallery w:val="placeholder"/>
        </w:category>
        <w:types>
          <w:type w:val="bbPlcHdr"/>
        </w:types>
        <w:behaviors>
          <w:behavior w:val="content"/>
        </w:behaviors>
        <w:guid w:val="{5F8F98AE-3993-4C07-9167-3FA003571213}"/>
      </w:docPartPr>
      <w:docPartBody>
        <w:p w:rsidR="007E0D82" w:rsidRDefault="007E0D82">
          <w:r w:rsidRPr="00273654">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BA"/>
    <w:rsid w:val="00104F3F"/>
    <w:rsid w:val="004B2B25"/>
    <w:rsid w:val="005A776E"/>
    <w:rsid w:val="007E0D82"/>
    <w:rsid w:val="00907108"/>
    <w:rsid w:val="00940EA9"/>
    <w:rsid w:val="009C7520"/>
    <w:rsid w:val="009F6116"/>
    <w:rsid w:val="00C56DD9"/>
    <w:rsid w:val="00D90C68"/>
    <w:rsid w:val="00E56FB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E0D82"/>
    <w:rPr>
      <w:color w:val="666666"/>
    </w:rPr>
  </w:style>
  <w:style w:type="paragraph" w:customStyle="1" w:styleId="6453B09943D64FF28E74EC440071FBFB">
    <w:name w:val="6453B09943D64FF28E74EC440071FBFB"/>
    <w:rsid w:val="009F6116"/>
  </w:style>
  <w:style w:type="paragraph" w:customStyle="1" w:styleId="181B5D5AF7D449D5BDAA3AA54BD42094">
    <w:name w:val="181B5D5AF7D449D5BDAA3AA54BD42094"/>
    <w:rsid w:val="009F6116"/>
  </w:style>
  <w:style w:type="paragraph" w:customStyle="1" w:styleId="1AAACF00ACE648F1AD5E33467B2FEE32">
    <w:name w:val="1AAACF00ACE648F1AD5E33467B2FEE32"/>
    <w:rsid w:val="007E0D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QMS" ma:contentTypeID="0x0101001FEE10D748FC45459363CD59605B7AC4007E8624684CBF9B41AB7902CD162EA6A0" ma:contentTypeVersion="10" ma:contentTypeDescription="" ma:contentTypeScope="" ma:versionID="939987a05e1e13fb624fa0840f856864">
  <xsd:schema xmlns:xsd="http://www.w3.org/2001/XMLSchema" xmlns:xs="http://www.w3.org/2001/XMLSchema" xmlns:p="http://schemas.microsoft.com/office/2006/metadata/properties" xmlns:ns2="f2daa55f-fb2f-459f-a82d-04869e695224" xmlns:ns3="http://schemas.microsoft.com/sharepoint/v4" xmlns:ns4="818d4423-7a79-4ad3-bada-686f83ab1377" targetNamespace="http://schemas.microsoft.com/office/2006/metadata/properties" ma:root="true" ma:fieldsID="afdbede89b8d989e0e203fb931932534" ns2:_="" ns3:_="" ns4:_="">
    <xsd:import namespace="f2daa55f-fb2f-459f-a82d-04869e695224"/>
    <xsd:import namespace="http://schemas.microsoft.com/sharepoint/v4"/>
    <xsd:import namespace="818d4423-7a79-4ad3-bada-686f83ab1377"/>
    <xsd:element name="properties">
      <xsd:complexType>
        <xsd:sequence>
          <xsd:element name="documentManagement">
            <xsd:complexType>
              <xsd:all>
                <xsd:element ref="ns2:ValidStart" minOccurs="0"/>
                <xsd:element ref="ns2:ValidEnd"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aa55f-fb2f-459f-a82d-04869e695224" elementFormDefault="qualified">
    <xsd:import namespace="http://schemas.microsoft.com/office/2006/documentManagement/types"/>
    <xsd:import namespace="http://schemas.microsoft.com/office/infopath/2007/PartnerControls"/>
    <xsd:element name="ValidStart" ma:index="8" nillable="true" ma:displayName="Začetek veljavnosti" ma:format="DateOnly" ma:internalName="ValidStart" ma:readOnly="false">
      <xsd:simpleType>
        <xsd:restriction base="dms:DateTime"/>
      </xsd:simpleType>
    </xsd:element>
    <xsd:element name="ValidEnd" ma:index="9" nillable="true" ma:displayName="Prenehanje veljavnosti" ma:format="DateOnly" ma:internalName="ValidEn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d4423-7a79-4ad3-bada-686f83ab1377" elementFormDefault="qualified">
    <xsd:import namespace="http://schemas.microsoft.com/office/2006/documentManagement/types"/>
    <xsd:import namespace="http://schemas.microsoft.com/office/infopath/2007/PartnerControls"/>
    <xsd:element name="_dlc_DocId" ma:index="11" nillable="true" ma:displayName="Vrednost ID-ja dokumenta" ma:description="Vrednost ID-ja dokumenta, dodeljenega temu elementu." ma:internalName="_dlc_DocId" ma:readOnly="true">
      <xsd:simpleType>
        <xsd:restriction base="dms:Text"/>
      </xsd:simpleType>
    </xsd:element>
    <xsd:element name="_dlc_DocIdUrl" ma:index="12"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lidStart xmlns="f2daa55f-fb2f-459f-a82d-04869e695224">2025-11-02T23:00:00+00:00</ValidStart>
    <ValidEnd xmlns="f2daa55f-fb2f-459f-a82d-04869e695224" xsi:nil="true"/>
    <_dlc_DocId xmlns="818d4423-7a79-4ad3-bada-686f83ab1377">Q255NFXKXZEE-1678325781-1810</_dlc_DocId>
    <_dlc_DocIdUrl xmlns="818d4423-7a79-4ad3-bada-686f83ab1377">
      <Url>http://intranet.jazmp.si/sistem-kakovosti/_layouts/15/DocIdRedir.aspx?ID=Q255NFXKXZEE-1678325781-1810</Url>
      <Description>Q255NFXKXZEE-1678325781-1810</Description>
    </_dlc_DocIdUrl>
  </documentManagement>
</p:properties>
</file>

<file path=customXml/itemProps1.xml><?xml version="1.0" encoding="utf-8"?>
<ds:datastoreItem xmlns:ds="http://schemas.openxmlformats.org/officeDocument/2006/customXml" ds:itemID="{95041763-85BD-456A-8840-1264B5F0F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aa55f-fb2f-459f-a82d-04869e695224"/>
    <ds:schemaRef ds:uri="http://schemas.microsoft.com/sharepoint/v4"/>
    <ds:schemaRef ds:uri="818d4423-7a79-4ad3-bada-686f83ab1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D062D-6F85-485C-8601-5A7019DBB4A4}">
  <ds:schemaRefs>
    <ds:schemaRef ds:uri="http://schemas.microsoft.com/sharepoint/events"/>
  </ds:schemaRefs>
</ds:datastoreItem>
</file>

<file path=customXml/itemProps3.xml><?xml version="1.0" encoding="utf-8"?>
<ds:datastoreItem xmlns:ds="http://schemas.openxmlformats.org/officeDocument/2006/customXml" ds:itemID="{635C5515-D03F-4AC2-805D-85D08ED36DC8}">
  <ds:schemaRefs>
    <ds:schemaRef ds:uri="http://schemas.microsoft.com/sharepoint/v3/contenttype/forms"/>
  </ds:schemaRefs>
</ds:datastoreItem>
</file>

<file path=customXml/itemProps4.xml><?xml version="1.0" encoding="utf-8"?>
<ds:datastoreItem xmlns:ds="http://schemas.openxmlformats.org/officeDocument/2006/customXml" ds:itemID="{D15C0792-BF95-4973-B2A5-F3372AD1986E}">
  <ds:schemaRefs>
    <ds:schemaRef ds:uri="http://schemas.microsoft.com/office/2006/metadata/properties"/>
    <ds:schemaRef ds:uri="http://schemas.microsoft.com/office/infopath/2007/PartnerControls"/>
    <ds:schemaRef ds:uri="http://schemas.microsoft.com/sharepoint/v4"/>
    <ds:schemaRef ds:uri="f2daa55f-fb2f-459f-a82d-04869e695224"/>
    <ds:schemaRef ds:uri="818d4423-7a79-4ad3-bada-686f83ab13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odobritev uvoza, izvoza, vnosa ali iznosa tkiv in celic v nujnih primerih</dc:title>
  <dc:subject/>
  <dc:creator>Petra Mihelčič</dc:creator>
  <cp:keywords/>
  <dc:description/>
  <cp:lastModifiedBy>Petra Mihelčič</cp:lastModifiedBy>
  <cp:revision>2</cp:revision>
  <cp:lastPrinted>2025-10-09T12:21:00Z</cp:lastPrinted>
  <dcterms:created xsi:type="dcterms:W3CDTF">2026-05-15T07:11:00Z</dcterms:created>
  <dcterms:modified xsi:type="dcterms:W3CDTF">2026-05-15T07:11:00Z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0x0101001FEE10D748FC45459363CD59605B7AC4007E8624684CBF9B41AB7902CD162EA6A0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dlc_DocIdItemGuid">
    <vt:lpwstr>72487102-a8c2-4ac5-b05a-9339a12aae03</vt:lpwstr>
  </property>
</Properties>
</file>